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83F" w:rsidRPr="00C23AD1" w:rsidRDefault="0055683F" w:rsidP="00154651">
      <w:pPr>
        <w:spacing w:after="0" w:line="360" w:lineRule="auto"/>
        <w:jc w:val="center"/>
        <w:rPr>
          <w:rFonts w:ascii="GHEA Grapalat" w:hAnsi="GHEA Grapalat"/>
          <w:b/>
          <w:sz w:val="36"/>
          <w:szCs w:val="36"/>
          <w:lang w:val="hy-AM"/>
        </w:rPr>
      </w:pPr>
      <w:r w:rsidRPr="00C23AD1">
        <w:rPr>
          <w:rFonts w:ascii="GHEA Grapalat" w:hAnsi="GHEA Grapalat"/>
          <w:b/>
          <w:sz w:val="36"/>
          <w:szCs w:val="36"/>
          <w:lang w:val="hy-AM"/>
        </w:rPr>
        <w:t>ՀՀ ԱՇԽԱՏԱՆՔԻ ԵՎ ՍՈՑԻԱԼԱԿԱՆ ՀԱՐՑԵՐԻ ՆԱԽԱՐԱՐՈՒԹՅՈՒՆ</w:t>
      </w:r>
    </w:p>
    <w:p w:rsidR="0055683F" w:rsidRPr="00C23AD1" w:rsidRDefault="0055683F" w:rsidP="00154651">
      <w:pPr>
        <w:spacing w:after="0" w:line="360" w:lineRule="auto"/>
        <w:jc w:val="center"/>
        <w:rPr>
          <w:rFonts w:ascii="GHEA Grapalat" w:hAnsi="GHEA Grapalat"/>
          <w:b/>
          <w:sz w:val="36"/>
          <w:szCs w:val="36"/>
          <w:lang w:val="hy-AM"/>
        </w:rPr>
      </w:pPr>
    </w:p>
    <w:p w:rsidR="0055683F" w:rsidRPr="00C23AD1" w:rsidRDefault="0055683F" w:rsidP="00154651">
      <w:pPr>
        <w:spacing w:after="0" w:line="360" w:lineRule="auto"/>
        <w:jc w:val="center"/>
        <w:rPr>
          <w:rFonts w:ascii="GHEA Grapalat" w:hAnsi="GHEA Grapalat"/>
          <w:b/>
          <w:sz w:val="36"/>
          <w:szCs w:val="36"/>
          <w:lang w:val="hy-AM"/>
        </w:rPr>
      </w:pPr>
    </w:p>
    <w:p w:rsidR="0055683F" w:rsidRPr="00C23AD1" w:rsidRDefault="0055683F" w:rsidP="00154651">
      <w:pPr>
        <w:spacing w:after="0" w:line="360" w:lineRule="auto"/>
        <w:jc w:val="center"/>
        <w:rPr>
          <w:rFonts w:ascii="GHEA Grapalat" w:hAnsi="GHEA Grapalat"/>
          <w:b/>
          <w:sz w:val="36"/>
          <w:szCs w:val="36"/>
          <w:lang w:val="hy-AM"/>
        </w:rPr>
      </w:pPr>
    </w:p>
    <w:p w:rsidR="00F12DD8" w:rsidRPr="00C23AD1" w:rsidRDefault="00F12DD8" w:rsidP="00154651">
      <w:pPr>
        <w:spacing w:after="0" w:line="360" w:lineRule="auto"/>
        <w:jc w:val="center"/>
        <w:rPr>
          <w:rFonts w:ascii="GHEA Grapalat" w:hAnsi="GHEA Grapalat"/>
          <w:b/>
          <w:sz w:val="36"/>
          <w:szCs w:val="36"/>
          <w:lang w:val="hy-AM"/>
        </w:rPr>
      </w:pPr>
    </w:p>
    <w:p w:rsidR="0055683F" w:rsidRPr="00C23AD1" w:rsidRDefault="0055683F" w:rsidP="00154651">
      <w:pPr>
        <w:spacing w:after="0" w:line="360" w:lineRule="auto"/>
        <w:jc w:val="center"/>
        <w:rPr>
          <w:rFonts w:ascii="GHEA Grapalat" w:hAnsi="GHEA Grapalat"/>
          <w:b/>
          <w:sz w:val="36"/>
          <w:szCs w:val="36"/>
          <w:lang w:val="hy-AM"/>
        </w:rPr>
      </w:pPr>
      <w:r w:rsidRPr="00C23AD1">
        <w:rPr>
          <w:rFonts w:ascii="GHEA Grapalat" w:hAnsi="GHEA Grapalat"/>
          <w:b/>
          <w:sz w:val="36"/>
          <w:szCs w:val="36"/>
          <w:lang w:val="hy-AM"/>
        </w:rPr>
        <w:t>ԾՐԱԳԻՐ</w:t>
      </w:r>
    </w:p>
    <w:p w:rsidR="0055683F" w:rsidRPr="00C23AD1" w:rsidRDefault="00A6017A" w:rsidP="00154651">
      <w:pPr>
        <w:spacing w:after="0" w:line="360" w:lineRule="auto"/>
        <w:jc w:val="center"/>
        <w:rPr>
          <w:rFonts w:ascii="GHEA Grapalat" w:hAnsi="GHEA Grapalat"/>
          <w:b/>
          <w:sz w:val="36"/>
          <w:szCs w:val="36"/>
          <w:lang w:val="hy-AM"/>
        </w:rPr>
      </w:pPr>
      <w:r>
        <w:rPr>
          <w:rFonts w:ascii="GHEA Grapalat" w:hAnsi="GHEA Grapalat"/>
          <w:b/>
          <w:sz w:val="36"/>
          <w:szCs w:val="36"/>
          <w:lang w:val="hy-AM"/>
        </w:rPr>
        <w:t xml:space="preserve">ՏԱՐԵՑ ԵՎ </w:t>
      </w:r>
      <w:r w:rsidRPr="00A6017A">
        <w:rPr>
          <w:rFonts w:ascii="GHEA Grapalat" w:hAnsi="GHEA Grapalat"/>
          <w:b/>
          <w:sz w:val="36"/>
          <w:szCs w:val="36"/>
          <w:lang w:val="hy-AM"/>
        </w:rPr>
        <w:t>(</w:t>
      </w:r>
      <w:r>
        <w:rPr>
          <w:rFonts w:ascii="GHEA Grapalat" w:hAnsi="GHEA Grapalat"/>
          <w:b/>
          <w:sz w:val="36"/>
          <w:szCs w:val="36"/>
          <w:lang w:val="hy-AM"/>
        </w:rPr>
        <w:t>ԿԱՄ</w:t>
      </w:r>
      <w:r w:rsidRPr="00A6017A">
        <w:rPr>
          <w:rFonts w:ascii="GHEA Grapalat" w:hAnsi="GHEA Grapalat"/>
          <w:b/>
          <w:sz w:val="36"/>
          <w:szCs w:val="36"/>
          <w:lang w:val="hy-AM"/>
        </w:rPr>
        <w:t>)</w:t>
      </w:r>
      <w:r>
        <w:rPr>
          <w:rFonts w:ascii="GHEA Grapalat" w:hAnsi="GHEA Grapalat"/>
          <w:b/>
          <w:sz w:val="36"/>
          <w:szCs w:val="36"/>
          <w:lang w:val="hy-AM"/>
        </w:rPr>
        <w:t xml:space="preserve"> ՀԱՇՄԱՆԴԱՄՈՒԹՅՈՒՆ ՈՒՆԵՑՈՂ ԱՆՁԱՆՑ </w:t>
      </w:r>
      <w:r w:rsidR="0055683F" w:rsidRPr="00C23AD1">
        <w:rPr>
          <w:rFonts w:ascii="GHEA Grapalat" w:hAnsi="GHEA Grapalat"/>
          <w:b/>
          <w:sz w:val="36"/>
          <w:szCs w:val="36"/>
          <w:lang w:val="hy-AM"/>
        </w:rPr>
        <w:t>ՇՈՒՐՋՕՐՅԱ ԽՆԱՄՔ ՄԱՏՈՒՑՈՂ ՊԵՏԱԿԱՆ ՈՉ ԱՌԵՎՏՐԱՅԻՆ ԿԱԶՄԱԿԵՐՊՈՒԹՅՈՒՆՆԵՐԻ ՇԵՆՔԱՅԻՆ ՊԱՅՄԱՆՆԵՐԻ ԲԱՐԵԼԱՎՄԱՆ</w:t>
      </w:r>
    </w:p>
    <w:p w:rsidR="0055683F" w:rsidRPr="00C23AD1" w:rsidRDefault="0055683F" w:rsidP="00154651">
      <w:pPr>
        <w:spacing w:after="0" w:line="360" w:lineRule="auto"/>
        <w:jc w:val="both"/>
        <w:rPr>
          <w:rFonts w:ascii="GHEA Grapalat" w:eastAsiaTheme="majorEastAsia" w:hAnsi="GHEA Grapalat" w:cstheme="majorBidi"/>
          <w:sz w:val="24"/>
          <w:szCs w:val="24"/>
          <w:lang w:val="hy-AM"/>
        </w:rPr>
      </w:pPr>
      <w:r w:rsidRPr="00C23AD1">
        <w:rPr>
          <w:rFonts w:ascii="GHEA Grapalat" w:hAnsi="GHEA Grapalat"/>
          <w:sz w:val="24"/>
          <w:szCs w:val="24"/>
          <w:lang w:val="hy-AM"/>
        </w:rPr>
        <w:br w:type="page"/>
      </w:r>
    </w:p>
    <w:sdt>
      <w:sdtPr>
        <w:rPr>
          <w:rFonts w:ascii="GHEA Grapalat" w:hAnsi="GHEA Grapalat"/>
          <w:sz w:val="24"/>
          <w:szCs w:val="24"/>
        </w:rPr>
        <w:id w:val="4657200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55683F" w:rsidRPr="00C23AD1" w:rsidRDefault="0055683F" w:rsidP="00154651">
          <w:pPr>
            <w:spacing w:after="0" w:line="360" w:lineRule="auto"/>
            <w:jc w:val="both"/>
            <w:rPr>
              <w:rFonts w:ascii="GHEA Grapalat" w:hAnsi="GHEA Grapalat"/>
              <w:sz w:val="24"/>
              <w:szCs w:val="24"/>
              <w:lang w:val="hy-AM"/>
            </w:rPr>
          </w:pPr>
          <w:r w:rsidRPr="00C23AD1">
            <w:rPr>
              <w:rFonts w:ascii="GHEA Grapalat" w:hAnsi="GHEA Grapalat"/>
              <w:sz w:val="24"/>
              <w:szCs w:val="24"/>
              <w:lang w:val="hy-AM"/>
            </w:rPr>
            <w:t>Բովանդակություն</w:t>
          </w:r>
        </w:p>
        <w:p w:rsidR="00C23AD1" w:rsidRPr="00C23AD1" w:rsidRDefault="0055683F">
          <w:pPr>
            <w:pStyle w:val="TOC1"/>
            <w:tabs>
              <w:tab w:val="left" w:pos="440"/>
              <w:tab w:val="right" w:leader="dot" w:pos="9350"/>
            </w:tabs>
            <w:rPr>
              <w:rFonts w:ascii="GHEA Grapalat" w:eastAsiaTheme="minorEastAsia" w:hAnsi="GHEA Grapalat"/>
              <w:noProof/>
            </w:rPr>
          </w:pPr>
          <w:r w:rsidRPr="00C23AD1">
            <w:rPr>
              <w:rFonts w:ascii="GHEA Grapalat" w:hAnsi="GHEA Grapalat"/>
              <w:sz w:val="24"/>
              <w:szCs w:val="24"/>
            </w:rPr>
            <w:fldChar w:fldCharType="begin"/>
          </w:r>
          <w:r w:rsidRPr="00C23AD1">
            <w:rPr>
              <w:rFonts w:ascii="GHEA Grapalat" w:hAnsi="GHEA Grapalat"/>
              <w:sz w:val="24"/>
              <w:szCs w:val="24"/>
            </w:rPr>
            <w:instrText xml:space="preserve"> TOC \o "1-3" \h \z \u </w:instrText>
          </w:r>
          <w:r w:rsidRPr="00C23AD1">
            <w:rPr>
              <w:rFonts w:ascii="GHEA Grapalat" w:hAnsi="GHEA Grapalat"/>
              <w:sz w:val="24"/>
              <w:szCs w:val="24"/>
            </w:rPr>
            <w:fldChar w:fldCharType="separate"/>
          </w:r>
          <w:hyperlink w:anchor="_Toc96928965" w:history="1">
            <w:r w:rsidR="00C23AD1" w:rsidRPr="00C23AD1">
              <w:rPr>
                <w:rStyle w:val="Hyperlink"/>
                <w:rFonts w:ascii="GHEA Grapalat" w:hAnsi="GHEA Grapalat"/>
                <w:b/>
                <w:noProof/>
                <w:lang w:val="hy-AM"/>
              </w:rPr>
              <w:t>1.</w:t>
            </w:r>
            <w:r w:rsidR="00C23AD1" w:rsidRPr="00C23AD1">
              <w:rPr>
                <w:rFonts w:ascii="GHEA Grapalat" w:eastAsiaTheme="minorEastAsia" w:hAnsi="GHEA Grapalat"/>
                <w:noProof/>
              </w:rPr>
              <w:tab/>
            </w:r>
            <w:r w:rsidR="00C23AD1" w:rsidRPr="00C23AD1">
              <w:rPr>
                <w:rStyle w:val="Hyperlink"/>
                <w:rFonts w:ascii="GHEA Grapalat" w:hAnsi="GHEA Grapalat"/>
                <w:b/>
                <w:noProof/>
                <w:lang w:val="hy-AM"/>
              </w:rPr>
              <w:t>Անհրաժեշտությունը</w:t>
            </w:r>
            <w:r w:rsidR="00C23AD1" w:rsidRPr="00C23AD1">
              <w:rPr>
                <w:rFonts w:ascii="GHEA Grapalat" w:hAnsi="GHEA Grapalat"/>
                <w:noProof/>
                <w:webHidden/>
              </w:rPr>
              <w:tab/>
            </w:r>
            <w:r w:rsidR="00C23AD1" w:rsidRPr="00C23AD1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C23AD1" w:rsidRPr="00C23AD1">
              <w:rPr>
                <w:rFonts w:ascii="GHEA Grapalat" w:hAnsi="GHEA Grapalat"/>
                <w:noProof/>
                <w:webHidden/>
              </w:rPr>
              <w:instrText xml:space="preserve"> PAGEREF _Toc96928965 \h </w:instrText>
            </w:r>
            <w:r w:rsidR="00C23AD1" w:rsidRPr="00C23AD1">
              <w:rPr>
                <w:rFonts w:ascii="GHEA Grapalat" w:hAnsi="GHEA Grapalat"/>
                <w:noProof/>
                <w:webHidden/>
              </w:rPr>
            </w:r>
            <w:r w:rsidR="00C23AD1" w:rsidRPr="00C23AD1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C23AD1" w:rsidRPr="00C23AD1">
              <w:rPr>
                <w:rFonts w:ascii="GHEA Grapalat" w:hAnsi="GHEA Grapalat"/>
                <w:noProof/>
                <w:webHidden/>
              </w:rPr>
              <w:t>3</w:t>
            </w:r>
            <w:r w:rsidR="00C23AD1" w:rsidRPr="00C23AD1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:rsidR="00C23AD1" w:rsidRPr="00C23AD1" w:rsidRDefault="00DB2871">
          <w:pPr>
            <w:pStyle w:val="TOC1"/>
            <w:tabs>
              <w:tab w:val="left" w:pos="440"/>
              <w:tab w:val="right" w:leader="dot" w:pos="9350"/>
            </w:tabs>
            <w:rPr>
              <w:rFonts w:ascii="GHEA Grapalat" w:eastAsiaTheme="minorEastAsia" w:hAnsi="GHEA Grapalat"/>
              <w:noProof/>
            </w:rPr>
          </w:pPr>
          <w:hyperlink w:anchor="_Toc96928966" w:history="1">
            <w:r w:rsidR="00C23AD1" w:rsidRPr="00C23AD1">
              <w:rPr>
                <w:rStyle w:val="Hyperlink"/>
                <w:rFonts w:ascii="GHEA Grapalat" w:hAnsi="GHEA Grapalat"/>
                <w:b/>
                <w:noProof/>
                <w:lang w:val="hy-AM"/>
              </w:rPr>
              <w:t>2.</w:t>
            </w:r>
            <w:r w:rsidR="00C23AD1" w:rsidRPr="00C23AD1">
              <w:rPr>
                <w:rFonts w:ascii="GHEA Grapalat" w:eastAsiaTheme="minorEastAsia" w:hAnsi="GHEA Grapalat"/>
                <w:noProof/>
              </w:rPr>
              <w:tab/>
            </w:r>
            <w:r w:rsidR="00C23AD1" w:rsidRPr="00C23AD1">
              <w:rPr>
                <w:rStyle w:val="Hyperlink"/>
                <w:rFonts w:ascii="GHEA Grapalat" w:hAnsi="GHEA Grapalat"/>
                <w:b/>
                <w:noProof/>
                <w:lang w:val="hy-AM"/>
              </w:rPr>
              <w:t>Ընթացիկ իրավիճակը և խնդիրները</w:t>
            </w:r>
            <w:r w:rsidR="00C23AD1" w:rsidRPr="00C23AD1">
              <w:rPr>
                <w:rFonts w:ascii="GHEA Grapalat" w:hAnsi="GHEA Grapalat"/>
                <w:noProof/>
                <w:webHidden/>
              </w:rPr>
              <w:tab/>
            </w:r>
            <w:r w:rsidR="00C23AD1" w:rsidRPr="00C23AD1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C23AD1" w:rsidRPr="00C23AD1">
              <w:rPr>
                <w:rFonts w:ascii="GHEA Grapalat" w:hAnsi="GHEA Grapalat"/>
                <w:noProof/>
                <w:webHidden/>
              </w:rPr>
              <w:instrText xml:space="preserve"> PAGEREF _Toc96928966 \h </w:instrText>
            </w:r>
            <w:r w:rsidR="00C23AD1" w:rsidRPr="00C23AD1">
              <w:rPr>
                <w:rFonts w:ascii="GHEA Grapalat" w:hAnsi="GHEA Grapalat"/>
                <w:noProof/>
                <w:webHidden/>
              </w:rPr>
            </w:r>
            <w:r w:rsidR="00C23AD1" w:rsidRPr="00C23AD1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C23AD1" w:rsidRPr="00C23AD1">
              <w:rPr>
                <w:rFonts w:ascii="GHEA Grapalat" w:hAnsi="GHEA Grapalat"/>
                <w:noProof/>
                <w:webHidden/>
              </w:rPr>
              <w:t>4</w:t>
            </w:r>
            <w:r w:rsidR="00C23AD1" w:rsidRPr="00C23AD1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:rsidR="00C23AD1" w:rsidRPr="00C23AD1" w:rsidRDefault="00DB2871">
          <w:pPr>
            <w:pStyle w:val="TOC2"/>
            <w:tabs>
              <w:tab w:val="left" w:pos="880"/>
              <w:tab w:val="right" w:leader="dot" w:pos="9350"/>
            </w:tabs>
            <w:rPr>
              <w:rFonts w:ascii="GHEA Grapalat" w:eastAsiaTheme="minorEastAsia" w:hAnsi="GHEA Grapalat"/>
              <w:noProof/>
            </w:rPr>
          </w:pPr>
          <w:hyperlink w:anchor="_Toc96928967" w:history="1">
            <w:r w:rsidR="00C23AD1" w:rsidRPr="00C23AD1">
              <w:rPr>
                <w:rStyle w:val="Hyperlink"/>
                <w:rFonts w:ascii="GHEA Grapalat" w:hAnsi="GHEA Grapalat"/>
                <w:i/>
                <w:noProof/>
                <w:lang w:val="hy-AM"/>
              </w:rPr>
              <w:t>2.1.</w:t>
            </w:r>
            <w:r w:rsidR="00C23AD1" w:rsidRPr="00C23AD1">
              <w:rPr>
                <w:rFonts w:ascii="GHEA Grapalat" w:eastAsiaTheme="minorEastAsia" w:hAnsi="GHEA Grapalat"/>
                <w:noProof/>
              </w:rPr>
              <w:tab/>
            </w:r>
            <w:r w:rsidR="00C23AD1" w:rsidRPr="00C23AD1">
              <w:rPr>
                <w:rStyle w:val="Hyperlink"/>
                <w:rFonts w:ascii="GHEA Grapalat" w:hAnsi="GHEA Grapalat"/>
                <w:i/>
                <w:noProof/>
                <w:lang w:val="hy-AM"/>
              </w:rPr>
              <w:t>Երևանի Թիվ 1 տուն-ինտերնատ</w:t>
            </w:r>
            <w:r w:rsidR="00C23AD1" w:rsidRPr="00C23AD1">
              <w:rPr>
                <w:rFonts w:ascii="GHEA Grapalat" w:hAnsi="GHEA Grapalat"/>
                <w:noProof/>
                <w:webHidden/>
              </w:rPr>
              <w:tab/>
            </w:r>
            <w:r w:rsidR="00C23AD1" w:rsidRPr="00C23AD1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C23AD1" w:rsidRPr="00C23AD1">
              <w:rPr>
                <w:rFonts w:ascii="GHEA Grapalat" w:hAnsi="GHEA Grapalat"/>
                <w:noProof/>
                <w:webHidden/>
              </w:rPr>
              <w:instrText xml:space="preserve"> PAGEREF _Toc96928967 \h </w:instrText>
            </w:r>
            <w:r w:rsidR="00C23AD1" w:rsidRPr="00C23AD1">
              <w:rPr>
                <w:rFonts w:ascii="GHEA Grapalat" w:hAnsi="GHEA Grapalat"/>
                <w:noProof/>
                <w:webHidden/>
              </w:rPr>
            </w:r>
            <w:r w:rsidR="00C23AD1" w:rsidRPr="00C23AD1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C23AD1" w:rsidRPr="00C23AD1">
              <w:rPr>
                <w:rFonts w:ascii="GHEA Grapalat" w:hAnsi="GHEA Grapalat"/>
                <w:noProof/>
                <w:webHidden/>
              </w:rPr>
              <w:t>5</w:t>
            </w:r>
            <w:r w:rsidR="00C23AD1" w:rsidRPr="00C23AD1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:rsidR="00C23AD1" w:rsidRPr="00C23AD1" w:rsidRDefault="00DB2871">
          <w:pPr>
            <w:pStyle w:val="TOC2"/>
            <w:tabs>
              <w:tab w:val="left" w:pos="880"/>
              <w:tab w:val="right" w:leader="dot" w:pos="9350"/>
            </w:tabs>
            <w:rPr>
              <w:rFonts w:ascii="GHEA Grapalat" w:eastAsiaTheme="minorEastAsia" w:hAnsi="GHEA Grapalat"/>
              <w:noProof/>
            </w:rPr>
          </w:pPr>
          <w:hyperlink w:anchor="_Toc96928968" w:history="1">
            <w:r w:rsidR="00C23AD1" w:rsidRPr="00C23AD1">
              <w:rPr>
                <w:rStyle w:val="Hyperlink"/>
                <w:rFonts w:ascii="GHEA Grapalat" w:hAnsi="GHEA Grapalat"/>
                <w:i/>
                <w:noProof/>
                <w:lang w:val="hy-AM"/>
              </w:rPr>
              <w:t>2.2.</w:t>
            </w:r>
            <w:r w:rsidR="00C23AD1" w:rsidRPr="00C23AD1">
              <w:rPr>
                <w:rFonts w:ascii="GHEA Grapalat" w:eastAsiaTheme="minorEastAsia" w:hAnsi="GHEA Grapalat"/>
                <w:noProof/>
              </w:rPr>
              <w:tab/>
            </w:r>
            <w:r w:rsidR="00C23AD1" w:rsidRPr="00C23AD1">
              <w:rPr>
                <w:rStyle w:val="Hyperlink"/>
                <w:rFonts w:ascii="GHEA Grapalat" w:hAnsi="GHEA Grapalat"/>
                <w:i/>
                <w:noProof/>
                <w:lang w:val="hy-AM"/>
              </w:rPr>
              <w:t>Նորքի տուն-ինտերնատ</w:t>
            </w:r>
            <w:r w:rsidR="00C23AD1" w:rsidRPr="00C23AD1">
              <w:rPr>
                <w:rFonts w:ascii="GHEA Grapalat" w:hAnsi="GHEA Grapalat"/>
                <w:noProof/>
                <w:webHidden/>
              </w:rPr>
              <w:tab/>
            </w:r>
            <w:r w:rsidR="00C23AD1" w:rsidRPr="00C23AD1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C23AD1" w:rsidRPr="00C23AD1">
              <w:rPr>
                <w:rFonts w:ascii="GHEA Grapalat" w:hAnsi="GHEA Grapalat"/>
                <w:noProof/>
                <w:webHidden/>
              </w:rPr>
              <w:instrText xml:space="preserve"> PAGEREF _Toc96928968 \h </w:instrText>
            </w:r>
            <w:r w:rsidR="00C23AD1" w:rsidRPr="00C23AD1">
              <w:rPr>
                <w:rFonts w:ascii="GHEA Grapalat" w:hAnsi="GHEA Grapalat"/>
                <w:noProof/>
                <w:webHidden/>
              </w:rPr>
            </w:r>
            <w:r w:rsidR="00C23AD1" w:rsidRPr="00C23AD1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C23AD1" w:rsidRPr="00C23AD1">
              <w:rPr>
                <w:rFonts w:ascii="GHEA Grapalat" w:hAnsi="GHEA Grapalat"/>
                <w:noProof/>
                <w:webHidden/>
              </w:rPr>
              <w:t>6</w:t>
            </w:r>
            <w:r w:rsidR="00C23AD1" w:rsidRPr="00C23AD1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:rsidR="00C23AD1" w:rsidRPr="00C23AD1" w:rsidRDefault="00DB2871">
          <w:pPr>
            <w:pStyle w:val="TOC2"/>
            <w:tabs>
              <w:tab w:val="left" w:pos="880"/>
              <w:tab w:val="right" w:leader="dot" w:pos="9350"/>
            </w:tabs>
            <w:rPr>
              <w:rFonts w:ascii="GHEA Grapalat" w:eastAsiaTheme="minorEastAsia" w:hAnsi="GHEA Grapalat"/>
              <w:noProof/>
            </w:rPr>
          </w:pPr>
          <w:hyperlink w:anchor="_Toc96928969" w:history="1">
            <w:r w:rsidR="00C23AD1" w:rsidRPr="00C23AD1">
              <w:rPr>
                <w:rStyle w:val="Hyperlink"/>
                <w:rFonts w:ascii="GHEA Grapalat" w:hAnsi="GHEA Grapalat"/>
                <w:i/>
                <w:noProof/>
                <w:lang w:val="hy-AM"/>
              </w:rPr>
              <w:t>2.3.</w:t>
            </w:r>
            <w:r w:rsidR="00C23AD1" w:rsidRPr="00C23AD1">
              <w:rPr>
                <w:rFonts w:ascii="GHEA Grapalat" w:eastAsiaTheme="minorEastAsia" w:hAnsi="GHEA Grapalat"/>
                <w:noProof/>
              </w:rPr>
              <w:tab/>
            </w:r>
            <w:r w:rsidR="00C23AD1" w:rsidRPr="00C23AD1">
              <w:rPr>
                <w:rStyle w:val="Hyperlink"/>
                <w:rFonts w:ascii="GHEA Grapalat" w:hAnsi="GHEA Grapalat"/>
                <w:i/>
                <w:noProof/>
                <w:lang w:val="hy-AM"/>
              </w:rPr>
              <w:t>Վարդենիսի նյարդահոգեբանական տուն-ինտերնատ</w:t>
            </w:r>
            <w:r w:rsidR="00C23AD1" w:rsidRPr="00C23AD1">
              <w:rPr>
                <w:rFonts w:ascii="GHEA Grapalat" w:hAnsi="GHEA Grapalat"/>
                <w:noProof/>
                <w:webHidden/>
              </w:rPr>
              <w:tab/>
            </w:r>
            <w:r w:rsidR="00C23AD1" w:rsidRPr="00C23AD1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C23AD1" w:rsidRPr="00C23AD1">
              <w:rPr>
                <w:rFonts w:ascii="GHEA Grapalat" w:hAnsi="GHEA Grapalat"/>
                <w:noProof/>
                <w:webHidden/>
              </w:rPr>
              <w:instrText xml:space="preserve"> PAGEREF _Toc96928969 \h </w:instrText>
            </w:r>
            <w:r w:rsidR="00C23AD1" w:rsidRPr="00C23AD1">
              <w:rPr>
                <w:rFonts w:ascii="GHEA Grapalat" w:hAnsi="GHEA Grapalat"/>
                <w:noProof/>
                <w:webHidden/>
              </w:rPr>
            </w:r>
            <w:r w:rsidR="00C23AD1" w:rsidRPr="00C23AD1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C23AD1" w:rsidRPr="00C23AD1">
              <w:rPr>
                <w:rFonts w:ascii="GHEA Grapalat" w:hAnsi="GHEA Grapalat"/>
                <w:noProof/>
                <w:webHidden/>
              </w:rPr>
              <w:t>7</w:t>
            </w:r>
            <w:r w:rsidR="00C23AD1" w:rsidRPr="00C23AD1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:rsidR="00C23AD1" w:rsidRPr="00C23AD1" w:rsidRDefault="00DB2871">
          <w:pPr>
            <w:pStyle w:val="TOC2"/>
            <w:tabs>
              <w:tab w:val="left" w:pos="880"/>
              <w:tab w:val="right" w:leader="dot" w:pos="9350"/>
            </w:tabs>
            <w:rPr>
              <w:rFonts w:ascii="GHEA Grapalat" w:eastAsiaTheme="minorEastAsia" w:hAnsi="GHEA Grapalat"/>
              <w:noProof/>
            </w:rPr>
          </w:pPr>
          <w:hyperlink w:anchor="_Toc96928970" w:history="1">
            <w:r w:rsidR="00C23AD1" w:rsidRPr="00C23AD1">
              <w:rPr>
                <w:rStyle w:val="Hyperlink"/>
                <w:rFonts w:ascii="GHEA Grapalat" w:hAnsi="GHEA Grapalat"/>
                <w:i/>
                <w:noProof/>
                <w:lang w:val="hy-AM"/>
              </w:rPr>
              <w:t>2.4.</w:t>
            </w:r>
            <w:r w:rsidR="00C23AD1" w:rsidRPr="00C23AD1">
              <w:rPr>
                <w:rFonts w:ascii="GHEA Grapalat" w:eastAsiaTheme="minorEastAsia" w:hAnsi="GHEA Grapalat"/>
                <w:noProof/>
              </w:rPr>
              <w:tab/>
            </w:r>
            <w:r w:rsidR="00C23AD1" w:rsidRPr="00C23AD1">
              <w:rPr>
                <w:rStyle w:val="Hyperlink"/>
                <w:rFonts w:ascii="GHEA Grapalat" w:hAnsi="GHEA Grapalat"/>
                <w:i/>
                <w:noProof/>
                <w:lang w:val="hy-AM"/>
              </w:rPr>
              <w:t>«Ձորակ» հոգեկան առողջության խնդիրներ ունեցող անձանց շուրջօրյա խնամքի կենտրոն</w:t>
            </w:r>
            <w:r w:rsidR="00C23AD1" w:rsidRPr="00C23AD1">
              <w:rPr>
                <w:rFonts w:ascii="GHEA Grapalat" w:hAnsi="GHEA Grapalat"/>
                <w:noProof/>
                <w:webHidden/>
              </w:rPr>
              <w:tab/>
            </w:r>
            <w:r w:rsidR="00C23AD1" w:rsidRPr="00C23AD1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C23AD1" w:rsidRPr="00C23AD1">
              <w:rPr>
                <w:rFonts w:ascii="GHEA Grapalat" w:hAnsi="GHEA Grapalat"/>
                <w:noProof/>
                <w:webHidden/>
              </w:rPr>
              <w:instrText xml:space="preserve"> PAGEREF _Toc96928970 \h </w:instrText>
            </w:r>
            <w:r w:rsidR="00C23AD1" w:rsidRPr="00C23AD1">
              <w:rPr>
                <w:rFonts w:ascii="GHEA Grapalat" w:hAnsi="GHEA Grapalat"/>
                <w:noProof/>
                <w:webHidden/>
              </w:rPr>
            </w:r>
            <w:r w:rsidR="00C23AD1" w:rsidRPr="00C23AD1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C23AD1" w:rsidRPr="00C23AD1">
              <w:rPr>
                <w:rFonts w:ascii="GHEA Grapalat" w:hAnsi="GHEA Grapalat"/>
                <w:noProof/>
                <w:webHidden/>
              </w:rPr>
              <w:t>8</w:t>
            </w:r>
            <w:r w:rsidR="00C23AD1" w:rsidRPr="00C23AD1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:rsidR="00C23AD1" w:rsidRPr="00C23AD1" w:rsidRDefault="00DB2871">
          <w:pPr>
            <w:pStyle w:val="TOC1"/>
            <w:tabs>
              <w:tab w:val="left" w:pos="440"/>
              <w:tab w:val="right" w:leader="dot" w:pos="9350"/>
            </w:tabs>
            <w:rPr>
              <w:rFonts w:ascii="GHEA Grapalat" w:eastAsiaTheme="minorEastAsia" w:hAnsi="GHEA Grapalat"/>
              <w:noProof/>
            </w:rPr>
          </w:pPr>
          <w:hyperlink w:anchor="_Toc96928971" w:history="1">
            <w:r w:rsidR="00C23AD1" w:rsidRPr="00C23AD1">
              <w:rPr>
                <w:rStyle w:val="Hyperlink"/>
                <w:rFonts w:ascii="GHEA Grapalat" w:hAnsi="GHEA Grapalat"/>
                <w:b/>
                <w:noProof/>
                <w:lang w:val="hy-AM"/>
              </w:rPr>
              <w:t>3.</w:t>
            </w:r>
            <w:r w:rsidR="00C23AD1" w:rsidRPr="00C23AD1">
              <w:rPr>
                <w:rFonts w:ascii="GHEA Grapalat" w:eastAsiaTheme="minorEastAsia" w:hAnsi="GHEA Grapalat"/>
                <w:noProof/>
              </w:rPr>
              <w:tab/>
            </w:r>
            <w:r w:rsidR="00C23AD1" w:rsidRPr="00C23AD1">
              <w:rPr>
                <w:rStyle w:val="Hyperlink"/>
                <w:rFonts w:ascii="GHEA Grapalat" w:hAnsi="GHEA Grapalat"/>
                <w:b/>
                <w:noProof/>
                <w:lang w:val="hy-AM"/>
              </w:rPr>
              <w:t>Կարգավորման նպատակը և բնույթը</w:t>
            </w:r>
            <w:r w:rsidR="00C23AD1" w:rsidRPr="00C23AD1">
              <w:rPr>
                <w:rFonts w:ascii="GHEA Grapalat" w:hAnsi="GHEA Grapalat"/>
                <w:noProof/>
                <w:webHidden/>
              </w:rPr>
              <w:tab/>
            </w:r>
            <w:r w:rsidR="00C23AD1" w:rsidRPr="00C23AD1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C23AD1" w:rsidRPr="00C23AD1">
              <w:rPr>
                <w:rFonts w:ascii="GHEA Grapalat" w:hAnsi="GHEA Grapalat"/>
                <w:noProof/>
                <w:webHidden/>
              </w:rPr>
              <w:instrText xml:space="preserve"> PAGEREF _Toc96928971 \h </w:instrText>
            </w:r>
            <w:r w:rsidR="00C23AD1" w:rsidRPr="00C23AD1">
              <w:rPr>
                <w:rFonts w:ascii="GHEA Grapalat" w:hAnsi="GHEA Grapalat"/>
                <w:noProof/>
                <w:webHidden/>
              </w:rPr>
            </w:r>
            <w:r w:rsidR="00C23AD1" w:rsidRPr="00C23AD1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C23AD1" w:rsidRPr="00C23AD1">
              <w:rPr>
                <w:rFonts w:ascii="GHEA Grapalat" w:hAnsi="GHEA Grapalat"/>
                <w:noProof/>
                <w:webHidden/>
              </w:rPr>
              <w:t>8</w:t>
            </w:r>
            <w:r w:rsidR="00C23AD1" w:rsidRPr="00C23AD1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:rsidR="00C23AD1" w:rsidRPr="00C23AD1" w:rsidRDefault="00DB2871">
          <w:pPr>
            <w:pStyle w:val="TOC2"/>
            <w:tabs>
              <w:tab w:val="left" w:pos="880"/>
              <w:tab w:val="right" w:leader="dot" w:pos="9350"/>
            </w:tabs>
            <w:rPr>
              <w:rFonts w:ascii="GHEA Grapalat" w:eastAsiaTheme="minorEastAsia" w:hAnsi="GHEA Grapalat"/>
              <w:noProof/>
            </w:rPr>
          </w:pPr>
          <w:hyperlink w:anchor="_Toc96928972" w:history="1">
            <w:r w:rsidR="00C23AD1" w:rsidRPr="00C23AD1">
              <w:rPr>
                <w:rStyle w:val="Hyperlink"/>
                <w:rFonts w:ascii="GHEA Grapalat" w:hAnsi="GHEA Grapalat"/>
                <w:i/>
                <w:noProof/>
                <w:lang w:val="hy-AM"/>
              </w:rPr>
              <w:t>3.1.</w:t>
            </w:r>
            <w:r w:rsidR="00C23AD1" w:rsidRPr="00C23AD1">
              <w:rPr>
                <w:rFonts w:ascii="GHEA Grapalat" w:eastAsiaTheme="minorEastAsia" w:hAnsi="GHEA Grapalat"/>
                <w:noProof/>
              </w:rPr>
              <w:tab/>
            </w:r>
            <w:r w:rsidR="00C23AD1" w:rsidRPr="00C23AD1">
              <w:rPr>
                <w:rStyle w:val="Hyperlink"/>
                <w:rFonts w:ascii="GHEA Grapalat" w:hAnsi="GHEA Grapalat"/>
                <w:i/>
                <w:noProof/>
                <w:lang w:val="hy-AM"/>
              </w:rPr>
              <w:t>Երևանի Թիվ 1 տուն-ինտերնատ</w:t>
            </w:r>
            <w:r w:rsidR="00C23AD1" w:rsidRPr="00C23AD1">
              <w:rPr>
                <w:rFonts w:ascii="GHEA Grapalat" w:hAnsi="GHEA Grapalat"/>
                <w:noProof/>
                <w:webHidden/>
              </w:rPr>
              <w:tab/>
            </w:r>
            <w:r w:rsidR="00C23AD1" w:rsidRPr="00C23AD1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C23AD1" w:rsidRPr="00C23AD1">
              <w:rPr>
                <w:rFonts w:ascii="GHEA Grapalat" w:hAnsi="GHEA Grapalat"/>
                <w:noProof/>
                <w:webHidden/>
              </w:rPr>
              <w:instrText xml:space="preserve"> PAGEREF _Toc96928972 \h </w:instrText>
            </w:r>
            <w:r w:rsidR="00C23AD1" w:rsidRPr="00C23AD1">
              <w:rPr>
                <w:rFonts w:ascii="GHEA Grapalat" w:hAnsi="GHEA Grapalat"/>
                <w:noProof/>
                <w:webHidden/>
              </w:rPr>
            </w:r>
            <w:r w:rsidR="00C23AD1" w:rsidRPr="00C23AD1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C23AD1" w:rsidRPr="00C23AD1">
              <w:rPr>
                <w:rFonts w:ascii="GHEA Grapalat" w:hAnsi="GHEA Grapalat"/>
                <w:noProof/>
                <w:webHidden/>
              </w:rPr>
              <w:t>8</w:t>
            </w:r>
            <w:r w:rsidR="00C23AD1" w:rsidRPr="00C23AD1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:rsidR="00C23AD1" w:rsidRPr="00C23AD1" w:rsidRDefault="00DB2871">
          <w:pPr>
            <w:pStyle w:val="TOC2"/>
            <w:tabs>
              <w:tab w:val="left" w:pos="880"/>
              <w:tab w:val="right" w:leader="dot" w:pos="9350"/>
            </w:tabs>
            <w:rPr>
              <w:rFonts w:ascii="GHEA Grapalat" w:eastAsiaTheme="minorEastAsia" w:hAnsi="GHEA Grapalat"/>
              <w:noProof/>
            </w:rPr>
          </w:pPr>
          <w:hyperlink w:anchor="_Toc96928973" w:history="1">
            <w:r w:rsidR="00C23AD1" w:rsidRPr="00C23AD1">
              <w:rPr>
                <w:rStyle w:val="Hyperlink"/>
                <w:rFonts w:ascii="GHEA Grapalat" w:hAnsi="GHEA Grapalat"/>
                <w:i/>
                <w:noProof/>
                <w:lang w:val="hy-AM"/>
              </w:rPr>
              <w:t>3.2.</w:t>
            </w:r>
            <w:r w:rsidR="00C23AD1" w:rsidRPr="00C23AD1">
              <w:rPr>
                <w:rFonts w:ascii="GHEA Grapalat" w:eastAsiaTheme="minorEastAsia" w:hAnsi="GHEA Grapalat"/>
                <w:noProof/>
              </w:rPr>
              <w:tab/>
            </w:r>
            <w:r w:rsidR="00C23AD1" w:rsidRPr="00C23AD1">
              <w:rPr>
                <w:rStyle w:val="Hyperlink"/>
                <w:rFonts w:ascii="GHEA Grapalat" w:hAnsi="GHEA Grapalat"/>
                <w:i/>
                <w:noProof/>
                <w:lang w:val="hy-AM"/>
              </w:rPr>
              <w:t>Նորքի տուն-ինտերնատ</w:t>
            </w:r>
            <w:r w:rsidR="00C23AD1" w:rsidRPr="00C23AD1">
              <w:rPr>
                <w:rFonts w:ascii="GHEA Grapalat" w:hAnsi="GHEA Grapalat"/>
                <w:noProof/>
                <w:webHidden/>
              </w:rPr>
              <w:tab/>
            </w:r>
            <w:r w:rsidR="00C23AD1" w:rsidRPr="00C23AD1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C23AD1" w:rsidRPr="00C23AD1">
              <w:rPr>
                <w:rFonts w:ascii="GHEA Grapalat" w:hAnsi="GHEA Grapalat"/>
                <w:noProof/>
                <w:webHidden/>
              </w:rPr>
              <w:instrText xml:space="preserve"> PAGEREF _Toc96928973 \h </w:instrText>
            </w:r>
            <w:r w:rsidR="00C23AD1" w:rsidRPr="00C23AD1">
              <w:rPr>
                <w:rFonts w:ascii="GHEA Grapalat" w:hAnsi="GHEA Grapalat"/>
                <w:noProof/>
                <w:webHidden/>
              </w:rPr>
            </w:r>
            <w:r w:rsidR="00C23AD1" w:rsidRPr="00C23AD1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C23AD1" w:rsidRPr="00C23AD1">
              <w:rPr>
                <w:rFonts w:ascii="GHEA Grapalat" w:hAnsi="GHEA Grapalat"/>
                <w:noProof/>
                <w:webHidden/>
              </w:rPr>
              <w:t>10</w:t>
            </w:r>
            <w:r w:rsidR="00C23AD1" w:rsidRPr="00C23AD1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:rsidR="00C23AD1" w:rsidRPr="00C23AD1" w:rsidRDefault="00DB2871">
          <w:pPr>
            <w:pStyle w:val="TOC2"/>
            <w:tabs>
              <w:tab w:val="left" w:pos="880"/>
              <w:tab w:val="right" w:leader="dot" w:pos="9350"/>
            </w:tabs>
            <w:rPr>
              <w:rFonts w:ascii="GHEA Grapalat" w:eastAsiaTheme="minorEastAsia" w:hAnsi="GHEA Grapalat"/>
              <w:noProof/>
            </w:rPr>
          </w:pPr>
          <w:hyperlink w:anchor="_Toc96928974" w:history="1">
            <w:r w:rsidR="00C23AD1" w:rsidRPr="00C23AD1">
              <w:rPr>
                <w:rStyle w:val="Hyperlink"/>
                <w:rFonts w:ascii="GHEA Grapalat" w:hAnsi="GHEA Grapalat"/>
                <w:i/>
                <w:noProof/>
                <w:lang w:val="hy-AM"/>
              </w:rPr>
              <w:t>3.3.</w:t>
            </w:r>
            <w:r w:rsidR="00C23AD1" w:rsidRPr="00C23AD1">
              <w:rPr>
                <w:rFonts w:ascii="GHEA Grapalat" w:eastAsiaTheme="minorEastAsia" w:hAnsi="GHEA Grapalat"/>
                <w:noProof/>
              </w:rPr>
              <w:tab/>
            </w:r>
            <w:r w:rsidR="00C23AD1" w:rsidRPr="00C23AD1">
              <w:rPr>
                <w:rStyle w:val="Hyperlink"/>
                <w:rFonts w:ascii="GHEA Grapalat" w:hAnsi="GHEA Grapalat"/>
                <w:i/>
                <w:noProof/>
                <w:lang w:val="hy-AM"/>
              </w:rPr>
              <w:t>Վարդենիսի նյարդահոգեբանական տուն-ինտերնատ</w:t>
            </w:r>
            <w:r w:rsidR="00C23AD1" w:rsidRPr="00C23AD1">
              <w:rPr>
                <w:rFonts w:ascii="GHEA Grapalat" w:hAnsi="GHEA Grapalat"/>
                <w:noProof/>
                <w:webHidden/>
              </w:rPr>
              <w:tab/>
            </w:r>
            <w:r w:rsidR="00C23AD1" w:rsidRPr="00C23AD1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C23AD1" w:rsidRPr="00C23AD1">
              <w:rPr>
                <w:rFonts w:ascii="GHEA Grapalat" w:hAnsi="GHEA Grapalat"/>
                <w:noProof/>
                <w:webHidden/>
              </w:rPr>
              <w:instrText xml:space="preserve"> PAGEREF _Toc96928974 \h </w:instrText>
            </w:r>
            <w:r w:rsidR="00C23AD1" w:rsidRPr="00C23AD1">
              <w:rPr>
                <w:rFonts w:ascii="GHEA Grapalat" w:hAnsi="GHEA Grapalat"/>
                <w:noProof/>
                <w:webHidden/>
              </w:rPr>
            </w:r>
            <w:r w:rsidR="00C23AD1" w:rsidRPr="00C23AD1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C23AD1" w:rsidRPr="00C23AD1">
              <w:rPr>
                <w:rFonts w:ascii="GHEA Grapalat" w:hAnsi="GHEA Grapalat"/>
                <w:noProof/>
                <w:webHidden/>
              </w:rPr>
              <w:t>12</w:t>
            </w:r>
            <w:r w:rsidR="00C23AD1" w:rsidRPr="00C23AD1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:rsidR="00C23AD1" w:rsidRPr="00C23AD1" w:rsidRDefault="00DB2871">
          <w:pPr>
            <w:pStyle w:val="TOC2"/>
            <w:tabs>
              <w:tab w:val="left" w:pos="880"/>
              <w:tab w:val="right" w:leader="dot" w:pos="9350"/>
            </w:tabs>
            <w:rPr>
              <w:rFonts w:ascii="GHEA Grapalat" w:eastAsiaTheme="minorEastAsia" w:hAnsi="GHEA Grapalat"/>
              <w:noProof/>
            </w:rPr>
          </w:pPr>
          <w:hyperlink w:anchor="_Toc96928975" w:history="1">
            <w:r w:rsidR="00C23AD1" w:rsidRPr="00C23AD1">
              <w:rPr>
                <w:rStyle w:val="Hyperlink"/>
                <w:rFonts w:ascii="GHEA Grapalat" w:hAnsi="GHEA Grapalat"/>
                <w:i/>
                <w:noProof/>
                <w:lang w:val="hy-AM"/>
              </w:rPr>
              <w:t>3.4.</w:t>
            </w:r>
            <w:r w:rsidR="00C23AD1" w:rsidRPr="00C23AD1">
              <w:rPr>
                <w:rFonts w:ascii="GHEA Grapalat" w:eastAsiaTheme="minorEastAsia" w:hAnsi="GHEA Grapalat"/>
                <w:noProof/>
              </w:rPr>
              <w:tab/>
            </w:r>
            <w:r w:rsidR="00C23AD1" w:rsidRPr="00C23AD1">
              <w:rPr>
                <w:rStyle w:val="Hyperlink"/>
                <w:rFonts w:ascii="GHEA Grapalat" w:hAnsi="GHEA Grapalat"/>
                <w:i/>
                <w:noProof/>
                <w:lang w:val="hy-AM"/>
              </w:rPr>
              <w:t>«Ձորակ» հոգեկան առողջության խնդիրներ ունեցող անձանց շուրջօրյա խնամքի կենտրոն</w:t>
            </w:r>
            <w:r w:rsidR="00C23AD1" w:rsidRPr="00C23AD1">
              <w:rPr>
                <w:rFonts w:ascii="GHEA Grapalat" w:hAnsi="GHEA Grapalat"/>
                <w:noProof/>
                <w:webHidden/>
              </w:rPr>
              <w:tab/>
            </w:r>
            <w:r w:rsidR="00C23AD1" w:rsidRPr="00C23AD1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C23AD1" w:rsidRPr="00C23AD1">
              <w:rPr>
                <w:rFonts w:ascii="GHEA Grapalat" w:hAnsi="GHEA Grapalat"/>
                <w:noProof/>
                <w:webHidden/>
              </w:rPr>
              <w:instrText xml:space="preserve"> PAGEREF _Toc96928975 \h </w:instrText>
            </w:r>
            <w:r w:rsidR="00C23AD1" w:rsidRPr="00C23AD1">
              <w:rPr>
                <w:rFonts w:ascii="GHEA Grapalat" w:hAnsi="GHEA Grapalat"/>
                <w:noProof/>
                <w:webHidden/>
              </w:rPr>
            </w:r>
            <w:r w:rsidR="00C23AD1" w:rsidRPr="00C23AD1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C23AD1" w:rsidRPr="00C23AD1">
              <w:rPr>
                <w:rFonts w:ascii="GHEA Grapalat" w:hAnsi="GHEA Grapalat"/>
                <w:noProof/>
                <w:webHidden/>
              </w:rPr>
              <w:t>14</w:t>
            </w:r>
            <w:r w:rsidR="00C23AD1" w:rsidRPr="00C23AD1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:rsidR="00C23AD1" w:rsidRPr="00C23AD1" w:rsidRDefault="00DB2871">
          <w:pPr>
            <w:pStyle w:val="TOC1"/>
            <w:tabs>
              <w:tab w:val="left" w:pos="440"/>
              <w:tab w:val="right" w:leader="dot" w:pos="9350"/>
            </w:tabs>
            <w:rPr>
              <w:rFonts w:ascii="GHEA Grapalat" w:eastAsiaTheme="minorEastAsia" w:hAnsi="GHEA Grapalat"/>
              <w:noProof/>
            </w:rPr>
          </w:pPr>
          <w:hyperlink w:anchor="_Toc96928976" w:history="1">
            <w:r w:rsidR="00C23AD1" w:rsidRPr="00C23AD1">
              <w:rPr>
                <w:rStyle w:val="Hyperlink"/>
                <w:rFonts w:ascii="GHEA Grapalat" w:hAnsi="GHEA Grapalat"/>
                <w:b/>
                <w:noProof/>
                <w:lang w:val="hy-AM"/>
              </w:rPr>
              <w:t>4.</w:t>
            </w:r>
            <w:r w:rsidR="00C23AD1" w:rsidRPr="00C23AD1">
              <w:rPr>
                <w:rFonts w:ascii="GHEA Grapalat" w:eastAsiaTheme="minorEastAsia" w:hAnsi="GHEA Grapalat"/>
                <w:noProof/>
              </w:rPr>
              <w:tab/>
            </w:r>
            <w:r w:rsidR="00C23AD1" w:rsidRPr="00C23AD1">
              <w:rPr>
                <w:rStyle w:val="Hyperlink"/>
                <w:rFonts w:ascii="GHEA Grapalat" w:hAnsi="GHEA Grapalat"/>
                <w:b/>
                <w:noProof/>
                <w:lang w:val="hy-AM"/>
              </w:rPr>
              <w:t>Անհրաժեշտ ֆինանսական միջոցների աղբյուրները և չափը</w:t>
            </w:r>
            <w:r w:rsidR="00C23AD1" w:rsidRPr="00C23AD1">
              <w:rPr>
                <w:rFonts w:ascii="GHEA Grapalat" w:hAnsi="GHEA Grapalat"/>
                <w:noProof/>
                <w:webHidden/>
              </w:rPr>
              <w:tab/>
            </w:r>
            <w:r w:rsidR="00C23AD1" w:rsidRPr="00C23AD1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C23AD1" w:rsidRPr="00C23AD1">
              <w:rPr>
                <w:rFonts w:ascii="GHEA Grapalat" w:hAnsi="GHEA Grapalat"/>
                <w:noProof/>
                <w:webHidden/>
              </w:rPr>
              <w:instrText xml:space="preserve"> PAGEREF _Toc96928976 \h </w:instrText>
            </w:r>
            <w:r w:rsidR="00C23AD1" w:rsidRPr="00C23AD1">
              <w:rPr>
                <w:rFonts w:ascii="GHEA Grapalat" w:hAnsi="GHEA Grapalat"/>
                <w:noProof/>
                <w:webHidden/>
              </w:rPr>
            </w:r>
            <w:r w:rsidR="00C23AD1" w:rsidRPr="00C23AD1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C23AD1" w:rsidRPr="00C23AD1">
              <w:rPr>
                <w:rFonts w:ascii="GHEA Grapalat" w:hAnsi="GHEA Grapalat"/>
                <w:noProof/>
                <w:webHidden/>
              </w:rPr>
              <w:t>16</w:t>
            </w:r>
            <w:r w:rsidR="00C23AD1" w:rsidRPr="00C23AD1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:rsidR="00C23AD1" w:rsidRPr="00C23AD1" w:rsidRDefault="00DB2871">
          <w:pPr>
            <w:pStyle w:val="TOC1"/>
            <w:tabs>
              <w:tab w:val="left" w:pos="440"/>
              <w:tab w:val="right" w:leader="dot" w:pos="9350"/>
            </w:tabs>
            <w:rPr>
              <w:rFonts w:ascii="GHEA Grapalat" w:eastAsiaTheme="minorEastAsia" w:hAnsi="GHEA Grapalat"/>
              <w:noProof/>
            </w:rPr>
          </w:pPr>
          <w:hyperlink w:anchor="_Toc96928977" w:history="1">
            <w:r w:rsidR="00C23AD1" w:rsidRPr="00C23AD1">
              <w:rPr>
                <w:rStyle w:val="Hyperlink"/>
                <w:rFonts w:ascii="GHEA Grapalat" w:hAnsi="GHEA Grapalat"/>
                <w:b/>
                <w:noProof/>
                <w:lang w:val="hy-AM"/>
              </w:rPr>
              <w:t>5.</w:t>
            </w:r>
            <w:r w:rsidR="00C23AD1" w:rsidRPr="00C23AD1">
              <w:rPr>
                <w:rFonts w:ascii="GHEA Grapalat" w:eastAsiaTheme="minorEastAsia" w:hAnsi="GHEA Grapalat"/>
                <w:noProof/>
              </w:rPr>
              <w:tab/>
            </w:r>
            <w:r w:rsidR="00C23AD1" w:rsidRPr="00C23AD1">
              <w:rPr>
                <w:rStyle w:val="Hyperlink"/>
                <w:rFonts w:ascii="GHEA Grapalat" w:hAnsi="GHEA Grapalat"/>
                <w:b/>
                <w:noProof/>
                <w:lang w:val="hy-AM"/>
              </w:rPr>
              <w:t>Ակնկալվող արդյունքը</w:t>
            </w:r>
            <w:r w:rsidR="00C23AD1" w:rsidRPr="00C23AD1">
              <w:rPr>
                <w:rFonts w:ascii="GHEA Grapalat" w:hAnsi="GHEA Grapalat"/>
                <w:noProof/>
                <w:webHidden/>
              </w:rPr>
              <w:tab/>
            </w:r>
            <w:r w:rsidR="00C23AD1" w:rsidRPr="00C23AD1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C23AD1" w:rsidRPr="00C23AD1">
              <w:rPr>
                <w:rFonts w:ascii="GHEA Grapalat" w:hAnsi="GHEA Grapalat"/>
                <w:noProof/>
                <w:webHidden/>
              </w:rPr>
              <w:instrText xml:space="preserve"> PAGEREF _Toc96928977 \h </w:instrText>
            </w:r>
            <w:r w:rsidR="00C23AD1" w:rsidRPr="00C23AD1">
              <w:rPr>
                <w:rFonts w:ascii="GHEA Grapalat" w:hAnsi="GHEA Grapalat"/>
                <w:noProof/>
                <w:webHidden/>
              </w:rPr>
            </w:r>
            <w:r w:rsidR="00C23AD1" w:rsidRPr="00C23AD1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C23AD1" w:rsidRPr="00C23AD1">
              <w:rPr>
                <w:rFonts w:ascii="GHEA Grapalat" w:hAnsi="GHEA Grapalat"/>
                <w:noProof/>
                <w:webHidden/>
              </w:rPr>
              <w:t>17</w:t>
            </w:r>
            <w:r w:rsidR="00C23AD1" w:rsidRPr="00C23AD1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:rsidR="0055683F" w:rsidRPr="00C23AD1" w:rsidRDefault="0055683F" w:rsidP="00154651">
          <w:pPr>
            <w:spacing w:after="0" w:line="360" w:lineRule="auto"/>
            <w:jc w:val="both"/>
            <w:rPr>
              <w:rFonts w:ascii="GHEA Grapalat" w:hAnsi="GHEA Grapalat"/>
              <w:sz w:val="24"/>
              <w:szCs w:val="24"/>
            </w:rPr>
          </w:pPr>
          <w:r w:rsidRPr="00C23AD1">
            <w:rPr>
              <w:rFonts w:ascii="GHEA Grapalat" w:hAnsi="GHEA Grapalat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="0055683F" w:rsidRPr="00C23AD1" w:rsidRDefault="0055683F" w:rsidP="0015465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55683F" w:rsidRPr="00C23AD1" w:rsidRDefault="0055683F" w:rsidP="0015465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23AD1">
        <w:rPr>
          <w:rFonts w:ascii="GHEA Grapalat" w:hAnsi="GHEA Grapalat"/>
          <w:sz w:val="24"/>
          <w:szCs w:val="24"/>
          <w:lang w:val="hy-AM"/>
        </w:rPr>
        <w:br w:type="page"/>
      </w:r>
    </w:p>
    <w:p w:rsidR="0055683F" w:rsidRPr="00C23AD1" w:rsidRDefault="0055683F" w:rsidP="00154651">
      <w:pPr>
        <w:pStyle w:val="Heading1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b/>
          <w:color w:val="auto"/>
          <w:sz w:val="24"/>
          <w:szCs w:val="24"/>
          <w:lang w:val="hy-AM"/>
        </w:rPr>
      </w:pPr>
      <w:bookmarkStart w:id="0" w:name="_Toc96928965"/>
      <w:r w:rsidRPr="00C23AD1">
        <w:rPr>
          <w:rFonts w:ascii="GHEA Grapalat" w:hAnsi="GHEA Grapalat"/>
          <w:b/>
          <w:color w:val="auto"/>
          <w:sz w:val="24"/>
          <w:szCs w:val="24"/>
          <w:lang w:val="hy-AM"/>
        </w:rPr>
        <w:lastRenderedPageBreak/>
        <w:t>Անհրաժեշտությունը</w:t>
      </w:r>
      <w:bookmarkEnd w:id="0"/>
    </w:p>
    <w:p w:rsidR="00F12DD8" w:rsidRPr="00C23AD1" w:rsidRDefault="00F12DD8" w:rsidP="0015465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F12DD8" w:rsidRPr="00C23AD1" w:rsidRDefault="00F12DD8" w:rsidP="00154651">
      <w:pPr>
        <w:tabs>
          <w:tab w:val="left" w:pos="1134"/>
        </w:tabs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C23AD1">
        <w:rPr>
          <w:rFonts w:ascii="GHEA Grapalat" w:hAnsi="GHEA Grapalat"/>
          <w:sz w:val="24"/>
          <w:szCs w:val="24"/>
          <w:lang w:val="hy-AM"/>
        </w:rPr>
        <w:t>Սույն ծրագրի անհրաժեշտությունը բխում է Հայաստանի Հանրապետության կառավարության 2021 թվականի ապրիլի 8-ի «Տարեցներին մատուցվող խնամքի ծառայությունների բարելավման և համայնքահեն ծառայությունների ներդրման ու զարգացման ծրագիրը և դրա իրականացումն ապահովող միջոցառումների 2021-2023 թվականների պլան-ժամանակացույցը հաստատելու մասին»</w:t>
      </w:r>
      <w:r w:rsidRPr="00C23AD1">
        <w:rPr>
          <w:rFonts w:ascii="GHEA Grapalat" w:hAnsi="GHEA Grapalat"/>
          <w:bCs/>
          <w:sz w:val="24"/>
          <w:szCs w:val="24"/>
          <w:lang w:val="hy-AM"/>
        </w:rPr>
        <w:t xml:space="preserve"> N 498-Լ որոշ</w:t>
      </w:r>
      <w:r w:rsidR="00A6017A">
        <w:rPr>
          <w:rFonts w:ascii="GHEA Grapalat" w:hAnsi="GHEA Grapalat"/>
          <w:bCs/>
          <w:sz w:val="24"/>
          <w:szCs w:val="24"/>
          <w:lang w:val="hy-AM"/>
        </w:rPr>
        <w:t>ումից</w:t>
      </w:r>
      <w:r w:rsidRPr="00C23AD1">
        <w:rPr>
          <w:rFonts w:ascii="GHEA Grapalat" w:hAnsi="GHEA Grapalat"/>
          <w:bCs/>
          <w:sz w:val="24"/>
          <w:szCs w:val="24"/>
          <w:lang w:val="hy-AM"/>
        </w:rPr>
        <w:t xml:space="preserve">, որը տեղ է գտել նաև </w:t>
      </w:r>
      <w:r w:rsidRPr="00C23AD1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2021-2026 թվականների </w:t>
      </w:r>
      <w:r w:rsidR="00A6017A">
        <w:rPr>
          <w:rFonts w:ascii="GHEA Grapalat" w:hAnsi="GHEA Grapalat"/>
          <w:sz w:val="24"/>
          <w:szCs w:val="24"/>
          <w:lang w:val="hy-AM"/>
        </w:rPr>
        <w:t>ծրագրում</w:t>
      </w:r>
      <w:r w:rsidRPr="00C23AD1">
        <w:rPr>
          <w:rFonts w:ascii="GHEA Grapalat" w:hAnsi="GHEA Grapalat"/>
          <w:sz w:val="24"/>
          <w:szCs w:val="24"/>
          <w:lang w:val="hy-AM"/>
        </w:rPr>
        <w:t>,</w:t>
      </w:r>
      <w:r w:rsidRPr="00C23AD1">
        <w:rPr>
          <w:rFonts w:ascii="GHEA Grapalat" w:hAnsi="GHEA Grapalat"/>
          <w:bCs/>
          <w:sz w:val="24"/>
          <w:szCs w:val="24"/>
          <w:lang w:val="hy-AM"/>
        </w:rPr>
        <w:t xml:space="preserve"> 2021 թվականի նոյեմբերի 18-ի «</w:t>
      </w:r>
      <w:r w:rsidRPr="00C23AD1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C23AD1">
        <w:rPr>
          <w:rFonts w:ascii="GHEA Grapalat" w:hAnsi="GHEA Grapalat"/>
          <w:bCs/>
          <w:sz w:val="24"/>
          <w:szCs w:val="24"/>
          <w:lang w:val="hy-AM"/>
        </w:rPr>
        <w:t>կառավարության 2021-2026 թվականների գործունեության միջոցառումների ծրագիրը հաստատելու մասին»</w:t>
      </w:r>
      <w:r w:rsidR="00695296" w:rsidRPr="00C23AD1">
        <w:rPr>
          <w:rFonts w:ascii="GHEA Grapalat" w:hAnsi="GHEA Grapalat"/>
          <w:bCs/>
          <w:sz w:val="24"/>
          <w:szCs w:val="24"/>
          <w:lang w:val="hy-AM"/>
        </w:rPr>
        <w:t xml:space="preserve"> N 1902-Լ</w:t>
      </w:r>
      <w:r w:rsidRPr="00C23AD1">
        <w:rPr>
          <w:rFonts w:ascii="GHEA Grapalat" w:hAnsi="GHEA Grapalat"/>
          <w:bCs/>
          <w:sz w:val="24"/>
          <w:szCs w:val="24"/>
          <w:lang w:val="hy-AM"/>
        </w:rPr>
        <w:t xml:space="preserve"> որոշմամբ հաստատված հավելվածի 13-րդ կետում ամրագրված միջոցառումների իրականացումից:</w:t>
      </w:r>
    </w:p>
    <w:p w:rsidR="00F12DD8" w:rsidRPr="00C23AD1" w:rsidRDefault="00F12DD8" w:rsidP="00154651">
      <w:pPr>
        <w:tabs>
          <w:tab w:val="left" w:pos="1134"/>
        </w:tabs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C23AD1">
        <w:rPr>
          <w:rFonts w:ascii="GHEA Grapalat" w:hAnsi="GHEA Grapalat"/>
          <w:sz w:val="24"/>
          <w:szCs w:val="24"/>
          <w:lang w:val="hy-AM"/>
        </w:rPr>
        <w:t xml:space="preserve">Համաձայն վերը նշված միջոցառումների ծրագրի 13-րդ կետի 1-ին ենթակետի` նախատեսվում է </w:t>
      </w:r>
      <w:r w:rsidR="00026D6C" w:rsidRPr="00C23AD1">
        <w:rPr>
          <w:rFonts w:ascii="GHEA Grapalat" w:hAnsi="GHEA Grapalat"/>
          <w:sz w:val="24"/>
          <w:szCs w:val="24"/>
          <w:lang w:val="hy-AM"/>
        </w:rPr>
        <w:t xml:space="preserve">2022 թվականի ընթացքում կատարել </w:t>
      </w:r>
      <w:r w:rsidRPr="00C23AD1">
        <w:rPr>
          <w:rFonts w:ascii="GHEA Grapalat" w:hAnsi="GHEA Grapalat"/>
          <w:sz w:val="24"/>
          <w:szCs w:val="24"/>
          <w:lang w:val="hy-AM"/>
        </w:rPr>
        <w:t>շուրջօրյա խնամք մատուցող պետական ոչ առ</w:t>
      </w:r>
      <w:r w:rsidR="00026D6C" w:rsidRPr="00C23AD1">
        <w:rPr>
          <w:rFonts w:ascii="GHEA Grapalat" w:hAnsi="GHEA Grapalat"/>
          <w:sz w:val="24"/>
          <w:szCs w:val="24"/>
          <w:lang w:val="hy-AM"/>
        </w:rPr>
        <w:t>և</w:t>
      </w:r>
      <w:r w:rsidRPr="00C23AD1">
        <w:rPr>
          <w:rFonts w:ascii="GHEA Grapalat" w:hAnsi="GHEA Grapalat"/>
          <w:sz w:val="24"/>
          <w:szCs w:val="24"/>
          <w:lang w:val="hy-AM"/>
        </w:rPr>
        <w:t xml:space="preserve">տրային առնվազն </w:t>
      </w:r>
      <w:r w:rsidR="00695296" w:rsidRPr="00C23AD1">
        <w:rPr>
          <w:rFonts w:ascii="GHEA Grapalat" w:hAnsi="GHEA Grapalat"/>
          <w:sz w:val="24"/>
          <w:szCs w:val="24"/>
          <w:lang w:val="hy-AM"/>
        </w:rPr>
        <w:t>երեք</w:t>
      </w:r>
      <w:r w:rsidRPr="00C23AD1">
        <w:rPr>
          <w:rFonts w:ascii="GHEA Grapalat" w:hAnsi="GHEA Grapalat"/>
          <w:sz w:val="24"/>
          <w:szCs w:val="24"/>
          <w:lang w:val="hy-AM"/>
        </w:rPr>
        <w:t xml:space="preserve"> կազմակերպությունների շենքային պայմանների մոնիթորինգ </w:t>
      </w:r>
      <w:r w:rsidR="00026D6C" w:rsidRPr="00C23AD1">
        <w:rPr>
          <w:rFonts w:ascii="GHEA Grapalat" w:hAnsi="GHEA Grapalat"/>
          <w:sz w:val="24"/>
          <w:szCs w:val="24"/>
          <w:lang w:val="hy-AM"/>
        </w:rPr>
        <w:t>և</w:t>
      </w:r>
      <w:r w:rsidRPr="00C23AD1">
        <w:rPr>
          <w:rFonts w:ascii="GHEA Grapalat" w:hAnsi="GHEA Grapalat"/>
          <w:sz w:val="24"/>
          <w:szCs w:val="24"/>
          <w:lang w:val="hy-AM"/>
        </w:rPr>
        <w:t xml:space="preserve"> գնահատում</w:t>
      </w:r>
      <w:r w:rsidR="00026D6C" w:rsidRPr="00C23AD1">
        <w:rPr>
          <w:rFonts w:ascii="GHEA Grapalat" w:hAnsi="GHEA Grapalat"/>
          <w:sz w:val="24"/>
          <w:szCs w:val="24"/>
          <w:lang w:val="hy-AM"/>
        </w:rPr>
        <w:t>, 2-րդ ենթակետի՝ 2023 թվականի ընթացքում համապատասխան մասնագետների կողմից շուրջօրյա</w:t>
      </w:r>
      <w:r w:rsidR="00695296" w:rsidRPr="00C23AD1">
        <w:rPr>
          <w:rFonts w:ascii="GHEA Grapalat" w:hAnsi="GHEA Grapalat"/>
          <w:sz w:val="24"/>
          <w:szCs w:val="24"/>
          <w:lang w:val="hy-AM"/>
        </w:rPr>
        <w:t xml:space="preserve"> </w:t>
      </w:r>
      <w:r w:rsidR="00026D6C" w:rsidRPr="00C23AD1">
        <w:rPr>
          <w:rFonts w:ascii="GHEA Grapalat" w:hAnsi="GHEA Grapalat"/>
          <w:sz w:val="24"/>
          <w:szCs w:val="24"/>
          <w:lang w:val="hy-AM"/>
        </w:rPr>
        <w:t>խնամք</w:t>
      </w:r>
      <w:r w:rsidR="00695296" w:rsidRPr="00C23AD1">
        <w:rPr>
          <w:rFonts w:ascii="GHEA Grapalat" w:hAnsi="GHEA Grapalat"/>
          <w:sz w:val="24"/>
          <w:szCs w:val="24"/>
          <w:lang w:val="hy-AM"/>
        </w:rPr>
        <w:t xml:space="preserve"> </w:t>
      </w:r>
      <w:r w:rsidR="00026D6C" w:rsidRPr="00C23AD1">
        <w:rPr>
          <w:rFonts w:ascii="GHEA Grapalat" w:hAnsi="GHEA Grapalat"/>
          <w:sz w:val="24"/>
          <w:szCs w:val="24"/>
          <w:lang w:val="hy-AM"/>
        </w:rPr>
        <w:t>մատուցող պետական ոչ առեւտրային առնվազն</w:t>
      </w:r>
      <w:r w:rsidR="00695296" w:rsidRPr="00C23AD1">
        <w:rPr>
          <w:rFonts w:ascii="GHEA Grapalat" w:hAnsi="GHEA Grapalat"/>
          <w:sz w:val="24"/>
          <w:szCs w:val="24"/>
          <w:lang w:val="hy-AM"/>
        </w:rPr>
        <w:t xml:space="preserve"> երեք </w:t>
      </w:r>
      <w:r w:rsidR="00026D6C" w:rsidRPr="00C23AD1">
        <w:rPr>
          <w:rFonts w:ascii="GHEA Grapalat" w:hAnsi="GHEA Grapalat"/>
          <w:sz w:val="24"/>
          <w:szCs w:val="24"/>
          <w:lang w:val="hy-AM"/>
        </w:rPr>
        <w:t>կազմակերպությունների</w:t>
      </w:r>
      <w:r w:rsidR="00695296" w:rsidRPr="00C23AD1">
        <w:rPr>
          <w:rFonts w:ascii="GHEA Grapalat" w:hAnsi="GHEA Grapalat"/>
          <w:sz w:val="24"/>
          <w:szCs w:val="24"/>
          <w:lang w:val="hy-AM"/>
        </w:rPr>
        <w:t xml:space="preserve"> </w:t>
      </w:r>
      <w:r w:rsidR="00026D6C" w:rsidRPr="00C23AD1">
        <w:rPr>
          <w:rFonts w:ascii="GHEA Grapalat" w:hAnsi="GHEA Grapalat"/>
          <w:sz w:val="24"/>
          <w:szCs w:val="24"/>
          <w:lang w:val="hy-AM"/>
        </w:rPr>
        <w:t>շենքային</w:t>
      </w:r>
      <w:r w:rsidR="00695296" w:rsidRPr="00C23AD1">
        <w:rPr>
          <w:rFonts w:ascii="GHEA Grapalat" w:hAnsi="GHEA Grapalat"/>
          <w:sz w:val="24"/>
          <w:szCs w:val="24"/>
          <w:lang w:val="hy-AM"/>
        </w:rPr>
        <w:t xml:space="preserve"> </w:t>
      </w:r>
      <w:r w:rsidR="00026D6C" w:rsidRPr="00C23AD1">
        <w:rPr>
          <w:rFonts w:ascii="GHEA Grapalat" w:hAnsi="GHEA Grapalat"/>
          <w:sz w:val="24"/>
          <w:szCs w:val="24"/>
          <w:lang w:val="hy-AM"/>
        </w:rPr>
        <w:t>պայմանների նախագծանախահաշվային փաստաթղթերի կազմում՝</w:t>
      </w:r>
      <w:r w:rsidR="00695296" w:rsidRPr="00C23AD1">
        <w:rPr>
          <w:rFonts w:ascii="GHEA Grapalat" w:hAnsi="GHEA Grapalat"/>
          <w:sz w:val="24"/>
          <w:szCs w:val="24"/>
          <w:lang w:val="hy-AM"/>
        </w:rPr>
        <w:t xml:space="preserve"> </w:t>
      </w:r>
      <w:r w:rsidR="00026D6C" w:rsidRPr="00C23AD1">
        <w:rPr>
          <w:rFonts w:ascii="GHEA Grapalat" w:hAnsi="GHEA Grapalat"/>
          <w:sz w:val="24"/>
          <w:szCs w:val="24"/>
          <w:lang w:val="hy-AM"/>
        </w:rPr>
        <w:t>մրցույթով</w:t>
      </w:r>
      <w:r w:rsidR="00695296" w:rsidRPr="00C23AD1">
        <w:rPr>
          <w:rFonts w:ascii="GHEA Grapalat" w:hAnsi="GHEA Grapalat"/>
          <w:sz w:val="24"/>
          <w:szCs w:val="24"/>
          <w:lang w:val="hy-AM"/>
        </w:rPr>
        <w:t xml:space="preserve"> </w:t>
      </w:r>
      <w:r w:rsidR="00026D6C" w:rsidRPr="00C23AD1">
        <w:rPr>
          <w:rFonts w:ascii="GHEA Grapalat" w:hAnsi="GHEA Grapalat"/>
          <w:sz w:val="24"/>
          <w:szCs w:val="24"/>
          <w:lang w:val="hy-AM"/>
        </w:rPr>
        <w:t xml:space="preserve">ընտրված կազմակերպության միջոցով, իսկ 3-րդ ենթակետի՝ 2024 թվականի ընթացքում շուրջօրյա խնամք մատուցող պետական ոչ առևտրային առնվազն </w:t>
      </w:r>
      <w:r w:rsidR="00695296" w:rsidRPr="00C23AD1">
        <w:rPr>
          <w:rFonts w:ascii="GHEA Grapalat" w:hAnsi="GHEA Grapalat"/>
          <w:sz w:val="24"/>
          <w:szCs w:val="24"/>
          <w:lang w:val="hy-AM"/>
        </w:rPr>
        <w:t xml:space="preserve">երեք </w:t>
      </w:r>
      <w:r w:rsidR="00026D6C" w:rsidRPr="00C23AD1">
        <w:rPr>
          <w:rFonts w:ascii="GHEA Grapalat" w:hAnsi="GHEA Grapalat"/>
          <w:sz w:val="24"/>
          <w:szCs w:val="24"/>
          <w:lang w:val="hy-AM"/>
        </w:rPr>
        <w:t xml:space="preserve">կազմակերպությունների շենքային պայմանների բարելավման գործընթացի կազմակերպում։ Սույնով </w:t>
      </w:r>
      <w:r w:rsidR="00695296" w:rsidRPr="00C23AD1">
        <w:rPr>
          <w:rFonts w:ascii="GHEA Grapalat" w:hAnsi="GHEA Grapalat"/>
          <w:sz w:val="24"/>
          <w:szCs w:val="24"/>
          <w:lang w:val="hy-AM"/>
        </w:rPr>
        <w:t>հնարավոր կդառնա</w:t>
      </w:r>
      <w:r w:rsidRPr="00C23AD1">
        <w:rPr>
          <w:rFonts w:ascii="GHEA Grapalat" w:hAnsi="GHEA Grapalat"/>
          <w:sz w:val="24"/>
          <w:szCs w:val="24"/>
          <w:lang w:val="hy-AM"/>
        </w:rPr>
        <w:t xml:space="preserve"> տարեց և (կամ) հաշմանդամություն ունեցող անձանց </w:t>
      </w:r>
      <w:r w:rsidR="00695296" w:rsidRPr="00C23AD1">
        <w:rPr>
          <w:rFonts w:ascii="GHEA Grapalat" w:hAnsi="GHEA Grapalat"/>
          <w:sz w:val="24"/>
          <w:szCs w:val="24"/>
          <w:lang w:val="hy-AM"/>
        </w:rPr>
        <w:t xml:space="preserve">շուրջօրյա </w:t>
      </w:r>
      <w:r w:rsidRPr="00C23AD1">
        <w:rPr>
          <w:rFonts w:ascii="GHEA Grapalat" w:hAnsi="GHEA Grapalat"/>
          <w:sz w:val="24"/>
          <w:szCs w:val="24"/>
          <w:lang w:val="hy-AM"/>
        </w:rPr>
        <w:t xml:space="preserve">խնամքի </w:t>
      </w:r>
      <w:r w:rsidR="00695296" w:rsidRPr="00C23AD1">
        <w:rPr>
          <w:rFonts w:ascii="GHEA Grapalat" w:hAnsi="GHEA Grapalat"/>
          <w:sz w:val="24"/>
          <w:szCs w:val="24"/>
          <w:lang w:val="hy-AM"/>
        </w:rPr>
        <w:t>տրամադրման բարելավումը, ծառայություններին նոր որակ հաղորդելը և պետական սեկտորի ներկայանալի դառնալը։</w:t>
      </w:r>
      <w:r w:rsidRPr="00C23A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95296" w:rsidRPr="00C23AD1">
        <w:rPr>
          <w:rFonts w:ascii="GHEA Grapalat" w:hAnsi="GHEA Grapalat"/>
          <w:sz w:val="24"/>
          <w:szCs w:val="24"/>
          <w:lang w:val="hy-AM"/>
        </w:rPr>
        <w:t>Այդպիսով շուրջօրյա</w:t>
      </w:r>
      <w:r w:rsidR="00154651" w:rsidRPr="00C23A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95296" w:rsidRPr="00C23AD1">
        <w:rPr>
          <w:rFonts w:ascii="GHEA Grapalat" w:hAnsi="GHEA Grapalat"/>
          <w:sz w:val="24"/>
          <w:szCs w:val="24"/>
          <w:lang w:val="hy-AM"/>
        </w:rPr>
        <w:t>խնամք</w:t>
      </w:r>
      <w:r w:rsidR="00154651" w:rsidRPr="00C23A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95296" w:rsidRPr="00C23AD1">
        <w:rPr>
          <w:rFonts w:ascii="GHEA Grapalat" w:hAnsi="GHEA Grapalat"/>
          <w:sz w:val="24"/>
          <w:szCs w:val="24"/>
          <w:lang w:val="hy-AM"/>
        </w:rPr>
        <w:t>և</w:t>
      </w:r>
      <w:r w:rsidR="00154651" w:rsidRPr="00C23A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95296" w:rsidRPr="00C23AD1">
        <w:rPr>
          <w:rFonts w:ascii="GHEA Grapalat" w:hAnsi="GHEA Grapalat"/>
          <w:sz w:val="24"/>
          <w:szCs w:val="24"/>
          <w:lang w:val="hy-AM"/>
        </w:rPr>
        <w:t>պաշտպանություն</w:t>
      </w:r>
      <w:r w:rsidR="00154651" w:rsidRPr="00C23A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95296" w:rsidRPr="00C23AD1">
        <w:rPr>
          <w:rFonts w:ascii="GHEA Grapalat" w:hAnsi="GHEA Grapalat"/>
          <w:sz w:val="24"/>
          <w:szCs w:val="24"/>
          <w:lang w:val="hy-AM"/>
        </w:rPr>
        <w:t>իրականացնող</w:t>
      </w:r>
      <w:r w:rsidR="00154651" w:rsidRPr="00C23A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95296" w:rsidRPr="00C23AD1">
        <w:rPr>
          <w:rFonts w:ascii="GHEA Grapalat" w:hAnsi="GHEA Grapalat"/>
          <w:sz w:val="24"/>
          <w:szCs w:val="24"/>
          <w:lang w:val="hy-AM"/>
        </w:rPr>
        <w:lastRenderedPageBreak/>
        <w:t>հաստատություններում</w:t>
      </w:r>
      <w:r w:rsidR="00154651" w:rsidRPr="00C23A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95296" w:rsidRPr="00C23AD1">
        <w:rPr>
          <w:rFonts w:ascii="GHEA Grapalat" w:hAnsi="GHEA Grapalat"/>
          <w:sz w:val="24"/>
          <w:szCs w:val="24"/>
          <w:lang w:val="hy-AM"/>
        </w:rPr>
        <w:t>կարող են կատարվել շահառուների</w:t>
      </w:r>
      <w:r w:rsidR="00154651" w:rsidRPr="00C23A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95296" w:rsidRPr="00C23AD1">
        <w:rPr>
          <w:rFonts w:ascii="GHEA Grapalat" w:hAnsi="GHEA Grapalat"/>
          <w:sz w:val="24"/>
          <w:szCs w:val="24"/>
          <w:lang w:val="hy-AM"/>
        </w:rPr>
        <w:t>արժանապատիվ</w:t>
      </w:r>
      <w:r w:rsidR="00154651" w:rsidRPr="00C23A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95296" w:rsidRPr="00C23AD1">
        <w:rPr>
          <w:rFonts w:ascii="GHEA Grapalat" w:hAnsi="GHEA Grapalat"/>
          <w:sz w:val="24"/>
          <w:szCs w:val="24"/>
          <w:lang w:val="hy-AM"/>
        </w:rPr>
        <w:t>կենսական</w:t>
      </w:r>
      <w:r w:rsidR="00154651" w:rsidRPr="00C23A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95296" w:rsidRPr="00C23AD1">
        <w:rPr>
          <w:rFonts w:ascii="GHEA Grapalat" w:hAnsi="GHEA Grapalat"/>
          <w:sz w:val="24"/>
          <w:szCs w:val="24"/>
          <w:lang w:val="hy-AM"/>
        </w:rPr>
        <w:t>պայմանների</w:t>
      </w:r>
      <w:r w:rsidR="00154651" w:rsidRPr="00C23A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95296" w:rsidRPr="00C23AD1">
        <w:rPr>
          <w:rFonts w:ascii="GHEA Grapalat" w:hAnsi="GHEA Grapalat"/>
          <w:sz w:val="24"/>
          <w:szCs w:val="24"/>
          <w:lang w:val="hy-AM"/>
        </w:rPr>
        <w:t>ապահովման</w:t>
      </w:r>
      <w:r w:rsidR="00154651" w:rsidRPr="00C23A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95296" w:rsidRPr="00C23AD1">
        <w:rPr>
          <w:rFonts w:ascii="GHEA Grapalat" w:hAnsi="GHEA Grapalat"/>
          <w:sz w:val="24"/>
          <w:szCs w:val="24"/>
          <w:lang w:val="hy-AM"/>
        </w:rPr>
        <w:t>համար անհրաժեշտ բարեկարգման աշխատանքներ</w:t>
      </w:r>
      <w:r w:rsidRPr="00C23AD1">
        <w:rPr>
          <w:rFonts w:ascii="GHEA Grapalat" w:hAnsi="GHEA Grapalat"/>
          <w:sz w:val="24"/>
          <w:szCs w:val="24"/>
          <w:lang w:val="hy-AM"/>
        </w:rPr>
        <w:t>:</w:t>
      </w:r>
    </w:p>
    <w:p w:rsidR="00F12DD8" w:rsidRPr="00C23AD1" w:rsidRDefault="00F12DD8" w:rsidP="00154651">
      <w:pPr>
        <w:spacing w:after="0" w:line="360" w:lineRule="auto"/>
        <w:ind w:firstLine="720"/>
        <w:jc w:val="both"/>
        <w:rPr>
          <w:rFonts w:ascii="GHEA Grapalat" w:eastAsiaTheme="majorEastAsia" w:hAnsi="GHEA Grapalat" w:cstheme="majorBidi"/>
          <w:sz w:val="24"/>
          <w:szCs w:val="24"/>
          <w:lang w:val="hy-AM"/>
        </w:rPr>
      </w:pPr>
      <w:r w:rsidRPr="00C23AD1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="00695296" w:rsidRPr="00C23AD1">
        <w:rPr>
          <w:rFonts w:ascii="GHEA Grapalat" w:hAnsi="GHEA Grapalat"/>
          <w:sz w:val="24"/>
          <w:szCs w:val="24"/>
          <w:lang w:val="hy-AM"/>
        </w:rPr>
        <w:t>վերոշարադրյալը</w:t>
      </w:r>
      <w:r w:rsidRPr="00C23AD1">
        <w:rPr>
          <w:rFonts w:ascii="GHEA Grapalat" w:hAnsi="GHEA Grapalat"/>
          <w:sz w:val="24"/>
          <w:szCs w:val="24"/>
          <w:lang w:val="hy-AM"/>
        </w:rPr>
        <w:t>՝ Հայաստանի Հանրապետության աշխատանքի և սոցիալական հարցերի նախարարություն</w:t>
      </w:r>
      <w:r w:rsidR="00602DA5" w:rsidRPr="00C23AD1">
        <w:rPr>
          <w:rFonts w:ascii="GHEA Grapalat" w:hAnsi="GHEA Grapalat"/>
          <w:sz w:val="24"/>
          <w:szCs w:val="24"/>
          <w:lang w:val="hy-AM"/>
        </w:rPr>
        <w:t>ն</w:t>
      </w:r>
      <w:r w:rsidRPr="00C23AD1">
        <w:rPr>
          <w:rFonts w:ascii="GHEA Grapalat" w:hAnsi="GHEA Grapalat"/>
          <w:sz w:val="24"/>
          <w:szCs w:val="24"/>
          <w:lang w:val="hy-AM"/>
        </w:rPr>
        <w:t xml:space="preserve"> առաջարկել </w:t>
      </w:r>
      <w:r w:rsidR="00602DA5" w:rsidRPr="00C23AD1">
        <w:rPr>
          <w:rFonts w:ascii="GHEA Grapalat" w:hAnsi="GHEA Grapalat"/>
          <w:sz w:val="24"/>
          <w:szCs w:val="24"/>
          <w:lang w:val="hy-AM"/>
        </w:rPr>
        <w:t>է շուրջօրյա</w:t>
      </w:r>
      <w:r w:rsidR="00154651" w:rsidRPr="00C23A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2DA5" w:rsidRPr="00C23AD1">
        <w:rPr>
          <w:rFonts w:ascii="GHEA Grapalat" w:hAnsi="GHEA Grapalat"/>
          <w:sz w:val="24"/>
          <w:szCs w:val="24"/>
          <w:lang w:val="hy-AM"/>
        </w:rPr>
        <w:t xml:space="preserve">խնամքի կենտրոններում վերանորոգման </w:t>
      </w:r>
      <w:r w:rsidRPr="00C23AD1">
        <w:rPr>
          <w:rFonts w:ascii="GHEA Grapalat" w:hAnsi="GHEA Grapalat"/>
          <w:sz w:val="24"/>
          <w:szCs w:val="24"/>
          <w:lang w:val="hy-AM"/>
        </w:rPr>
        <w:t>անհրաժեշտության դրույթը Հայաստանի Հանրապետության կառավարության 2021-2026 թվականների ծրագրում, և վերջինս ներառել է այն։</w:t>
      </w:r>
    </w:p>
    <w:p w:rsidR="0055683F" w:rsidRPr="00C23AD1" w:rsidRDefault="0055683F" w:rsidP="00154651">
      <w:pPr>
        <w:pStyle w:val="Heading1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b/>
          <w:color w:val="auto"/>
          <w:sz w:val="24"/>
          <w:szCs w:val="24"/>
          <w:lang w:val="hy-AM"/>
        </w:rPr>
      </w:pPr>
      <w:bookmarkStart w:id="1" w:name="_Toc96928966"/>
      <w:r w:rsidRPr="00C23AD1">
        <w:rPr>
          <w:rFonts w:ascii="GHEA Grapalat" w:hAnsi="GHEA Grapalat"/>
          <w:b/>
          <w:color w:val="auto"/>
          <w:sz w:val="24"/>
          <w:szCs w:val="24"/>
          <w:lang w:val="hy-AM"/>
        </w:rPr>
        <w:t>Ընթացիկ իրավիճակը և խնդիրները</w:t>
      </w:r>
      <w:bookmarkEnd w:id="1"/>
    </w:p>
    <w:p w:rsidR="001E20DD" w:rsidRPr="00C23AD1" w:rsidRDefault="001E20DD" w:rsidP="001E20DD">
      <w:pPr>
        <w:rPr>
          <w:rFonts w:ascii="GHEA Grapalat" w:hAnsi="GHEA Grapalat"/>
          <w:lang w:val="hy-AM"/>
        </w:rPr>
      </w:pPr>
    </w:p>
    <w:p w:rsidR="00226C90" w:rsidRPr="00C23AD1" w:rsidRDefault="00602DA5" w:rsidP="00154651">
      <w:pPr>
        <w:tabs>
          <w:tab w:val="left" w:pos="1134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23AD1">
        <w:rPr>
          <w:rFonts w:ascii="GHEA Grapalat" w:hAnsi="GHEA Grapalat"/>
          <w:sz w:val="24"/>
          <w:szCs w:val="24"/>
          <w:lang w:val="hy-AM"/>
        </w:rPr>
        <w:t xml:space="preserve">Շուրջօրյա խնամք և պաշտպանություն իրականացնող հաստատությունները, մասնավորապես՝ «Երևանի Թիվ 1 տուն-ինտերնատ», «Նորքի տուն-ինտերնատ», «Վարդենիսի նյարդահոգեբանական տուն-ինտերնատ» և «Ձորակ» հոգեկան առողջության խնդիրներ ունեցող անձանց շուրջօրյա խնամքի կենտրոն» ՊՈԱԿ-ները կառուցվել են </w:t>
      </w:r>
      <w:r w:rsidR="00E84C41" w:rsidRPr="00C23AD1">
        <w:rPr>
          <w:rFonts w:ascii="GHEA Grapalat" w:hAnsi="GHEA Grapalat"/>
          <w:sz w:val="24"/>
          <w:szCs w:val="24"/>
          <w:lang w:val="hy-AM"/>
        </w:rPr>
        <w:t>1960-1980-ական թվականներին, շահագործվել հարյուրավոր շահառուների կողմից և մինչ օրս չեն ենթարկվել հիմնանորոգման կամ մասնակի նորոգման։</w:t>
      </w:r>
      <w:r w:rsidR="00C0099F" w:rsidRPr="00C23AD1">
        <w:rPr>
          <w:rFonts w:ascii="GHEA Grapalat" w:hAnsi="GHEA Grapalat"/>
          <w:sz w:val="24"/>
          <w:szCs w:val="24"/>
          <w:lang w:val="hy-AM"/>
        </w:rPr>
        <w:t xml:space="preserve"> Անշարժ գույքի ցանկը սահմանված է Հայաստանի Հանրապետության կառավարության 20</w:t>
      </w:r>
      <w:r w:rsidR="00A6017A">
        <w:rPr>
          <w:rFonts w:ascii="GHEA Grapalat" w:hAnsi="GHEA Grapalat"/>
          <w:sz w:val="24"/>
          <w:szCs w:val="24"/>
          <w:lang w:val="hy-AM"/>
        </w:rPr>
        <w:t>06</w:t>
      </w:r>
      <w:r w:rsidR="00C0099F" w:rsidRPr="00C23AD1">
        <w:rPr>
          <w:rFonts w:ascii="GHEA Grapalat" w:hAnsi="GHEA Grapalat"/>
          <w:sz w:val="24"/>
          <w:szCs w:val="24"/>
          <w:lang w:val="hy-AM"/>
        </w:rPr>
        <w:t xml:space="preserve"> թվականի հունվարի 26-ի «Պետական կառավարման համակարգի մարմինների ենթակայության պետական ոչ առեվտրային կազմակերպություններին, պետական մասնակցությամբ առեվտրային կազմակերպություններին և հիմնադրամներին անհատույց օգտագործման իրավունքով ամրացված պետական սեփականություն հանդիսացող շենքերն ու շինությունները (տարածքները) պետական գույքի կառավարման կոմիտեի տնօրինությանը հանձնելու մասին» </w:t>
      </w:r>
      <w:r w:rsidR="00A6017A" w:rsidRPr="00A6017A">
        <w:rPr>
          <w:rFonts w:ascii="GHEA Grapalat" w:hAnsi="GHEA Grapalat"/>
          <w:sz w:val="24"/>
          <w:szCs w:val="24"/>
          <w:lang w:val="hy-AM"/>
        </w:rPr>
        <w:t>N 346-Ն</w:t>
      </w:r>
      <w:r w:rsidR="00A6017A">
        <w:rPr>
          <w:rFonts w:ascii="GHEA Grapalat" w:hAnsi="GHEA Grapalat"/>
          <w:sz w:val="24"/>
          <w:szCs w:val="24"/>
          <w:lang w:val="hy-AM"/>
        </w:rPr>
        <w:t xml:space="preserve"> </w:t>
      </w:r>
      <w:r w:rsidR="00C0099F" w:rsidRPr="00C23AD1">
        <w:rPr>
          <w:rFonts w:ascii="GHEA Grapalat" w:hAnsi="GHEA Grapalat"/>
          <w:sz w:val="24"/>
          <w:szCs w:val="24"/>
          <w:lang w:val="hy-AM"/>
        </w:rPr>
        <w:t>որոշման 1-ին հավելվածում։</w:t>
      </w:r>
    </w:p>
    <w:p w:rsidR="00226C90" w:rsidRPr="00C23AD1" w:rsidRDefault="00226C90" w:rsidP="00A6017A">
      <w:pPr>
        <w:tabs>
          <w:tab w:val="left" w:pos="1134"/>
        </w:tabs>
        <w:spacing w:after="0" w:line="360" w:lineRule="auto"/>
        <w:ind w:firstLine="720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sz w:val="24"/>
          <w:szCs w:val="24"/>
          <w:lang w:val="hy-AM"/>
        </w:rPr>
        <w:t xml:space="preserve">Խնամքի կենտրոնների </w:t>
      </w:r>
      <w:r w:rsidR="00A6017A">
        <w:rPr>
          <w:rFonts w:ascii="GHEA Grapalat" w:hAnsi="GHEA Grapalat"/>
          <w:sz w:val="24"/>
          <w:szCs w:val="24"/>
          <w:lang w:val="hy-AM"/>
        </w:rPr>
        <w:t>ոչ բարենպաստ</w:t>
      </w:r>
      <w:r w:rsidRPr="00C23AD1">
        <w:rPr>
          <w:rFonts w:ascii="GHEA Grapalat" w:hAnsi="GHEA Grapalat"/>
          <w:sz w:val="24"/>
          <w:szCs w:val="24"/>
          <w:lang w:val="hy-AM"/>
        </w:rPr>
        <w:t xml:space="preserve"> վիճակը բազմիցս բարձրաձայնվել է նախարարության, </w:t>
      </w:r>
      <w:r w:rsidR="00A6017A">
        <w:rPr>
          <w:rFonts w:ascii="GHEA Grapalat" w:hAnsi="GHEA Grapalat"/>
          <w:sz w:val="24"/>
          <w:szCs w:val="24"/>
          <w:lang w:val="hy-AM"/>
        </w:rPr>
        <w:t xml:space="preserve">ինչպես նաև </w:t>
      </w:r>
      <w:r w:rsidRPr="00C23AD1">
        <w:rPr>
          <w:rFonts w:ascii="GHEA Grapalat" w:hAnsi="GHEA Grapalat"/>
          <w:sz w:val="24"/>
          <w:szCs w:val="24"/>
          <w:lang w:val="hy-AM"/>
        </w:rPr>
        <w:t xml:space="preserve">մարդու իրավունքների պաշտպանի, </w:t>
      </w:r>
      <w:r w:rsidR="00A6017A" w:rsidRPr="00A6017A">
        <w:rPr>
          <w:rFonts w:ascii="GHEA Grapalat" w:hAnsi="GHEA Grapalat"/>
          <w:sz w:val="24"/>
          <w:szCs w:val="24"/>
          <w:lang w:val="hy-AM"/>
        </w:rPr>
        <w:t xml:space="preserve">Հելսինկյան </w:t>
      </w:r>
      <w:r w:rsidR="00A6017A" w:rsidRPr="00A6017A">
        <w:rPr>
          <w:rFonts w:ascii="GHEA Grapalat" w:hAnsi="GHEA Grapalat"/>
          <w:sz w:val="24"/>
          <w:szCs w:val="24"/>
          <w:lang w:val="hy-AM"/>
        </w:rPr>
        <w:lastRenderedPageBreak/>
        <w:t>քաղաքացիական ասամբլեայի Վանաձորի գրասենյակ</w:t>
      </w:r>
      <w:r w:rsidRPr="00C23AD1">
        <w:rPr>
          <w:rFonts w:ascii="GHEA Grapalat" w:hAnsi="GHEA Grapalat"/>
          <w:sz w:val="24"/>
          <w:szCs w:val="24"/>
          <w:lang w:val="hy-AM"/>
        </w:rPr>
        <w:t xml:space="preserve">ի և շատ այլ կառույցների </w:t>
      </w:r>
      <w:r w:rsidR="00A6017A">
        <w:rPr>
          <w:rFonts w:ascii="GHEA Grapalat" w:hAnsi="GHEA Grapalat"/>
          <w:sz w:val="24"/>
          <w:szCs w:val="24"/>
          <w:lang w:val="hy-AM"/>
        </w:rPr>
        <w:t xml:space="preserve">կողմից, </w:t>
      </w:r>
      <w:r w:rsidRPr="00C23AD1">
        <w:rPr>
          <w:rFonts w:ascii="GHEA Grapalat" w:hAnsi="GHEA Grapalat"/>
          <w:sz w:val="24"/>
          <w:szCs w:val="24"/>
          <w:lang w:val="hy-AM"/>
        </w:rPr>
        <w:t>ներկայացվ</w:t>
      </w:r>
      <w:r w:rsidR="00A6017A">
        <w:rPr>
          <w:rFonts w:ascii="GHEA Grapalat" w:hAnsi="GHEA Grapalat"/>
          <w:sz w:val="24"/>
          <w:szCs w:val="24"/>
          <w:lang w:val="hy-AM"/>
        </w:rPr>
        <w:t>ել</w:t>
      </w:r>
      <w:r w:rsidRPr="00C23AD1">
        <w:rPr>
          <w:rFonts w:ascii="GHEA Grapalat" w:hAnsi="GHEA Grapalat"/>
          <w:sz w:val="24"/>
          <w:szCs w:val="24"/>
          <w:lang w:val="hy-AM"/>
        </w:rPr>
        <w:t xml:space="preserve"> է շինությունների վերանորոգման անհրաժեշտությ</w:t>
      </w:r>
      <w:r w:rsidR="00A6017A">
        <w:rPr>
          <w:rFonts w:ascii="GHEA Grapalat" w:hAnsi="GHEA Grapalat"/>
          <w:sz w:val="24"/>
          <w:szCs w:val="24"/>
          <w:lang w:val="hy-AM"/>
        </w:rPr>
        <w:t xml:space="preserve">ան հարցը։ Բացի այդ, </w:t>
      </w:r>
      <w:r w:rsidR="00A6017A" w:rsidRPr="00A6017A">
        <w:rPr>
          <w:rFonts w:ascii="GHEA Grapalat" w:hAnsi="GHEA Grapalat"/>
          <w:sz w:val="24"/>
          <w:szCs w:val="24"/>
          <w:lang w:val="hy-AM"/>
        </w:rPr>
        <w:t>հաստատությունների</w:t>
      </w:r>
      <w:r w:rsidRPr="00A6017A">
        <w:rPr>
          <w:rFonts w:ascii="GHEA Grapalat" w:hAnsi="GHEA Grapalat"/>
          <w:sz w:val="24"/>
          <w:szCs w:val="24"/>
          <w:lang w:val="hy-AM"/>
        </w:rPr>
        <w:t xml:space="preserve"> շարժական գույքը՝</w:t>
      </w:r>
      <w:r w:rsidR="00A6017A" w:rsidRPr="00A6017A">
        <w:rPr>
          <w:rFonts w:ascii="GHEA Grapalat" w:hAnsi="GHEA Grapalat"/>
          <w:sz w:val="24"/>
          <w:szCs w:val="24"/>
          <w:lang w:val="hy-AM"/>
        </w:rPr>
        <w:t xml:space="preserve"> իրենից ներկայացնում է հ</w:t>
      </w:r>
      <w:r w:rsidRPr="00A6017A">
        <w:rPr>
          <w:rFonts w:ascii="GHEA Grapalat" w:hAnsi="GHEA Grapalat"/>
          <w:sz w:val="24"/>
          <w:szCs w:val="24"/>
          <w:lang w:val="hy-AM"/>
        </w:rPr>
        <w:t>նամաշ և շարքից դուրս եկած կենցաղային տեխնիկա՝ սառցախցիկներ, սառնարաններ, հեռուստացույցներ, լվացքի մեքենաներ ու չորանոցներ, խոհանոցային տեխնիկա</w:t>
      </w:r>
      <w:r w:rsidR="00A6017A" w:rsidRPr="00A6017A">
        <w:rPr>
          <w:rFonts w:ascii="GHEA Grapalat" w:hAnsi="GHEA Grapalat"/>
          <w:sz w:val="24"/>
          <w:szCs w:val="24"/>
          <w:lang w:val="hy-AM"/>
        </w:rPr>
        <w:t>, ինչպես նաև կ</w:t>
      </w:r>
      <w:r w:rsidRPr="00A6017A">
        <w:rPr>
          <w:rFonts w:ascii="GHEA Grapalat" w:hAnsi="GHEA Grapalat"/>
          <w:sz w:val="24"/>
          <w:szCs w:val="24"/>
          <w:lang w:val="hy-AM"/>
        </w:rPr>
        <w:t>իսաջարդված ու մաշված կահույք՝ պահարաններ, սեղաններ ու աթոռներ, պահարաններ ու մահճակալներ, փափուկ կահույք, զբաղվածության սենյակների համար նախատեսված այլ գույք։</w:t>
      </w:r>
    </w:p>
    <w:p w:rsidR="00E84C41" w:rsidRPr="00C23AD1" w:rsidRDefault="00E84C41" w:rsidP="00154651">
      <w:pPr>
        <w:pStyle w:val="Heading2"/>
        <w:numPr>
          <w:ilvl w:val="1"/>
          <w:numId w:val="1"/>
        </w:numPr>
        <w:spacing w:line="360" w:lineRule="auto"/>
        <w:ind w:hanging="526"/>
        <w:jc w:val="both"/>
        <w:rPr>
          <w:rFonts w:ascii="GHEA Grapalat" w:hAnsi="GHEA Grapalat"/>
          <w:i/>
          <w:color w:val="auto"/>
          <w:sz w:val="24"/>
          <w:szCs w:val="24"/>
          <w:lang w:val="hy-AM"/>
        </w:rPr>
      </w:pPr>
      <w:bookmarkStart w:id="2" w:name="_Toc96928967"/>
      <w:r w:rsidRPr="00C23AD1">
        <w:rPr>
          <w:rFonts w:ascii="GHEA Grapalat" w:hAnsi="GHEA Grapalat"/>
          <w:i/>
          <w:color w:val="auto"/>
          <w:sz w:val="24"/>
          <w:szCs w:val="24"/>
          <w:lang w:val="hy-AM"/>
        </w:rPr>
        <w:t>Երևանի Թիվ 1 տուն-ինտերնատ</w:t>
      </w:r>
      <w:bookmarkEnd w:id="2"/>
    </w:p>
    <w:p w:rsidR="00C455F6" w:rsidRPr="00C23AD1" w:rsidRDefault="00C455F6" w:rsidP="0015465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23AD1">
        <w:rPr>
          <w:rFonts w:ascii="GHEA Grapalat" w:hAnsi="GHEA Grapalat"/>
          <w:sz w:val="24"/>
          <w:szCs w:val="24"/>
          <w:lang w:val="hy-AM"/>
        </w:rPr>
        <w:t>Կազմակերպության տարածքը սահմանափակվում է հիմնապատով</w:t>
      </w:r>
      <w:r w:rsidR="00A6017A">
        <w:rPr>
          <w:rFonts w:ascii="GHEA Grapalat" w:hAnsi="GHEA Grapalat"/>
          <w:sz w:val="24"/>
          <w:szCs w:val="24"/>
          <w:lang w:val="hy-AM"/>
        </w:rPr>
        <w:t>։ Հաշվառված են հիմնական մասնաշենքը, անկողնային մասնաշենքը, կաթսայատունը, պահակակետը, լվացքատունը, արտակարգ իրավիճակների կացարանը։ Հիմնապատը</w:t>
      </w:r>
      <w:r w:rsidRPr="00C23AD1">
        <w:rPr>
          <w:rFonts w:ascii="GHEA Grapalat" w:hAnsi="GHEA Grapalat"/>
          <w:sz w:val="24"/>
          <w:szCs w:val="24"/>
          <w:lang w:val="hy-AM"/>
        </w:rPr>
        <w:t xml:space="preserve"> մասամբ ջարդուփշուր է եղել, տեղ-տեղ ամբողջությամբ բաց է, և դրա պատճառով հարևան տարածքներից ներս են թափանցում շներ ու երբեմն աղվեսներ։</w:t>
      </w:r>
    </w:p>
    <w:p w:rsidR="00C455F6" w:rsidRPr="00C23AD1" w:rsidRDefault="00E84C41" w:rsidP="0015465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23AD1">
        <w:rPr>
          <w:rFonts w:ascii="GHEA Grapalat" w:hAnsi="GHEA Grapalat"/>
          <w:sz w:val="24"/>
          <w:szCs w:val="24"/>
          <w:lang w:val="hy-AM"/>
        </w:rPr>
        <w:t xml:space="preserve">Կազմակերպության տարածքում </w:t>
      </w:r>
      <w:r w:rsidR="002C65D4" w:rsidRPr="00C23AD1">
        <w:rPr>
          <w:rFonts w:ascii="GHEA Grapalat" w:hAnsi="GHEA Grapalat"/>
          <w:sz w:val="24"/>
          <w:szCs w:val="24"/>
          <w:lang w:val="hy-AM"/>
        </w:rPr>
        <w:t xml:space="preserve">գտնվող </w:t>
      </w:r>
      <w:r w:rsidR="007A4EE3" w:rsidRPr="00C23AD1">
        <w:rPr>
          <w:rFonts w:ascii="GHEA Grapalat" w:hAnsi="GHEA Grapalat"/>
          <w:sz w:val="24"/>
          <w:szCs w:val="24"/>
          <w:lang w:val="hy-AM"/>
        </w:rPr>
        <w:t>առանձին շինությունը, որը ծառայել է անօթևանների, փախստականների և կյանքի դժվարին իրավիճակում գտնվող այլ անձանց համար, այժմ անմխիթար վիճակում է և ունի կոմունալ լրացուցիչ հարմարության կարիք։ Դռները և պատուհանների մի մասը ջարդված են, պատերը քայքայված և տեղ-տեղ բորբոսնած, տանիքի մի հատվածը կոտրված, նկուղը</w:t>
      </w:r>
      <w:r w:rsidR="00C455F6" w:rsidRPr="00C23AD1">
        <w:rPr>
          <w:rFonts w:ascii="GHEA Grapalat" w:hAnsi="GHEA Grapalat"/>
          <w:sz w:val="24"/>
          <w:szCs w:val="24"/>
          <w:lang w:val="hy-AM"/>
        </w:rPr>
        <w:t xml:space="preserve"> ավերված, ճաշարանում չկա ոչ մի հարմարություն, գոյություն չունի լվացքի համար նախատեսված տարածք, և 60 անձի համար կա ընդամենը 4 սանհանգույց և 2 ցնցուղ։</w:t>
      </w:r>
    </w:p>
    <w:p w:rsidR="00C455F6" w:rsidRPr="00C23AD1" w:rsidRDefault="00C455F6" w:rsidP="0015465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23AD1">
        <w:rPr>
          <w:rFonts w:ascii="GHEA Grapalat" w:hAnsi="GHEA Grapalat"/>
          <w:sz w:val="24"/>
          <w:szCs w:val="24"/>
          <w:lang w:val="hy-AM"/>
        </w:rPr>
        <w:t>Խիստ անմխիթար վիճակում է կազմակերպությունը սպասարկող կոյուղագիծը, ամբողջ խողովակաշարը հնացած և մաշված է, հաճախ կոյուղաջրերը թափվում են ներքևի հարկեր կամ նկուղ։</w:t>
      </w:r>
      <w:r w:rsidR="00CC15CF" w:rsidRPr="00C23A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3AD1">
        <w:rPr>
          <w:rFonts w:ascii="GHEA Grapalat" w:hAnsi="GHEA Grapalat"/>
          <w:sz w:val="24"/>
          <w:szCs w:val="24"/>
          <w:lang w:val="hy-AM"/>
        </w:rPr>
        <w:t xml:space="preserve">Նկուղը, որը </w:t>
      </w:r>
      <w:r w:rsidR="00CC15CF" w:rsidRPr="00C23AD1">
        <w:rPr>
          <w:rFonts w:ascii="GHEA Grapalat" w:hAnsi="GHEA Grapalat"/>
          <w:sz w:val="24"/>
          <w:szCs w:val="24"/>
          <w:lang w:val="hy-AM"/>
        </w:rPr>
        <w:t>պետք է ծառայեր որպես թաքստոց, երբևէ չի վերանորոգվել։</w:t>
      </w:r>
    </w:p>
    <w:p w:rsidR="00CC15CF" w:rsidRPr="00C23AD1" w:rsidRDefault="00CC15CF" w:rsidP="0015465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23AD1">
        <w:rPr>
          <w:rFonts w:ascii="GHEA Grapalat" w:hAnsi="GHEA Grapalat"/>
          <w:sz w:val="24"/>
          <w:szCs w:val="24"/>
          <w:lang w:val="hy-AM"/>
        </w:rPr>
        <w:lastRenderedPageBreak/>
        <w:t xml:space="preserve">Բնակելի հատվածը ներկայանում է 6 թևով, որոնցից որոշները մասամբ վերանորոգվել են, սակայն շատ տեղերում կա միայն սանհանգույց՝ առանց ցնցուղի, մանրահատակը </w:t>
      </w:r>
      <w:r w:rsidR="00A6017A">
        <w:rPr>
          <w:rFonts w:ascii="GHEA Grapalat" w:hAnsi="GHEA Grapalat"/>
          <w:sz w:val="24"/>
          <w:szCs w:val="24"/>
          <w:lang w:val="hy-AM"/>
        </w:rPr>
        <w:t>քանդ</w:t>
      </w:r>
      <w:r w:rsidRPr="00C23AD1">
        <w:rPr>
          <w:rFonts w:ascii="GHEA Grapalat" w:hAnsi="GHEA Grapalat"/>
          <w:sz w:val="24"/>
          <w:szCs w:val="24"/>
          <w:lang w:val="hy-AM"/>
        </w:rPr>
        <w:t>ված է, պատուհանները տեղ-տեղ փոփոխման կարիք ունեն, պատշգամբները նույնպես կարիք ունեն վերանորոգման։ Խոհանոցը, ճաշարանը և պահեստները համեմատաբար բարվոք վիճակում են։</w:t>
      </w:r>
    </w:p>
    <w:p w:rsidR="00C0099F" w:rsidRPr="00C23AD1" w:rsidRDefault="00CC15CF" w:rsidP="0015465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23AD1">
        <w:rPr>
          <w:rFonts w:ascii="GHEA Grapalat" w:hAnsi="GHEA Grapalat"/>
          <w:sz w:val="24"/>
          <w:szCs w:val="24"/>
          <w:lang w:val="hy-AM"/>
        </w:rPr>
        <w:t>Առավել ոչ բարվոք վիճակ է բուժմասում և վարչական հատվածում, որտեղ առկա են բոլոր վերոհիշյալ խնդիրները, աշխատողները չունեն նորմալ սանհանգույց, առհասարակ չկա ճաշելու տեղ</w:t>
      </w:r>
      <w:r w:rsidR="00A00367" w:rsidRPr="00C23AD1">
        <w:rPr>
          <w:rFonts w:ascii="GHEA Grapalat" w:hAnsi="GHEA Grapalat"/>
          <w:sz w:val="24"/>
          <w:szCs w:val="24"/>
          <w:lang w:val="hy-AM"/>
        </w:rPr>
        <w:t xml:space="preserve">։ </w:t>
      </w:r>
      <w:r w:rsidR="00E751F4" w:rsidRPr="00C23AD1">
        <w:rPr>
          <w:rFonts w:ascii="GHEA Grapalat" w:hAnsi="GHEA Grapalat"/>
          <w:sz w:val="24"/>
          <w:szCs w:val="24"/>
          <w:lang w:val="hy-AM"/>
        </w:rPr>
        <w:t xml:space="preserve">Կարիք կա ատամնաբուժարանի ստեղծման։ </w:t>
      </w:r>
      <w:r w:rsidR="00A00367" w:rsidRPr="00C23AD1">
        <w:rPr>
          <w:rFonts w:ascii="GHEA Grapalat" w:hAnsi="GHEA Grapalat"/>
          <w:sz w:val="24"/>
          <w:szCs w:val="24"/>
          <w:lang w:val="hy-AM"/>
        </w:rPr>
        <w:t>Ինչպես այստեղ, այնպես էլ բնակելի հատվածներում կա գույքի՝ կահույքի և տեխնիկայի խիստ պահանջարկ։</w:t>
      </w:r>
      <w:r w:rsidR="009073F5" w:rsidRPr="00C23AD1">
        <w:rPr>
          <w:rFonts w:ascii="GHEA Grapalat" w:hAnsi="GHEA Grapalat"/>
          <w:sz w:val="24"/>
          <w:szCs w:val="24"/>
          <w:lang w:val="hy-AM"/>
        </w:rPr>
        <w:t xml:space="preserve"> Կինոդահլիճը ամբողջությամբ ավերված է, պատերը՝ քանդված ու փշրված, բեմը՝ լքված։</w:t>
      </w:r>
    </w:p>
    <w:p w:rsidR="00E84C41" w:rsidRPr="00C23AD1" w:rsidRDefault="00E84C41" w:rsidP="00154651">
      <w:pPr>
        <w:pStyle w:val="Heading2"/>
        <w:numPr>
          <w:ilvl w:val="1"/>
          <w:numId w:val="1"/>
        </w:numPr>
        <w:spacing w:line="360" w:lineRule="auto"/>
        <w:ind w:hanging="526"/>
        <w:jc w:val="both"/>
        <w:rPr>
          <w:rFonts w:ascii="GHEA Grapalat" w:hAnsi="GHEA Grapalat"/>
          <w:i/>
          <w:color w:val="auto"/>
          <w:sz w:val="24"/>
          <w:szCs w:val="24"/>
          <w:lang w:val="hy-AM"/>
        </w:rPr>
      </w:pPr>
      <w:r w:rsidRPr="00C23AD1">
        <w:rPr>
          <w:rFonts w:ascii="GHEA Grapalat" w:hAnsi="GHEA Grapalat"/>
          <w:i/>
          <w:color w:val="auto"/>
          <w:sz w:val="24"/>
          <w:szCs w:val="24"/>
          <w:lang w:val="hy-AM"/>
        </w:rPr>
        <w:t xml:space="preserve"> </w:t>
      </w:r>
      <w:bookmarkStart w:id="3" w:name="_Toc96928968"/>
      <w:r w:rsidRPr="00C23AD1">
        <w:rPr>
          <w:rFonts w:ascii="GHEA Grapalat" w:hAnsi="GHEA Grapalat"/>
          <w:i/>
          <w:color w:val="auto"/>
          <w:sz w:val="24"/>
          <w:szCs w:val="24"/>
          <w:lang w:val="hy-AM"/>
        </w:rPr>
        <w:t>Նորքի տուն-ինտերնատ</w:t>
      </w:r>
      <w:bookmarkEnd w:id="3"/>
    </w:p>
    <w:p w:rsidR="00A00367" w:rsidRPr="00C23AD1" w:rsidRDefault="00A00367" w:rsidP="0015465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23AD1">
        <w:rPr>
          <w:rFonts w:ascii="GHEA Grapalat" w:hAnsi="GHEA Grapalat"/>
          <w:sz w:val="24"/>
          <w:szCs w:val="24"/>
          <w:lang w:val="hy-AM"/>
        </w:rPr>
        <w:t>Կազմակերպությունը բաղկացած է եռամաս հիմնական շինությունից, ունի օժանդակ կառույցներ՝ լվացքատուն, կաթսայատուն, պահակատուն։</w:t>
      </w:r>
    </w:p>
    <w:p w:rsidR="00A00367" w:rsidRPr="00C23AD1" w:rsidRDefault="00A00367" w:rsidP="0015465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23AD1">
        <w:rPr>
          <w:rFonts w:ascii="GHEA Grapalat" w:hAnsi="GHEA Grapalat"/>
          <w:sz w:val="24"/>
          <w:szCs w:val="24"/>
          <w:lang w:val="hy-AM"/>
        </w:rPr>
        <w:t>Հիմնական շինությ</w:t>
      </w:r>
      <w:r w:rsidR="00A6017A">
        <w:rPr>
          <w:rFonts w:ascii="GHEA Grapalat" w:hAnsi="GHEA Grapalat"/>
          <w:sz w:val="24"/>
          <w:szCs w:val="24"/>
          <w:lang w:val="hy-AM"/>
        </w:rPr>
        <w:t>ու</w:t>
      </w:r>
      <w:r w:rsidRPr="00C23AD1">
        <w:rPr>
          <w:rFonts w:ascii="GHEA Grapalat" w:hAnsi="GHEA Grapalat"/>
          <w:sz w:val="24"/>
          <w:szCs w:val="24"/>
          <w:lang w:val="hy-AM"/>
        </w:rPr>
        <w:t>ն</w:t>
      </w:r>
      <w:r w:rsidR="00A6017A">
        <w:rPr>
          <w:rFonts w:ascii="GHEA Grapalat" w:hAnsi="GHEA Grapalat"/>
          <w:sz w:val="24"/>
          <w:szCs w:val="24"/>
          <w:lang w:val="hy-AM"/>
        </w:rPr>
        <w:t>ը կազմված է բնակելի</w:t>
      </w:r>
      <w:r w:rsidRPr="00C23AD1">
        <w:rPr>
          <w:rFonts w:ascii="GHEA Grapalat" w:hAnsi="GHEA Grapalat"/>
          <w:sz w:val="24"/>
          <w:szCs w:val="24"/>
          <w:lang w:val="hy-AM"/>
        </w:rPr>
        <w:t xml:space="preserve"> </w:t>
      </w:r>
      <w:r w:rsidR="00A6017A">
        <w:rPr>
          <w:rFonts w:ascii="GHEA Grapalat" w:hAnsi="GHEA Grapalat"/>
          <w:sz w:val="24"/>
          <w:szCs w:val="24"/>
          <w:lang w:val="hy-AM"/>
        </w:rPr>
        <w:t>«</w:t>
      </w:r>
      <w:r w:rsidRPr="00C23AD1">
        <w:rPr>
          <w:rFonts w:ascii="GHEA Grapalat" w:hAnsi="GHEA Grapalat"/>
          <w:sz w:val="24"/>
          <w:szCs w:val="24"/>
          <w:lang w:val="hy-AM"/>
        </w:rPr>
        <w:t>Ա</w:t>
      </w:r>
      <w:r w:rsidR="00A6017A">
        <w:rPr>
          <w:rFonts w:ascii="GHEA Grapalat" w:hAnsi="GHEA Grapalat"/>
          <w:sz w:val="24"/>
          <w:szCs w:val="24"/>
          <w:lang w:val="hy-AM"/>
        </w:rPr>
        <w:t xml:space="preserve">» և «Բ», ինչպես նաև </w:t>
      </w:r>
      <w:r w:rsidR="007F6F59">
        <w:rPr>
          <w:rFonts w:ascii="GHEA Grapalat" w:hAnsi="GHEA Grapalat"/>
          <w:sz w:val="24"/>
          <w:szCs w:val="24"/>
          <w:lang w:val="hy-AM"/>
        </w:rPr>
        <w:t xml:space="preserve">ընդհանուր օգտագործման </w:t>
      </w:r>
      <w:r w:rsidR="00A6017A">
        <w:rPr>
          <w:rFonts w:ascii="GHEA Grapalat" w:hAnsi="GHEA Grapalat"/>
          <w:sz w:val="24"/>
          <w:szCs w:val="24"/>
          <w:lang w:val="hy-AM"/>
        </w:rPr>
        <w:t xml:space="preserve">կենտրոնական </w:t>
      </w:r>
      <w:r w:rsidRPr="00C23AD1">
        <w:rPr>
          <w:rFonts w:ascii="GHEA Grapalat" w:hAnsi="GHEA Grapalat"/>
          <w:sz w:val="24"/>
          <w:szCs w:val="24"/>
          <w:lang w:val="hy-AM"/>
        </w:rPr>
        <w:t xml:space="preserve"> մասնաշենքի</w:t>
      </w:r>
      <w:r w:rsidR="007F6F59">
        <w:rPr>
          <w:rFonts w:ascii="GHEA Grapalat" w:hAnsi="GHEA Grapalat"/>
          <w:sz w:val="24"/>
          <w:szCs w:val="24"/>
          <w:lang w:val="hy-AM"/>
        </w:rPr>
        <w:t>ց։ Ա մասնաշենքի</w:t>
      </w:r>
      <w:r w:rsidRPr="00C23AD1">
        <w:rPr>
          <w:rFonts w:ascii="GHEA Grapalat" w:hAnsi="GHEA Grapalat"/>
          <w:sz w:val="24"/>
          <w:szCs w:val="24"/>
          <w:lang w:val="hy-AM"/>
        </w:rPr>
        <w:t xml:space="preserve"> առաջին հարկը վարչական մասն է, որն ունի հիմնանորոգման կարիք։ Աշխատասենյակները զուրկ են առաջին անհրաժեշտության գույքից, չկան անհրաժեշտ հարմարություններ, տեղ-տեղ խողովակաշարն անցնում է շենքի միջով։ Նույն մասնաշենքի 2-րդ հարկն ամբողջությամբ ավերված է, պատերը խոնավացել են և տեղ-տեղ բորբոսնել ու ուռչել, համեմատաբար բարվոք են 3-րդ և 4-րդ հարկերը։ Ամբողջ մասնաշենքը ունի սակավաթիվ սանհանգույցներ, էլ ավելի քիչ ցնցուղներ, որի պատճառով կարիք ունի ամբողջական ձևափոխության։</w:t>
      </w:r>
    </w:p>
    <w:p w:rsidR="00E751F4" w:rsidRPr="00C23AD1" w:rsidRDefault="00E751F4" w:rsidP="0015465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23AD1">
        <w:rPr>
          <w:rFonts w:ascii="GHEA Grapalat" w:hAnsi="GHEA Grapalat"/>
          <w:sz w:val="24"/>
          <w:szCs w:val="24"/>
          <w:lang w:val="hy-AM"/>
        </w:rPr>
        <w:t xml:space="preserve">Հիմնական շինության Բ մասնաշենքի առաջին հարկն անկողնային բաժանմունքն է, որտեղ չկա նորմալ օդափոխության համակարգ, համապատասխան հարմարություններ և սարքավորումներ։ Մյուս երեք հարկերը բնակելի են, սակայն </w:t>
      </w:r>
      <w:r w:rsidRPr="00C23AD1">
        <w:rPr>
          <w:rFonts w:ascii="GHEA Grapalat" w:hAnsi="GHEA Grapalat"/>
          <w:sz w:val="24"/>
          <w:szCs w:val="24"/>
          <w:lang w:val="hy-AM"/>
        </w:rPr>
        <w:lastRenderedPageBreak/>
        <w:t xml:space="preserve">երբևէ չեն վերանորոգվել։ Սենյակները չեն համապատասխանում կառավարության սահմանած չափորոշիչներին, չկան տարրական պայմաններ։ </w:t>
      </w:r>
      <w:r w:rsidR="001E20DD" w:rsidRPr="00C23AD1">
        <w:rPr>
          <w:rFonts w:ascii="GHEA Grapalat" w:hAnsi="GHEA Grapalat"/>
          <w:sz w:val="24"/>
          <w:szCs w:val="24"/>
          <w:lang w:val="hy-AM"/>
        </w:rPr>
        <w:t>Մ</w:t>
      </w:r>
      <w:r w:rsidRPr="00C23AD1">
        <w:rPr>
          <w:rFonts w:ascii="GHEA Grapalat" w:hAnsi="GHEA Grapalat"/>
          <w:sz w:val="24"/>
          <w:szCs w:val="24"/>
          <w:lang w:val="hy-AM"/>
        </w:rPr>
        <w:t>ասնաշենք</w:t>
      </w:r>
      <w:r w:rsidR="001E20DD" w:rsidRPr="00C23AD1">
        <w:rPr>
          <w:rFonts w:ascii="GHEA Grapalat" w:hAnsi="GHEA Grapalat"/>
          <w:sz w:val="24"/>
          <w:szCs w:val="24"/>
          <w:lang w:val="hy-AM"/>
        </w:rPr>
        <w:t>ն</w:t>
      </w:r>
      <w:r w:rsidRPr="00C23AD1">
        <w:rPr>
          <w:rFonts w:ascii="GHEA Grapalat" w:hAnsi="GHEA Grapalat"/>
          <w:sz w:val="24"/>
          <w:szCs w:val="24"/>
          <w:lang w:val="hy-AM"/>
        </w:rPr>
        <w:t xml:space="preserve"> ունի սակավաթիվ սանհանգույցներ, ավելի քիչ ցնցուղներ, </w:t>
      </w:r>
      <w:r w:rsidR="001E20DD" w:rsidRPr="00C23AD1">
        <w:rPr>
          <w:rFonts w:ascii="GHEA Grapalat" w:hAnsi="GHEA Grapalat"/>
          <w:sz w:val="24"/>
          <w:szCs w:val="24"/>
          <w:lang w:val="hy-AM"/>
        </w:rPr>
        <w:t>ուստի</w:t>
      </w:r>
      <w:r w:rsidRPr="00C23AD1">
        <w:rPr>
          <w:rFonts w:ascii="GHEA Grapalat" w:hAnsi="GHEA Grapalat"/>
          <w:sz w:val="24"/>
          <w:szCs w:val="24"/>
          <w:lang w:val="hy-AM"/>
        </w:rPr>
        <w:t xml:space="preserve"> կարիք </w:t>
      </w:r>
      <w:r w:rsidR="001E20DD" w:rsidRPr="00C23AD1">
        <w:rPr>
          <w:rFonts w:ascii="GHEA Grapalat" w:hAnsi="GHEA Grapalat"/>
          <w:sz w:val="24"/>
          <w:szCs w:val="24"/>
          <w:lang w:val="hy-AM"/>
        </w:rPr>
        <w:t>կա</w:t>
      </w:r>
      <w:r w:rsidRPr="00C23AD1">
        <w:rPr>
          <w:rFonts w:ascii="GHEA Grapalat" w:hAnsi="GHEA Grapalat"/>
          <w:sz w:val="24"/>
          <w:szCs w:val="24"/>
          <w:lang w:val="hy-AM"/>
        </w:rPr>
        <w:t xml:space="preserve"> ամբողջական ձևափոխության։ Նկուղները նպատակին չեն ծառայում, քանի որ անմխիթար</w:t>
      </w:r>
      <w:r w:rsidR="001E20DD" w:rsidRPr="00C23AD1">
        <w:rPr>
          <w:rFonts w:ascii="GHEA Grapalat" w:hAnsi="GHEA Grapalat"/>
          <w:sz w:val="24"/>
          <w:szCs w:val="24"/>
          <w:lang w:val="hy-AM"/>
        </w:rPr>
        <w:t xml:space="preserve"> վիճակում</w:t>
      </w:r>
      <w:r w:rsidRPr="00C23AD1">
        <w:rPr>
          <w:rFonts w:ascii="GHEA Grapalat" w:hAnsi="GHEA Grapalat"/>
          <w:sz w:val="24"/>
          <w:szCs w:val="24"/>
          <w:lang w:val="hy-AM"/>
        </w:rPr>
        <w:t xml:space="preserve"> են։</w:t>
      </w:r>
    </w:p>
    <w:p w:rsidR="00E751F4" w:rsidRPr="00C23AD1" w:rsidRDefault="00E751F4" w:rsidP="0015465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23AD1">
        <w:rPr>
          <w:rFonts w:ascii="GHEA Grapalat" w:hAnsi="GHEA Grapalat"/>
          <w:sz w:val="24"/>
          <w:szCs w:val="24"/>
          <w:lang w:val="hy-AM"/>
        </w:rPr>
        <w:t>Կենտրոնական մասնաշենքի առաջին և երկրորդ հարկերը նույնպես ունեն վերանորոգման կարիք, մասնավորապես երկրորդ հարկը, որտեղ պետք է լրացուցիչ աստիճանավանդակ բարձրացվի երրորդ հարկում գտնվող ապակեպատ սրահը։ Բուժմասն ու գրադարանը, ինչպես նաև մարզադահլիճը ամբողջական վերանորոգման կարիք ունեն, կարիք կա ատամնաբուժարանի ստեղծման։</w:t>
      </w:r>
    </w:p>
    <w:p w:rsidR="00E751F4" w:rsidRPr="00C23AD1" w:rsidRDefault="00E751F4" w:rsidP="0015465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23AD1">
        <w:rPr>
          <w:rFonts w:ascii="GHEA Grapalat" w:hAnsi="GHEA Grapalat"/>
          <w:sz w:val="24"/>
          <w:szCs w:val="24"/>
          <w:lang w:val="hy-AM"/>
        </w:rPr>
        <w:t xml:space="preserve">Խոհանոցը և ճաշարանը, ի տարբերություն նախորդ խնամքի կենտրոնի, </w:t>
      </w:r>
      <w:r w:rsidR="009073F5" w:rsidRPr="00C23AD1">
        <w:rPr>
          <w:rFonts w:ascii="GHEA Grapalat" w:hAnsi="GHEA Grapalat"/>
          <w:sz w:val="24"/>
          <w:szCs w:val="24"/>
          <w:lang w:val="hy-AM"/>
        </w:rPr>
        <w:t>ապահովված չեն տարրական պայմաններ</w:t>
      </w:r>
      <w:r w:rsidR="007F6F59">
        <w:rPr>
          <w:rFonts w:ascii="GHEA Grapalat" w:hAnsi="GHEA Grapalat"/>
          <w:sz w:val="24"/>
          <w:szCs w:val="24"/>
          <w:lang w:val="hy-AM"/>
        </w:rPr>
        <w:t>ով</w:t>
      </w:r>
      <w:r w:rsidR="009073F5" w:rsidRPr="00C23AD1">
        <w:rPr>
          <w:rFonts w:ascii="GHEA Grapalat" w:hAnsi="GHEA Grapalat"/>
          <w:sz w:val="24"/>
          <w:szCs w:val="24"/>
          <w:lang w:val="hy-AM"/>
        </w:rPr>
        <w:t xml:space="preserve">՝ սննդի ապահովման և սանիտարահիգիենիկ </w:t>
      </w:r>
      <w:r w:rsidR="007F6F59">
        <w:rPr>
          <w:rFonts w:ascii="GHEA Grapalat" w:hAnsi="GHEA Grapalat"/>
          <w:sz w:val="24"/>
          <w:szCs w:val="24"/>
          <w:lang w:val="hy-AM"/>
        </w:rPr>
        <w:t>տեսանկյուն</w:t>
      </w:r>
      <w:r w:rsidR="009073F5" w:rsidRPr="00C23AD1">
        <w:rPr>
          <w:rFonts w:ascii="GHEA Grapalat" w:hAnsi="GHEA Grapalat"/>
          <w:sz w:val="24"/>
          <w:szCs w:val="24"/>
          <w:lang w:val="hy-AM"/>
        </w:rPr>
        <w:t>ից, պահեստը և թատերական դահլիճը նույնպես վերանորոգման կարիք ունեն։</w:t>
      </w:r>
    </w:p>
    <w:p w:rsidR="001C78F1" w:rsidRPr="00C23AD1" w:rsidRDefault="001C78F1" w:rsidP="0015465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23AD1">
        <w:rPr>
          <w:rFonts w:ascii="GHEA Grapalat" w:hAnsi="GHEA Grapalat"/>
          <w:sz w:val="24"/>
          <w:szCs w:val="24"/>
          <w:lang w:val="hy-AM"/>
        </w:rPr>
        <w:t xml:space="preserve">Ամբողջական վերանորոգման կարիք ունի լվացքատունը, որտեղ հին է խողովակաշարը, հոսանքալարերը, </w:t>
      </w:r>
      <w:r w:rsidR="00226C90" w:rsidRPr="00C23AD1">
        <w:rPr>
          <w:rFonts w:ascii="GHEA Grapalat" w:hAnsi="GHEA Grapalat"/>
          <w:sz w:val="24"/>
          <w:szCs w:val="24"/>
          <w:lang w:val="hy-AM"/>
        </w:rPr>
        <w:t>երբևէ նորոգումներ չեն կատարվել։</w:t>
      </w:r>
    </w:p>
    <w:p w:rsidR="00E84C41" w:rsidRPr="00C23AD1" w:rsidRDefault="00E84C41" w:rsidP="00154651">
      <w:pPr>
        <w:pStyle w:val="Heading2"/>
        <w:numPr>
          <w:ilvl w:val="1"/>
          <w:numId w:val="1"/>
        </w:numPr>
        <w:spacing w:line="360" w:lineRule="auto"/>
        <w:ind w:hanging="526"/>
        <w:jc w:val="both"/>
        <w:rPr>
          <w:rFonts w:ascii="GHEA Grapalat" w:hAnsi="GHEA Grapalat"/>
          <w:i/>
          <w:color w:val="auto"/>
          <w:sz w:val="24"/>
          <w:szCs w:val="24"/>
          <w:lang w:val="hy-AM"/>
        </w:rPr>
      </w:pPr>
      <w:bookmarkStart w:id="4" w:name="_Toc96928969"/>
      <w:r w:rsidRPr="00C23AD1">
        <w:rPr>
          <w:rFonts w:ascii="GHEA Grapalat" w:hAnsi="GHEA Grapalat"/>
          <w:i/>
          <w:color w:val="auto"/>
          <w:sz w:val="24"/>
          <w:szCs w:val="24"/>
          <w:lang w:val="hy-AM"/>
        </w:rPr>
        <w:t>Վարդենիսի նյարդահոգեբանական տուն-ինտերնատ</w:t>
      </w:r>
      <w:bookmarkEnd w:id="4"/>
    </w:p>
    <w:p w:rsidR="007F6F59" w:rsidRDefault="007F6F59" w:rsidP="0015465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Սահմանամերձ համայնք համարվող Վարդենիսում գտնվում է հոգեկան առողջության խնդիրներ ունեցող անձանց շուրջօրյա խնամքի ամենախոշոր հաստատությունը, որը նախատեսված է 450 շահառուի համար։ Բնակեցված են չորս հիմնական մասնաշենքերը, կան նաև օժանդակ կառուցներ՝</w:t>
      </w:r>
      <w:r w:rsidRPr="007F6F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3AD1">
        <w:rPr>
          <w:rFonts w:ascii="GHEA Grapalat" w:hAnsi="GHEA Grapalat"/>
          <w:sz w:val="24"/>
          <w:szCs w:val="24"/>
          <w:lang w:val="hy-AM"/>
        </w:rPr>
        <w:t>լվացքատուն, կաթսայատուն, պահակատուն</w:t>
      </w:r>
      <w:r>
        <w:rPr>
          <w:rFonts w:ascii="GHEA Grapalat" w:hAnsi="GHEA Grapalat"/>
          <w:sz w:val="24"/>
          <w:szCs w:val="24"/>
          <w:lang w:val="hy-AM"/>
        </w:rPr>
        <w:t>։ Հարկ է նշել, որ չորս մասնաշենքերից մեկը գտնվում է շուրջ 3 կիլոմետր հեռավորության վրա։</w:t>
      </w:r>
    </w:p>
    <w:p w:rsidR="00720210" w:rsidRPr="00C23AD1" w:rsidRDefault="007F6F59" w:rsidP="0015465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Առավել ծանր</w:t>
      </w:r>
      <w:r w:rsidR="009073F5" w:rsidRPr="00C23AD1">
        <w:rPr>
          <w:rFonts w:ascii="GHEA Grapalat" w:hAnsi="GHEA Grapalat"/>
          <w:sz w:val="24"/>
          <w:szCs w:val="24"/>
          <w:lang w:val="hy-AM"/>
        </w:rPr>
        <w:t xml:space="preserve"> վիճակը սույն խնամքի կենտրոնում է, որը չի բավարարում որևէ չափորոշչի։ </w:t>
      </w:r>
      <w:r>
        <w:rPr>
          <w:rFonts w:ascii="GHEA Grapalat" w:hAnsi="GHEA Grapalat"/>
          <w:sz w:val="24"/>
          <w:szCs w:val="24"/>
          <w:lang w:val="hy-AM"/>
        </w:rPr>
        <w:t xml:space="preserve">Ըստ ՀՀ կառավարության 2007 թվականի մայիսի 31-ի </w:t>
      </w:r>
      <w:r w:rsidRPr="007F6F59">
        <w:rPr>
          <w:rFonts w:ascii="GHEA Grapalat" w:hAnsi="GHEA Grapalat"/>
          <w:sz w:val="24"/>
          <w:szCs w:val="24"/>
          <w:lang w:val="hy-AM"/>
        </w:rPr>
        <w:t xml:space="preserve">N </w:t>
      </w:r>
      <w:r>
        <w:rPr>
          <w:rFonts w:ascii="GHEA Grapalat" w:hAnsi="GHEA Grapalat"/>
          <w:sz w:val="24"/>
          <w:szCs w:val="24"/>
          <w:lang w:val="hy-AM"/>
        </w:rPr>
        <w:t>730-Ն որոշման՝ տ</w:t>
      </w:r>
      <w:r w:rsidRPr="007F6F59">
        <w:rPr>
          <w:rFonts w:ascii="GHEA Grapalat" w:hAnsi="GHEA Grapalat"/>
          <w:sz w:val="24"/>
          <w:szCs w:val="24"/>
          <w:lang w:val="hy-AM"/>
        </w:rPr>
        <w:t xml:space="preserve">ուն-ինտերնատում խնամվողների սենյակների բնակելի մակերեսը չպետք է մեկ </w:t>
      </w:r>
      <w:r w:rsidRPr="007F6F59">
        <w:rPr>
          <w:rFonts w:ascii="GHEA Grapalat" w:hAnsi="GHEA Grapalat"/>
          <w:sz w:val="24"/>
          <w:szCs w:val="24"/>
          <w:lang w:val="hy-AM"/>
        </w:rPr>
        <w:lastRenderedPageBreak/>
        <w:t xml:space="preserve">խնամվողի հաշվարկով պակաս լինի 5 քառ. մետրից, յուրաքանչյուր սենյակում պետք է բնակվի ոչ ավելի, քան 4 խնամվող: </w:t>
      </w:r>
      <w:r>
        <w:rPr>
          <w:rFonts w:ascii="GHEA Grapalat" w:hAnsi="GHEA Grapalat"/>
          <w:sz w:val="24"/>
          <w:szCs w:val="24"/>
          <w:lang w:val="hy-AM"/>
        </w:rPr>
        <w:t xml:space="preserve">Մինչդեռ սույն կենտրոնում կան սենյակներ, որտեղ բնակվում են 10, երբեմն՝ 12 շահառու, </w:t>
      </w:r>
      <w:r w:rsidR="001C78F1" w:rsidRPr="00C23AD1">
        <w:rPr>
          <w:rFonts w:ascii="GHEA Grapalat" w:hAnsi="GHEA Grapalat"/>
          <w:sz w:val="24"/>
          <w:szCs w:val="24"/>
          <w:lang w:val="hy-AM"/>
        </w:rPr>
        <w:t xml:space="preserve">չունեն անձնական տարածք, սանհիգիենիկ պայմաններ, մեկ լոգարանը հաշվարկված է մեկ ամբողջ բաժանմունքի համար, </w:t>
      </w:r>
      <w:r>
        <w:rPr>
          <w:rFonts w:ascii="GHEA Grapalat" w:hAnsi="GHEA Grapalat"/>
          <w:sz w:val="24"/>
          <w:szCs w:val="24"/>
          <w:lang w:val="hy-AM"/>
        </w:rPr>
        <w:t>որը նախատեսված է մինչև</w:t>
      </w:r>
      <w:r w:rsidR="001C78F1" w:rsidRPr="00C23AD1">
        <w:rPr>
          <w:rFonts w:ascii="GHEA Grapalat" w:hAnsi="GHEA Grapalat"/>
          <w:sz w:val="24"/>
          <w:szCs w:val="24"/>
          <w:lang w:val="hy-AM"/>
        </w:rPr>
        <w:t xml:space="preserve"> 60 շահառու</w:t>
      </w:r>
      <w:r>
        <w:rPr>
          <w:rFonts w:ascii="GHEA Grapalat" w:hAnsi="GHEA Grapalat"/>
          <w:sz w:val="24"/>
          <w:szCs w:val="24"/>
          <w:lang w:val="hy-AM"/>
        </w:rPr>
        <w:t>ի համար</w:t>
      </w:r>
      <w:r w:rsidR="001C78F1" w:rsidRPr="00C23AD1">
        <w:rPr>
          <w:rFonts w:ascii="GHEA Grapalat" w:hAnsi="GHEA Grapalat"/>
          <w:sz w:val="24"/>
          <w:szCs w:val="24"/>
          <w:lang w:val="hy-AM"/>
        </w:rPr>
        <w:t xml:space="preserve">։ </w:t>
      </w:r>
      <w:r>
        <w:rPr>
          <w:rFonts w:ascii="GHEA Grapalat" w:hAnsi="GHEA Grapalat"/>
          <w:sz w:val="24"/>
          <w:szCs w:val="24"/>
          <w:lang w:val="hy-AM"/>
        </w:rPr>
        <w:t xml:space="preserve">Կազմակերպության </w:t>
      </w:r>
      <w:r w:rsidR="001C78F1" w:rsidRPr="00C23AD1">
        <w:rPr>
          <w:rFonts w:ascii="GHEA Grapalat" w:hAnsi="GHEA Grapalat"/>
          <w:sz w:val="24"/>
          <w:szCs w:val="24"/>
          <w:lang w:val="hy-AM"/>
        </w:rPr>
        <w:t>խոհանոցն ունի շահառուների մեկ երրորդի չափ</w:t>
      </w:r>
      <w:r w:rsidR="00226C90" w:rsidRPr="00C23AD1">
        <w:rPr>
          <w:rFonts w:ascii="GHEA Grapalat" w:hAnsi="GHEA Grapalat"/>
          <w:sz w:val="24"/>
          <w:szCs w:val="24"/>
          <w:lang w:val="hy-AM"/>
        </w:rPr>
        <w:t xml:space="preserve">ի </w:t>
      </w:r>
      <w:r w:rsidR="00720210" w:rsidRPr="00C23AD1">
        <w:rPr>
          <w:rFonts w:ascii="GHEA Grapalat" w:hAnsi="GHEA Grapalat"/>
          <w:sz w:val="24"/>
          <w:szCs w:val="24"/>
          <w:lang w:val="hy-AM"/>
        </w:rPr>
        <w:t>թողունակություն</w:t>
      </w:r>
      <w:r>
        <w:rPr>
          <w:rFonts w:ascii="GHEA Grapalat" w:hAnsi="GHEA Grapalat"/>
          <w:sz w:val="24"/>
          <w:szCs w:val="24"/>
          <w:lang w:val="hy-AM"/>
        </w:rPr>
        <w:t>, որի պատճառով այն աշխատում է շուրջօրյա հերթափոխով</w:t>
      </w:r>
      <w:r w:rsidR="00720210" w:rsidRPr="00C23AD1">
        <w:rPr>
          <w:rFonts w:ascii="GHEA Grapalat" w:hAnsi="GHEA Grapalat"/>
          <w:sz w:val="24"/>
          <w:szCs w:val="24"/>
          <w:lang w:val="hy-AM"/>
        </w:rPr>
        <w:t xml:space="preserve">։ </w:t>
      </w:r>
      <w:r>
        <w:rPr>
          <w:rFonts w:ascii="GHEA Grapalat" w:hAnsi="GHEA Grapalat"/>
          <w:sz w:val="24"/>
          <w:szCs w:val="24"/>
          <w:lang w:val="hy-AM"/>
        </w:rPr>
        <w:t>Լ</w:t>
      </w:r>
      <w:r w:rsidR="00720210" w:rsidRPr="00C23AD1">
        <w:rPr>
          <w:rFonts w:ascii="GHEA Grapalat" w:hAnsi="GHEA Grapalat"/>
          <w:sz w:val="24"/>
          <w:szCs w:val="24"/>
          <w:lang w:val="hy-AM"/>
        </w:rPr>
        <w:t>վացքատունը, կաթսայատունը, կոյուղու և օդափոխման համակարգերը</w:t>
      </w:r>
      <w:r>
        <w:rPr>
          <w:rFonts w:ascii="GHEA Grapalat" w:hAnsi="GHEA Grapalat"/>
          <w:sz w:val="24"/>
          <w:szCs w:val="24"/>
          <w:lang w:val="hy-AM"/>
        </w:rPr>
        <w:t xml:space="preserve"> ունեն հիմնանորոգման անհրաժեշտություն</w:t>
      </w:r>
      <w:r w:rsidR="00720210" w:rsidRPr="00C23AD1">
        <w:rPr>
          <w:rFonts w:ascii="GHEA Grapalat" w:hAnsi="GHEA Grapalat"/>
          <w:sz w:val="24"/>
          <w:szCs w:val="24"/>
          <w:lang w:val="hy-AM"/>
        </w:rPr>
        <w:t>, կարիք կա լրացուցիչ օժանդակ շինությունների կառուցման։</w:t>
      </w:r>
    </w:p>
    <w:p w:rsidR="00720210" w:rsidRPr="00C23AD1" w:rsidRDefault="00720210" w:rsidP="00B0243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23AD1">
        <w:rPr>
          <w:rFonts w:ascii="GHEA Grapalat" w:hAnsi="GHEA Grapalat"/>
          <w:sz w:val="24"/>
          <w:szCs w:val="24"/>
          <w:lang w:val="hy-AM"/>
        </w:rPr>
        <w:t>Առհասարակ բացակայում են մարզադահլիճ, կինոյի և թատրոնի սրահ, միասնական ճաշասրահ, խոհանոցը այնպիսի հեռավորության վրա</w:t>
      </w:r>
      <w:r w:rsidR="001E20DD" w:rsidRPr="00C23AD1">
        <w:rPr>
          <w:rFonts w:ascii="GHEA Grapalat" w:hAnsi="GHEA Grapalat"/>
          <w:sz w:val="24"/>
          <w:szCs w:val="24"/>
          <w:lang w:val="hy-AM"/>
        </w:rPr>
        <w:t xml:space="preserve"> է</w:t>
      </w:r>
      <w:r w:rsidRPr="00C23AD1">
        <w:rPr>
          <w:rFonts w:ascii="GHEA Grapalat" w:hAnsi="GHEA Grapalat"/>
          <w:sz w:val="24"/>
          <w:szCs w:val="24"/>
          <w:lang w:val="hy-AM"/>
        </w:rPr>
        <w:t xml:space="preserve">, որ սնունդը </w:t>
      </w:r>
      <w:r w:rsidR="001E20DD" w:rsidRPr="00C23AD1">
        <w:rPr>
          <w:rFonts w:ascii="GHEA Grapalat" w:hAnsi="GHEA Grapalat"/>
          <w:sz w:val="24"/>
          <w:szCs w:val="24"/>
          <w:lang w:val="hy-AM"/>
        </w:rPr>
        <w:t xml:space="preserve">մեքենաներով </w:t>
      </w:r>
      <w:r w:rsidRPr="00C23AD1">
        <w:rPr>
          <w:rFonts w:ascii="GHEA Grapalat" w:hAnsi="GHEA Grapalat"/>
          <w:sz w:val="24"/>
          <w:szCs w:val="24"/>
          <w:lang w:val="hy-AM"/>
        </w:rPr>
        <w:t>տեղափոխում են բաժանմունքներ</w:t>
      </w:r>
      <w:r w:rsidR="00B0243B">
        <w:rPr>
          <w:rFonts w:ascii="GHEA Grapalat" w:hAnsi="GHEA Grapalat"/>
          <w:sz w:val="24"/>
          <w:szCs w:val="24"/>
          <w:lang w:val="hy-AM"/>
        </w:rPr>
        <w:t xml:space="preserve">, քիչ են </w:t>
      </w:r>
      <w:r w:rsidR="00B0243B" w:rsidRPr="00C23AD1">
        <w:rPr>
          <w:rFonts w:ascii="GHEA Grapalat" w:hAnsi="GHEA Grapalat"/>
          <w:sz w:val="24"/>
          <w:szCs w:val="24"/>
          <w:lang w:val="hy-AM"/>
        </w:rPr>
        <w:t xml:space="preserve">զբաղվածության և ժամանցի համար նախատեսված </w:t>
      </w:r>
      <w:r w:rsidR="00B0243B">
        <w:rPr>
          <w:rFonts w:ascii="GHEA Grapalat" w:hAnsi="GHEA Grapalat"/>
          <w:sz w:val="24"/>
          <w:szCs w:val="24"/>
          <w:lang w:val="hy-AM"/>
        </w:rPr>
        <w:t>սենյակները</w:t>
      </w:r>
      <w:r w:rsidRPr="00C23AD1">
        <w:rPr>
          <w:rFonts w:ascii="GHEA Grapalat" w:hAnsi="GHEA Grapalat"/>
          <w:sz w:val="24"/>
          <w:szCs w:val="24"/>
          <w:lang w:val="hy-AM"/>
        </w:rPr>
        <w:t>։</w:t>
      </w:r>
      <w:r w:rsidR="00B0243B">
        <w:rPr>
          <w:rFonts w:ascii="GHEA Grapalat" w:hAnsi="GHEA Grapalat"/>
          <w:sz w:val="24"/>
          <w:szCs w:val="24"/>
          <w:lang w:val="hy-AM"/>
        </w:rPr>
        <w:t xml:space="preserve"> Առանձին գտնվող մասնաշենքն առհասարակ չունի</w:t>
      </w:r>
      <w:r w:rsidRPr="00C23AD1">
        <w:rPr>
          <w:rFonts w:ascii="GHEA Grapalat" w:hAnsi="GHEA Grapalat"/>
          <w:sz w:val="24"/>
          <w:szCs w:val="24"/>
          <w:lang w:val="hy-AM"/>
        </w:rPr>
        <w:t xml:space="preserve"> խոհանոց։</w:t>
      </w:r>
    </w:p>
    <w:p w:rsidR="00E84C41" w:rsidRPr="00C23AD1" w:rsidRDefault="00E84C41" w:rsidP="00154651">
      <w:pPr>
        <w:pStyle w:val="Heading2"/>
        <w:numPr>
          <w:ilvl w:val="1"/>
          <w:numId w:val="1"/>
        </w:numPr>
        <w:spacing w:line="360" w:lineRule="auto"/>
        <w:ind w:left="0" w:firstLine="720"/>
        <w:jc w:val="both"/>
        <w:rPr>
          <w:rFonts w:ascii="GHEA Grapalat" w:hAnsi="GHEA Grapalat"/>
          <w:i/>
          <w:color w:val="auto"/>
          <w:sz w:val="24"/>
          <w:szCs w:val="24"/>
          <w:lang w:val="hy-AM"/>
        </w:rPr>
      </w:pPr>
      <w:bookmarkStart w:id="5" w:name="_Toc96928970"/>
      <w:r w:rsidRPr="00C23AD1">
        <w:rPr>
          <w:rFonts w:ascii="GHEA Grapalat" w:hAnsi="GHEA Grapalat"/>
          <w:i/>
          <w:color w:val="auto"/>
          <w:sz w:val="24"/>
          <w:szCs w:val="24"/>
          <w:lang w:val="hy-AM"/>
        </w:rPr>
        <w:t>«Ձորակ» հոգեկան առողջության խնդիրներ ունեցող անձանց շուրջօրյա խնամքի կենտրոն</w:t>
      </w:r>
      <w:bookmarkEnd w:id="5"/>
    </w:p>
    <w:p w:rsidR="003A0E35" w:rsidRPr="00C23AD1" w:rsidRDefault="00720210" w:rsidP="0015465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23AD1">
        <w:rPr>
          <w:rFonts w:ascii="GHEA Grapalat" w:hAnsi="GHEA Grapalat"/>
          <w:sz w:val="24"/>
          <w:szCs w:val="24"/>
          <w:lang w:val="hy-AM"/>
        </w:rPr>
        <w:t>Շուրջօրյա խնամքի կենտրոնը նախկինում ծառայել է տարբեր նպատակներով։</w:t>
      </w:r>
      <w:r w:rsidR="003A0E35" w:rsidRPr="00C23AD1">
        <w:rPr>
          <w:rFonts w:ascii="GHEA Grapalat" w:hAnsi="GHEA Grapalat"/>
          <w:sz w:val="24"/>
          <w:szCs w:val="24"/>
          <w:lang w:val="hy-AM"/>
        </w:rPr>
        <w:t xml:space="preserve"> Բնակելի մասնաշենքերը երեքն են, որոնցից առաջինը ամբողջությամբ լքված և ավերված է՝ այնտեղ բնակվել են Ադրբեջանից տեղահանված փախստականներ</w:t>
      </w:r>
      <w:r w:rsidR="00B0243B">
        <w:rPr>
          <w:rFonts w:ascii="GHEA Grapalat" w:hAnsi="GHEA Grapalat"/>
          <w:sz w:val="24"/>
          <w:szCs w:val="24"/>
          <w:lang w:val="hy-AM"/>
        </w:rPr>
        <w:t>։ Այս պահին մասնաշենքը բնակեցման համար պիտանի չէ, ենթակա է հիմնանորոգման։</w:t>
      </w:r>
      <w:r w:rsidR="003A0E35" w:rsidRPr="00C23AD1">
        <w:rPr>
          <w:rFonts w:ascii="GHEA Grapalat" w:hAnsi="GHEA Grapalat"/>
          <w:sz w:val="24"/>
          <w:szCs w:val="24"/>
          <w:lang w:val="hy-AM"/>
        </w:rPr>
        <w:t xml:space="preserve"> </w:t>
      </w:r>
      <w:r w:rsidR="00B0243B">
        <w:rPr>
          <w:rFonts w:ascii="GHEA Grapalat" w:hAnsi="GHEA Grapalat"/>
          <w:sz w:val="24"/>
          <w:szCs w:val="24"/>
          <w:lang w:val="hy-AM"/>
        </w:rPr>
        <w:t>Ե</w:t>
      </w:r>
      <w:r w:rsidR="003A0E35" w:rsidRPr="00C23AD1">
        <w:rPr>
          <w:rFonts w:ascii="GHEA Grapalat" w:hAnsi="GHEA Grapalat"/>
          <w:sz w:val="24"/>
          <w:szCs w:val="24"/>
          <w:lang w:val="hy-AM"/>
        </w:rPr>
        <w:t>րկրորդ</w:t>
      </w:r>
      <w:r w:rsidR="00B0243B">
        <w:rPr>
          <w:rFonts w:ascii="GHEA Grapalat" w:hAnsi="GHEA Grapalat"/>
          <w:sz w:val="24"/>
          <w:szCs w:val="24"/>
          <w:lang w:val="hy-AM"/>
        </w:rPr>
        <w:t xml:space="preserve"> մասնաշենք</w:t>
      </w:r>
      <w:r w:rsidR="003A0E35" w:rsidRPr="00C23AD1">
        <w:rPr>
          <w:rFonts w:ascii="GHEA Grapalat" w:hAnsi="GHEA Grapalat"/>
          <w:sz w:val="24"/>
          <w:szCs w:val="24"/>
          <w:lang w:val="hy-AM"/>
        </w:rPr>
        <w:t xml:space="preserve">ում բնակվում են մտավոր խնդիրներ ունեցող անձինք, իսկ երրորդում՝ հոգեկան առողջության։ Վերջինս դպրոցի դասական օրինակ էր և մինչև 2021 թվականն ուներ ընդամենը երկու սանհանգույց 50 անձի համար, իսկ սենյակներում՝ նախկին դասարաններում, բնակվում </w:t>
      </w:r>
      <w:r w:rsidR="0047415A" w:rsidRPr="00C23AD1">
        <w:rPr>
          <w:rFonts w:ascii="GHEA Grapalat" w:hAnsi="GHEA Grapalat"/>
          <w:sz w:val="24"/>
          <w:szCs w:val="24"/>
          <w:lang w:val="hy-AM"/>
        </w:rPr>
        <w:t>ե</w:t>
      </w:r>
      <w:r w:rsidR="003A0E35" w:rsidRPr="00C23AD1">
        <w:rPr>
          <w:rFonts w:ascii="GHEA Grapalat" w:hAnsi="GHEA Grapalat"/>
          <w:sz w:val="24"/>
          <w:szCs w:val="24"/>
          <w:lang w:val="hy-AM"/>
        </w:rPr>
        <w:t xml:space="preserve">ն ընդհուպ մինչև տասը անձ։ </w:t>
      </w:r>
      <w:r w:rsidR="0047415A" w:rsidRPr="00C23AD1">
        <w:rPr>
          <w:rFonts w:ascii="GHEA Grapalat" w:hAnsi="GHEA Grapalat"/>
          <w:sz w:val="24"/>
          <w:szCs w:val="24"/>
          <w:lang w:val="hy-AM"/>
        </w:rPr>
        <w:t>Լրացուցիչ նորոգման կարիք ունի երրորդ մասնաշենքի նկուղը, որը լիարժեք կարող է օգտագործվել և լքված ու անմխիթար վիճակում է։</w:t>
      </w:r>
    </w:p>
    <w:p w:rsidR="00720210" w:rsidRPr="00C23AD1" w:rsidRDefault="0047415A" w:rsidP="0015465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23AD1">
        <w:rPr>
          <w:rFonts w:ascii="GHEA Grapalat" w:hAnsi="GHEA Grapalat"/>
          <w:sz w:val="24"/>
          <w:szCs w:val="24"/>
          <w:lang w:val="hy-AM"/>
        </w:rPr>
        <w:lastRenderedPageBreak/>
        <w:t xml:space="preserve">Լվացքատունը առանձին մասնաշենք է, որը հիմնանորոգման կարիք ունի։ </w:t>
      </w:r>
    </w:p>
    <w:p w:rsidR="0055683F" w:rsidRPr="00C23AD1" w:rsidRDefault="0055683F" w:rsidP="00154651">
      <w:pPr>
        <w:pStyle w:val="Heading1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b/>
          <w:color w:val="auto"/>
          <w:sz w:val="24"/>
          <w:szCs w:val="24"/>
          <w:lang w:val="hy-AM"/>
        </w:rPr>
      </w:pPr>
      <w:bookmarkStart w:id="6" w:name="_Toc96928971"/>
      <w:r w:rsidRPr="00C23AD1">
        <w:rPr>
          <w:rFonts w:ascii="GHEA Grapalat" w:hAnsi="GHEA Grapalat"/>
          <w:b/>
          <w:color w:val="auto"/>
          <w:sz w:val="24"/>
          <w:szCs w:val="24"/>
          <w:lang w:val="hy-AM"/>
        </w:rPr>
        <w:t>Կարգավորման նպատակը և բնույթը</w:t>
      </w:r>
      <w:bookmarkEnd w:id="6"/>
    </w:p>
    <w:p w:rsidR="001E20DD" w:rsidRPr="00C23AD1" w:rsidRDefault="001E20DD" w:rsidP="001E20DD">
      <w:pPr>
        <w:rPr>
          <w:rFonts w:ascii="GHEA Grapalat" w:hAnsi="GHEA Grapalat"/>
          <w:lang w:val="hy-AM"/>
        </w:rPr>
      </w:pPr>
    </w:p>
    <w:p w:rsidR="00E7569D" w:rsidRPr="00C23AD1" w:rsidRDefault="00E7569D" w:rsidP="0015465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23AD1">
        <w:rPr>
          <w:rFonts w:ascii="GHEA Grapalat" w:hAnsi="GHEA Grapalat"/>
          <w:sz w:val="24"/>
          <w:szCs w:val="24"/>
          <w:lang w:val="hy-AM"/>
        </w:rPr>
        <w:t>Ծրագիրը</w:t>
      </w:r>
      <w:r w:rsidR="00E84C41" w:rsidRPr="00C23AD1">
        <w:rPr>
          <w:rFonts w:ascii="GHEA Grapalat" w:hAnsi="GHEA Grapalat"/>
          <w:sz w:val="24"/>
          <w:szCs w:val="24"/>
          <w:lang w:val="hy-AM"/>
        </w:rPr>
        <w:t xml:space="preserve"> նպատակ ունի </w:t>
      </w:r>
      <w:r w:rsidRPr="00C23AD1">
        <w:rPr>
          <w:rFonts w:ascii="GHEA Grapalat" w:hAnsi="GHEA Grapalat"/>
          <w:sz w:val="24"/>
          <w:szCs w:val="24"/>
          <w:lang w:val="hy-AM"/>
        </w:rPr>
        <w:t>բարելավել</w:t>
      </w:r>
      <w:r w:rsidR="00E84C41" w:rsidRPr="00C23AD1">
        <w:rPr>
          <w:rFonts w:ascii="GHEA Grapalat" w:hAnsi="GHEA Grapalat"/>
          <w:sz w:val="24"/>
          <w:szCs w:val="24"/>
          <w:lang w:val="hy-AM"/>
        </w:rPr>
        <w:t xml:space="preserve"> շուրջօրյա խնամքի ծառայություններ մատուցող հաստատություններում բնակվող և խնամք ստացող </w:t>
      </w:r>
      <w:r w:rsidRPr="00C23AD1">
        <w:rPr>
          <w:rFonts w:ascii="GHEA Grapalat" w:hAnsi="GHEA Grapalat"/>
          <w:sz w:val="24"/>
          <w:szCs w:val="24"/>
          <w:lang w:val="hy-AM"/>
        </w:rPr>
        <w:t>տարեց և (կամ) հաշմանդամություն ունեցող անձանց</w:t>
      </w:r>
      <w:r w:rsidR="00E84C41" w:rsidRPr="00C23AD1">
        <w:rPr>
          <w:rFonts w:ascii="GHEA Grapalat" w:hAnsi="GHEA Grapalat"/>
          <w:sz w:val="24"/>
          <w:szCs w:val="24"/>
          <w:lang w:val="hy-AM"/>
        </w:rPr>
        <w:t xml:space="preserve"> կենցաղային պայմանները</w:t>
      </w:r>
      <w:r w:rsidRPr="00C23AD1">
        <w:rPr>
          <w:rFonts w:ascii="GHEA Grapalat" w:hAnsi="GHEA Grapalat"/>
          <w:sz w:val="24"/>
          <w:szCs w:val="24"/>
          <w:lang w:val="hy-AM"/>
        </w:rPr>
        <w:t>, բարձրացնել խնամքի որակը</w:t>
      </w:r>
      <w:r w:rsidR="00E84C41" w:rsidRPr="00C23AD1">
        <w:rPr>
          <w:rFonts w:ascii="GHEA Grapalat" w:hAnsi="GHEA Grapalat"/>
          <w:sz w:val="24"/>
          <w:szCs w:val="24"/>
          <w:lang w:val="hy-AM"/>
        </w:rPr>
        <w:t>։</w:t>
      </w:r>
    </w:p>
    <w:p w:rsidR="00E7569D" w:rsidRPr="00C23AD1" w:rsidRDefault="00E7569D" w:rsidP="00154651">
      <w:pPr>
        <w:pStyle w:val="Heading2"/>
        <w:numPr>
          <w:ilvl w:val="1"/>
          <w:numId w:val="1"/>
        </w:numPr>
        <w:spacing w:line="360" w:lineRule="auto"/>
        <w:ind w:hanging="526"/>
        <w:jc w:val="both"/>
        <w:rPr>
          <w:rFonts w:ascii="GHEA Grapalat" w:hAnsi="GHEA Grapalat"/>
          <w:i/>
          <w:color w:val="auto"/>
          <w:sz w:val="24"/>
          <w:szCs w:val="24"/>
          <w:lang w:val="hy-AM"/>
        </w:rPr>
      </w:pPr>
      <w:bookmarkStart w:id="7" w:name="_Toc96928972"/>
      <w:r w:rsidRPr="00C23AD1">
        <w:rPr>
          <w:rFonts w:ascii="GHEA Grapalat" w:hAnsi="GHEA Grapalat"/>
          <w:i/>
          <w:color w:val="auto"/>
          <w:sz w:val="24"/>
          <w:szCs w:val="24"/>
          <w:lang w:val="hy-AM"/>
        </w:rPr>
        <w:t>Երևանի Թիվ 1 տուն-ինտերնատ</w:t>
      </w:r>
      <w:bookmarkEnd w:id="7"/>
    </w:p>
    <w:p w:rsidR="00E7569D" w:rsidRPr="00C23AD1" w:rsidRDefault="00E7569D" w:rsidP="0015465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23AD1">
        <w:rPr>
          <w:rFonts w:ascii="GHEA Grapalat" w:hAnsi="GHEA Grapalat"/>
          <w:sz w:val="24"/>
          <w:szCs w:val="24"/>
          <w:lang w:val="hy-AM"/>
        </w:rPr>
        <w:t xml:space="preserve">Կազմակերպության լիարժեք գործունեության համար անհրաժեշտ է </w:t>
      </w:r>
      <w:r w:rsidR="0068708E" w:rsidRPr="00C23AD1">
        <w:rPr>
          <w:rFonts w:ascii="GHEA Grapalat" w:hAnsi="GHEA Grapalat"/>
          <w:sz w:val="24"/>
          <w:szCs w:val="24"/>
          <w:lang w:val="hy-AM"/>
        </w:rPr>
        <w:t>հիմնանորոգել՝</w:t>
      </w:r>
    </w:p>
    <w:p w:rsidR="0068708E" w:rsidRPr="00C23AD1" w:rsidRDefault="0068708E" w:rsidP="00154651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lang w:val="hy-AM"/>
        </w:rPr>
        <w:t>Հիմնապատը՝ շինությունների տարածքը շրջապատելու համար։</w:t>
      </w:r>
    </w:p>
    <w:p w:rsidR="0068708E" w:rsidRPr="00C23AD1" w:rsidRDefault="0068708E" w:rsidP="00154651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lang w:val="hy-AM"/>
        </w:rPr>
        <w:t xml:space="preserve">Կոյուղագիծը՝ փոխարինելով հինը և վերականգնելով </w:t>
      </w:r>
      <w:r w:rsidR="008D6A7D" w:rsidRPr="00C23AD1">
        <w:rPr>
          <w:rFonts w:ascii="GHEA Grapalat" w:hAnsi="GHEA Grapalat"/>
          <w:lang w:val="hy-AM"/>
        </w:rPr>
        <w:t>նորմալ ջրահեռացումը։</w:t>
      </w:r>
    </w:p>
    <w:p w:rsidR="0068708E" w:rsidRPr="00C23AD1" w:rsidRDefault="0068708E" w:rsidP="00154651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lang w:val="hy-AM"/>
        </w:rPr>
        <w:t xml:space="preserve">Վարչական հատվածը՝ սանհանգույցների նորոգում, հատակի կառուցում՝ օդային հատվածում, սենյակների թարմեցում, </w:t>
      </w:r>
      <w:r w:rsidR="00720359" w:rsidRPr="00C23AD1">
        <w:rPr>
          <w:rFonts w:ascii="GHEA Grapalat" w:hAnsi="GHEA Grapalat"/>
          <w:lang w:val="hy-AM"/>
        </w:rPr>
        <w:t xml:space="preserve">հատակի սալիկապատում, </w:t>
      </w:r>
      <w:r w:rsidRPr="00C23AD1">
        <w:rPr>
          <w:rFonts w:ascii="GHEA Grapalat" w:hAnsi="GHEA Grapalat"/>
          <w:lang w:val="hy-AM"/>
        </w:rPr>
        <w:t>դռների և պատուհանների փոխարինում, գրա</w:t>
      </w:r>
      <w:r w:rsidR="00B0243B">
        <w:rPr>
          <w:rFonts w:ascii="GHEA Grapalat" w:hAnsi="GHEA Grapalat"/>
          <w:lang w:val="hy-AM"/>
        </w:rPr>
        <w:t>սենյակային կահույքի ձեռքբերում։</w:t>
      </w:r>
    </w:p>
    <w:p w:rsidR="0068708E" w:rsidRPr="00C23AD1" w:rsidRDefault="0068708E" w:rsidP="00154651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lang w:val="hy-AM"/>
        </w:rPr>
        <w:t xml:space="preserve">Վարսավիրանոցը՝ պետք է </w:t>
      </w:r>
      <w:r w:rsidR="00B0243B">
        <w:rPr>
          <w:rFonts w:ascii="GHEA Grapalat" w:hAnsi="GHEA Grapalat"/>
          <w:lang w:val="hy-AM"/>
        </w:rPr>
        <w:t>փոխվի</w:t>
      </w:r>
      <w:r w:rsidRPr="00C23AD1">
        <w:rPr>
          <w:rFonts w:ascii="GHEA Grapalat" w:hAnsi="GHEA Grapalat"/>
          <w:lang w:val="hy-AM"/>
        </w:rPr>
        <w:t xml:space="preserve"> հին լվացարանը և</w:t>
      </w:r>
      <w:r w:rsidR="00B0243B">
        <w:rPr>
          <w:rFonts w:ascii="GHEA Grapalat" w:hAnsi="GHEA Grapalat"/>
          <w:lang w:val="hy-AM"/>
        </w:rPr>
        <w:t xml:space="preserve"> դրա դիմաց</w:t>
      </w:r>
      <w:r w:rsidRPr="00C23AD1">
        <w:rPr>
          <w:rFonts w:ascii="GHEA Grapalat" w:hAnsi="GHEA Grapalat"/>
          <w:lang w:val="hy-AM"/>
        </w:rPr>
        <w:t xml:space="preserve"> </w:t>
      </w:r>
      <w:r w:rsidR="00B0243B">
        <w:rPr>
          <w:rFonts w:ascii="GHEA Grapalat" w:hAnsi="GHEA Grapalat"/>
          <w:lang w:val="hy-AM"/>
        </w:rPr>
        <w:t>ավելացվի նորը, որպեսզի հնարավորություն ստեղծվի</w:t>
      </w:r>
      <w:r w:rsidRPr="00C23AD1">
        <w:rPr>
          <w:rFonts w:ascii="GHEA Grapalat" w:hAnsi="GHEA Grapalat"/>
          <w:lang w:val="hy-AM"/>
        </w:rPr>
        <w:t xml:space="preserve"> կանանց և տղամարդկանց համար առանձին</w:t>
      </w:r>
      <w:r w:rsidR="00B0243B">
        <w:rPr>
          <w:rFonts w:ascii="GHEA Grapalat" w:hAnsi="GHEA Grapalat"/>
          <w:lang w:val="hy-AM"/>
        </w:rPr>
        <w:t xml:space="preserve"> վարսավիրների միաժամանակ աշխատանքի համար</w:t>
      </w:r>
      <w:r w:rsidRPr="00C23AD1">
        <w:rPr>
          <w:rFonts w:ascii="GHEA Grapalat" w:hAnsi="GHEA Grapalat"/>
          <w:lang w:val="hy-AM"/>
        </w:rPr>
        <w:t>։</w:t>
      </w:r>
    </w:p>
    <w:p w:rsidR="0068708E" w:rsidRPr="00C23AD1" w:rsidRDefault="00B0243B" w:rsidP="00154651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Դահլիճը</w:t>
      </w:r>
      <w:r w:rsidR="0068708E" w:rsidRPr="00C23AD1">
        <w:rPr>
          <w:rFonts w:ascii="GHEA Grapalat" w:hAnsi="GHEA Grapalat"/>
          <w:lang w:val="hy-AM"/>
        </w:rPr>
        <w:t>, որը պետք է հագեցած լինի անհրաժեշտ գույքով՝ տեխնիկայով ու կահույքով։</w:t>
      </w:r>
    </w:p>
    <w:p w:rsidR="0068708E" w:rsidRPr="00C23AD1" w:rsidRDefault="00B0243B" w:rsidP="00154651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Մարզասրահը</w:t>
      </w:r>
      <w:r w:rsidR="0068708E" w:rsidRPr="00C23AD1">
        <w:rPr>
          <w:rFonts w:ascii="GHEA Grapalat" w:hAnsi="GHEA Grapalat"/>
          <w:lang w:val="hy-AM"/>
        </w:rPr>
        <w:t>, որը պետք է ունենա նաև լոգասենյակներ ու սանհանգույցներ։</w:t>
      </w:r>
    </w:p>
    <w:p w:rsidR="0068708E" w:rsidRPr="00C23AD1" w:rsidRDefault="0068708E" w:rsidP="00154651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lang w:val="hy-AM"/>
        </w:rPr>
        <w:t xml:space="preserve">Անօթևանների կացարանը՝ առնվազն 50 շահառուի բնակության համար, որը պետք է ունենա յուրաքանչյուր հարկում երկուական սանհանգույց՝ հինգական զուգարանակոնքով և երկուական ցնցուղով, բարեկարգ </w:t>
      </w:r>
      <w:r w:rsidRPr="00C23AD1">
        <w:rPr>
          <w:rFonts w:ascii="GHEA Grapalat" w:hAnsi="GHEA Grapalat"/>
          <w:lang w:val="hy-AM"/>
        </w:rPr>
        <w:lastRenderedPageBreak/>
        <w:t>աստիճանավանդակով ու տանիքով, իսկ նկուղային հատվածում՝ 50 անձի միաժամանակյա ճաշելու համար անհրաժեշտ ճաշարանով ու խոհանոցով, լվացքատնով ու պահեստով։</w:t>
      </w:r>
    </w:p>
    <w:p w:rsidR="008D6A7D" w:rsidRPr="00C23AD1" w:rsidRDefault="008D6A7D" w:rsidP="00154651">
      <w:pPr>
        <w:pStyle w:val="ListParagraph"/>
        <w:spacing w:line="360" w:lineRule="auto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lang w:val="hy-AM"/>
        </w:rPr>
        <w:t>Անհրաժեշտ է վերանորոգել՝</w:t>
      </w:r>
    </w:p>
    <w:p w:rsidR="008D6A7D" w:rsidRPr="00C23AD1" w:rsidRDefault="008D6A7D" w:rsidP="00154651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lang w:val="hy-AM"/>
        </w:rPr>
        <w:t>Բնակելի սենյակները</w:t>
      </w:r>
      <w:r w:rsidR="00B0243B">
        <w:rPr>
          <w:rFonts w:ascii="GHEA Grapalat" w:hAnsi="GHEA Grapalat"/>
          <w:lang w:val="hy-AM"/>
        </w:rPr>
        <w:t>,</w:t>
      </w:r>
      <w:r w:rsidRPr="00C23AD1">
        <w:rPr>
          <w:rFonts w:ascii="GHEA Grapalat" w:hAnsi="GHEA Grapalat"/>
          <w:lang w:val="hy-AM"/>
        </w:rPr>
        <w:t xml:space="preserve"> </w:t>
      </w:r>
      <w:r w:rsidR="00B0243B">
        <w:rPr>
          <w:rFonts w:ascii="GHEA Grapalat" w:hAnsi="GHEA Grapalat"/>
          <w:lang w:val="hy-AM"/>
        </w:rPr>
        <w:t>որոնցում գտնվող սանհանգույցներում ավելացնել ցնցուղ,</w:t>
      </w:r>
      <w:r w:rsidRPr="00C23AD1">
        <w:rPr>
          <w:rFonts w:ascii="GHEA Grapalat" w:hAnsi="GHEA Grapalat"/>
          <w:lang w:val="hy-AM"/>
        </w:rPr>
        <w:t xml:space="preserve"> անհրաժեշտության դեպքում փոխարինել հին դռներն ու պատուհանները, սալիկապատել սենյակների, պատերի և միջանցքների հատակները, ներկել պատերը և առաստաղը, սանհանգույցում կիրառել կախովի առաստաղ, անհրաժեշտության դեպքում թարմեցնել ջեռուցման համակարգի ու կոյուղու խողովակները։</w:t>
      </w:r>
    </w:p>
    <w:p w:rsidR="008D6A7D" w:rsidRPr="00C23AD1" w:rsidRDefault="008D6A7D" w:rsidP="00154651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lang w:val="hy-AM"/>
        </w:rPr>
        <w:t>Նախամուտքը և միջանցքը՝ սալիկապատել հատակը, փոխել մուտքի դուռը և պատուհանները։</w:t>
      </w:r>
    </w:p>
    <w:p w:rsidR="008D6A7D" w:rsidRPr="00C23AD1" w:rsidRDefault="008D6A7D" w:rsidP="00154651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lang w:val="hy-AM"/>
        </w:rPr>
        <w:t>Գրադարանը՝ բերելով այն թարմ տեսքի և սալիկապատելով հատակը, այն հաշվարկով, որ պետք է դրվեն լրացուցիչ պահարաններ ու գրասեղաններ՝ իրենց համակարգիչներով։</w:t>
      </w:r>
    </w:p>
    <w:p w:rsidR="008D6A7D" w:rsidRPr="00C23AD1" w:rsidRDefault="008D6A7D" w:rsidP="00154651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lang w:val="hy-AM"/>
        </w:rPr>
        <w:t>Բուժմասը՝ համապատասխանեցնելով ժամանակակից նորմերին, բարեկարգելով բուժաշխատողների սանհանգույցները, զննման ու մերսման սենյակները, ատամնաբույժի սրահը և աշխատասենյակները։</w:t>
      </w:r>
    </w:p>
    <w:p w:rsidR="008D6A7D" w:rsidRPr="00C23AD1" w:rsidRDefault="008D6A7D" w:rsidP="0015465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23AD1">
        <w:rPr>
          <w:rFonts w:ascii="GHEA Grapalat" w:hAnsi="GHEA Grapalat"/>
          <w:sz w:val="24"/>
          <w:szCs w:val="24"/>
          <w:lang w:val="hy-AM"/>
        </w:rPr>
        <w:t>Անհրաժեշտ է մասնակի նորոգել՝</w:t>
      </w:r>
    </w:p>
    <w:p w:rsidR="008D6A7D" w:rsidRPr="00C23AD1" w:rsidRDefault="00154651" w:rsidP="00154651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lang w:val="hy-AM"/>
        </w:rPr>
        <w:t>Բնակելի սենյակները, որոնք արդեն բարեկարգված են, սակայն տարիների ընթացքում արտաքնապես փոփոխվել են։</w:t>
      </w:r>
    </w:p>
    <w:p w:rsidR="00154651" w:rsidRPr="00C23AD1" w:rsidRDefault="00154651" w:rsidP="00154651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lang w:val="hy-AM"/>
        </w:rPr>
        <w:t xml:space="preserve">6-րդ թևի 3-րդ հարկի զբաղվածության 5 սենյակները, որոնք պետք է դառնան տարաբնույթ զբաղմունքի համար, գույքով ու տեխնիկայով հագեցած </w:t>
      </w:r>
      <w:r w:rsidR="000E433C">
        <w:rPr>
          <w:rFonts w:ascii="GHEA Grapalat" w:hAnsi="GHEA Grapalat"/>
          <w:lang w:val="hy-AM"/>
        </w:rPr>
        <w:t>սենյակներ</w:t>
      </w:r>
      <w:r w:rsidRPr="00C23AD1">
        <w:rPr>
          <w:rFonts w:ascii="GHEA Grapalat" w:hAnsi="GHEA Grapalat"/>
          <w:lang w:val="hy-AM"/>
        </w:rPr>
        <w:t>՝ յուրաքանչյուրը 10-15 հոգու հաշվարկով, այդ թվում՝ գորգագործության ու գոբելենի, փայտամշակման, կարուձևի ու ասեղնագործության, նկարչության, հոգեբանի։</w:t>
      </w:r>
    </w:p>
    <w:p w:rsidR="00154651" w:rsidRPr="00C23AD1" w:rsidRDefault="00154651" w:rsidP="00154651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lang w:val="hy-AM"/>
        </w:rPr>
        <w:lastRenderedPageBreak/>
        <w:t>6-րդ թևի՝ սենյակի վերածված միջանցքը՝ բացօդյա հանգստի սրահը թարմեցնելու նպատակով։</w:t>
      </w:r>
    </w:p>
    <w:p w:rsidR="001E20DD" w:rsidRPr="00C23AD1" w:rsidRDefault="001E20DD" w:rsidP="00154651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lang w:val="hy-AM"/>
        </w:rPr>
        <w:t>Խոհանոցը և ճաշարանը՝ պահեստի հետ միասին, տեղ-տեղ կատարելով անհրաժեշտ փոփոխություններ։</w:t>
      </w:r>
    </w:p>
    <w:p w:rsidR="00720359" w:rsidRPr="00C23AD1" w:rsidRDefault="00720359" w:rsidP="00154651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lang w:val="hy-AM"/>
        </w:rPr>
        <w:t>Նկուղները՝ որպես թաքստոց կամ պահեստ ծառայելու համար, կատարելով</w:t>
      </w:r>
      <w:r w:rsidR="001E20DD" w:rsidRPr="00C23AD1">
        <w:rPr>
          <w:rFonts w:ascii="GHEA Grapalat" w:hAnsi="GHEA Grapalat"/>
          <w:lang w:val="hy-AM"/>
        </w:rPr>
        <w:t xml:space="preserve"> անհրաժեշտ աշխատանքներ՝ նվազագույն սանիտարահիգիենիկ պայմանների ապահովման համար։</w:t>
      </w:r>
    </w:p>
    <w:p w:rsidR="00E7569D" w:rsidRPr="00C23AD1" w:rsidRDefault="00E7569D" w:rsidP="00154651">
      <w:pPr>
        <w:pStyle w:val="Heading2"/>
        <w:numPr>
          <w:ilvl w:val="1"/>
          <w:numId w:val="1"/>
        </w:numPr>
        <w:spacing w:line="360" w:lineRule="auto"/>
        <w:ind w:hanging="526"/>
        <w:jc w:val="both"/>
        <w:rPr>
          <w:rFonts w:ascii="GHEA Grapalat" w:hAnsi="GHEA Grapalat"/>
          <w:i/>
          <w:color w:val="auto"/>
          <w:sz w:val="24"/>
          <w:szCs w:val="24"/>
          <w:lang w:val="hy-AM"/>
        </w:rPr>
      </w:pPr>
      <w:bookmarkStart w:id="8" w:name="_Toc96928973"/>
      <w:r w:rsidRPr="00C23AD1">
        <w:rPr>
          <w:rFonts w:ascii="GHEA Grapalat" w:hAnsi="GHEA Grapalat"/>
          <w:i/>
          <w:color w:val="auto"/>
          <w:sz w:val="24"/>
          <w:szCs w:val="24"/>
          <w:lang w:val="hy-AM"/>
        </w:rPr>
        <w:t>Նորքի տուն-ինտերնատ</w:t>
      </w:r>
      <w:bookmarkEnd w:id="8"/>
    </w:p>
    <w:p w:rsidR="00154651" w:rsidRPr="00C23AD1" w:rsidRDefault="00154651" w:rsidP="0015465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23AD1">
        <w:rPr>
          <w:rFonts w:ascii="GHEA Grapalat" w:hAnsi="GHEA Grapalat"/>
          <w:sz w:val="24"/>
          <w:szCs w:val="24"/>
          <w:lang w:val="hy-AM"/>
        </w:rPr>
        <w:t>Կազմակերպության լիարժեք գործունեության համար անհրաժեշտ է հիմնանորոգել՝</w:t>
      </w:r>
    </w:p>
    <w:p w:rsidR="00154651" w:rsidRPr="00C23AD1" w:rsidRDefault="00154651" w:rsidP="00154651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lang w:val="hy-AM"/>
        </w:rPr>
        <w:t xml:space="preserve">Վարչական հատվածը՝ սանհանգույցների նորոգում, սենյակների թարմեցում, դռների և պատուհանների փոխարինում, </w:t>
      </w:r>
      <w:r w:rsidR="00720359" w:rsidRPr="00C23AD1">
        <w:rPr>
          <w:rFonts w:ascii="GHEA Grapalat" w:hAnsi="GHEA Grapalat"/>
          <w:lang w:val="hy-AM"/>
        </w:rPr>
        <w:t xml:space="preserve">հատակի սալիկապատում, </w:t>
      </w:r>
      <w:r w:rsidRPr="00C23AD1">
        <w:rPr>
          <w:rFonts w:ascii="GHEA Grapalat" w:hAnsi="GHEA Grapalat"/>
          <w:lang w:val="hy-AM"/>
        </w:rPr>
        <w:t>գրասենյակային կահույքի ձեռքբերում։</w:t>
      </w:r>
    </w:p>
    <w:p w:rsidR="00B0243B" w:rsidRPr="00C23AD1" w:rsidRDefault="00B0243B" w:rsidP="00B0243B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lang w:val="hy-AM"/>
        </w:rPr>
        <w:t xml:space="preserve">Վարսավիրանոցը՝ պետք է </w:t>
      </w:r>
      <w:r>
        <w:rPr>
          <w:rFonts w:ascii="GHEA Grapalat" w:hAnsi="GHEA Grapalat"/>
          <w:lang w:val="hy-AM"/>
        </w:rPr>
        <w:t>փոխվի</w:t>
      </w:r>
      <w:r w:rsidRPr="00C23AD1">
        <w:rPr>
          <w:rFonts w:ascii="GHEA Grapalat" w:hAnsi="GHEA Grapalat"/>
          <w:lang w:val="hy-AM"/>
        </w:rPr>
        <w:t xml:space="preserve"> հին լվացարանը և</w:t>
      </w:r>
      <w:r>
        <w:rPr>
          <w:rFonts w:ascii="GHEA Grapalat" w:hAnsi="GHEA Grapalat"/>
          <w:lang w:val="hy-AM"/>
        </w:rPr>
        <w:t xml:space="preserve"> դրա դիմաց</w:t>
      </w:r>
      <w:r w:rsidRPr="00C23AD1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ավելացվի նորը, որպեսզի հնարավորություն ստեղծվի</w:t>
      </w:r>
      <w:r w:rsidRPr="00C23AD1">
        <w:rPr>
          <w:rFonts w:ascii="GHEA Grapalat" w:hAnsi="GHEA Grapalat"/>
          <w:lang w:val="hy-AM"/>
        </w:rPr>
        <w:t xml:space="preserve"> կանանց և տղամարդկանց համար առանձին</w:t>
      </w:r>
      <w:r>
        <w:rPr>
          <w:rFonts w:ascii="GHEA Grapalat" w:hAnsi="GHEA Grapalat"/>
          <w:lang w:val="hy-AM"/>
        </w:rPr>
        <w:t xml:space="preserve"> վարսավիրների միաժամանակ աշխատանքի համար</w:t>
      </w:r>
      <w:r w:rsidRPr="00C23AD1">
        <w:rPr>
          <w:rFonts w:ascii="GHEA Grapalat" w:hAnsi="GHEA Grapalat"/>
          <w:lang w:val="hy-AM"/>
        </w:rPr>
        <w:t>։</w:t>
      </w:r>
    </w:p>
    <w:p w:rsidR="00154651" w:rsidRPr="00C23AD1" w:rsidRDefault="00B0243B" w:rsidP="00154651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Դահլիճը</w:t>
      </w:r>
      <w:r w:rsidR="000E433C">
        <w:rPr>
          <w:rFonts w:ascii="GHEA Grapalat" w:hAnsi="GHEA Grapalat"/>
          <w:lang w:val="hy-AM"/>
        </w:rPr>
        <w:t xml:space="preserve"> և մարզասրահը</w:t>
      </w:r>
      <w:r>
        <w:rPr>
          <w:rFonts w:ascii="GHEA Grapalat" w:hAnsi="GHEA Grapalat"/>
          <w:lang w:val="hy-AM"/>
        </w:rPr>
        <w:t xml:space="preserve">, </w:t>
      </w:r>
      <w:r w:rsidR="00154651" w:rsidRPr="00C23AD1">
        <w:rPr>
          <w:rFonts w:ascii="GHEA Grapalat" w:hAnsi="GHEA Grapalat"/>
          <w:lang w:val="hy-AM"/>
        </w:rPr>
        <w:t>որը պետք է հագեցած լինի անհրաժեշտ գույքով՝ տեխնիկայով ու կահույքով։</w:t>
      </w:r>
    </w:p>
    <w:p w:rsidR="00720359" w:rsidRPr="00C23AD1" w:rsidRDefault="00720359" w:rsidP="00154651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lang w:val="hy-AM"/>
        </w:rPr>
        <w:t>Լվացքատունը՝ փոխարինելով խողովակները, հոսանքալարերը, սալիկապատել հատակը և պատերը, կիրարկել կախովի առաստաղներ։</w:t>
      </w:r>
    </w:p>
    <w:p w:rsidR="00720359" w:rsidRPr="00C23AD1" w:rsidRDefault="00720359" w:rsidP="00720359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lang w:val="hy-AM"/>
        </w:rPr>
        <w:t>Բնակելի սենյակները՝ յուրաքանչյուրը նախատեսված 2 անձի բնակության համար՝ մեկ անձին առնվազն 7 քառակուսի մետր բնակտարածքով, ըստ այդմ քանդել</w:t>
      </w:r>
      <w:r w:rsidR="000E433C">
        <w:rPr>
          <w:rFonts w:ascii="GHEA Grapalat" w:hAnsi="GHEA Grapalat"/>
          <w:lang w:val="hy-AM"/>
        </w:rPr>
        <w:t>ով</w:t>
      </w:r>
      <w:r w:rsidRPr="00C23AD1">
        <w:rPr>
          <w:rFonts w:ascii="GHEA Grapalat" w:hAnsi="GHEA Grapalat"/>
          <w:lang w:val="hy-AM"/>
        </w:rPr>
        <w:t xml:space="preserve"> միջնապատերը՝ տարածքը մեծացնելու նպատակով, ամեն սենյակում մեկական զուգարանակոնք և ցնցուղ՝ նորոգված սանհանգույցում, անհրաժեշտության դեպքում փոխարինել հին դռներն ու պատուհանները, սալիկապատել սենյակների, պատերի և միջանցքների հատակները, ներկել պատերը </w:t>
      </w:r>
      <w:r w:rsidRPr="00C23AD1">
        <w:rPr>
          <w:rFonts w:ascii="GHEA Grapalat" w:hAnsi="GHEA Grapalat"/>
          <w:lang w:val="hy-AM"/>
        </w:rPr>
        <w:lastRenderedPageBreak/>
        <w:t>և առաստաղը, սանհանգույցում կիրառել կախովի առաստաղ, անհրաժեշտության դեպքում թարմեցնել ջեռուցման համակարգի ու կոյուղու խողովակները։</w:t>
      </w:r>
    </w:p>
    <w:p w:rsidR="008E1D0C" w:rsidRPr="00C23AD1" w:rsidRDefault="008E1D0C" w:rsidP="008E1D0C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lang w:val="hy-AM"/>
        </w:rPr>
        <w:t xml:space="preserve">Յուրաքանչյուր հարկի վերջում գտնվող զբաղվածության 5 սենյակները, որոնք պետք է դառնան տարաբնույթ զբաղմունքի համար, գույքով ու տեխնիկայով հագեցած </w:t>
      </w:r>
      <w:r w:rsidR="000E433C">
        <w:rPr>
          <w:rFonts w:ascii="GHEA Grapalat" w:hAnsi="GHEA Grapalat"/>
          <w:lang w:val="hy-AM"/>
        </w:rPr>
        <w:t>սենյակներ</w:t>
      </w:r>
      <w:r w:rsidRPr="00C23AD1">
        <w:rPr>
          <w:rFonts w:ascii="GHEA Grapalat" w:hAnsi="GHEA Grapalat"/>
          <w:lang w:val="hy-AM"/>
        </w:rPr>
        <w:t>՝ յուրաքանչյուրը 10-15 հոգու հաշվարկով, այդ թվում՝ գորգագործության ու գոբելենի, փայտամշակման, կարուձևի ու ասեղնագործության, նկարչության, հոգեբանի։</w:t>
      </w:r>
    </w:p>
    <w:p w:rsidR="00154651" w:rsidRPr="00C23AD1" w:rsidRDefault="00154651" w:rsidP="00154651">
      <w:pPr>
        <w:pStyle w:val="ListParagraph"/>
        <w:spacing w:line="360" w:lineRule="auto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lang w:val="hy-AM"/>
        </w:rPr>
        <w:t>Անհրաժեշտ է վերանորոգել՝</w:t>
      </w:r>
    </w:p>
    <w:p w:rsidR="008E1D0C" w:rsidRPr="00C23AD1" w:rsidRDefault="008E1D0C" w:rsidP="008E1D0C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lang w:val="hy-AM"/>
        </w:rPr>
        <w:t>Կոյուղագիծը՝ փոխարինելով հինը և վերականգնելով նորմալ ջրահեռացումը։</w:t>
      </w:r>
    </w:p>
    <w:p w:rsidR="00720359" w:rsidRPr="00C23AD1" w:rsidRDefault="00720359" w:rsidP="00720359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lang w:val="hy-AM"/>
        </w:rPr>
        <w:t>Բնակելի սենյակները, որոնք արդեն բարեկարգված են, սակայն տարիների ընթացքում արտաքնապես փոփոխվել են, տեղում ավելացնել անհրաժեշտ քանակի զուգարանակոնքեր և ցնցուղներ։</w:t>
      </w:r>
    </w:p>
    <w:p w:rsidR="001E20DD" w:rsidRPr="00C23AD1" w:rsidRDefault="001E20DD" w:rsidP="001E20DD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lang w:val="hy-AM"/>
        </w:rPr>
        <w:t>Խոհանոցը և ճաշարանը՝ պահեստների հետ միասին, սալիկապատելով հատակը և պատերը, ներմուծելով օդափոխության համակարգ, փոխարինելով դռները և պատուհանները նորով։</w:t>
      </w:r>
    </w:p>
    <w:p w:rsidR="00154651" w:rsidRPr="00C23AD1" w:rsidRDefault="00154651" w:rsidP="00154651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lang w:val="hy-AM"/>
        </w:rPr>
        <w:t>Ն</w:t>
      </w:r>
      <w:r w:rsidR="001E20DD" w:rsidRPr="00C23AD1">
        <w:rPr>
          <w:rFonts w:ascii="GHEA Grapalat" w:hAnsi="GHEA Grapalat"/>
          <w:lang w:val="hy-AM"/>
        </w:rPr>
        <w:t>ախամուտքը</w:t>
      </w:r>
      <w:r w:rsidRPr="00C23AD1">
        <w:rPr>
          <w:rFonts w:ascii="GHEA Grapalat" w:hAnsi="GHEA Grapalat"/>
          <w:lang w:val="hy-AM"/>
        </w:rPr>
        <w:t>՝ սալիկապատել հատակը, փոխել մուտքի դուռը և պատուհանները։</w:t>
      </w:r>
    </w:p>
    <w:p w:rsidR="00154651" w:rsidRPr="00C23AD1" w:rsidRDefault="00154651" w:rsidP="0015465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23AD1">
        <w:rPr>
          <w:rFonts w:ascii="GHEA Grapalat" w:hAnsi="GHEA Grapalat"/>
          <w:sz w:val="24"/>
          <w:szCs w:val="24"/>
          <w:lang w:val="hy-AM"/>
        </w:rPr>
        <w:t>Անհրաժեշտ է մասնակի նորոգել՝</w:t>
      </w:r>
    </w:p>
    <w:p w:rsidR="008E1D0C" w:rsidRPr="00C23AD1" w:rsidRDefault="008E1D0C" w:rsidP="00154651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lang w:val="hy-AM"/>
        </w:rPr>
        <w:t>Նկուղները՝ որպես թաքստոց կամ պահեստ ծառայելու համար, կատարելով անհրաժեշտ աշխատանքներ՝ նվազագույն սանիտարահիգիենիկ պայմանների ապահովման համար։</w:t>
      </w:r>
    </w:p>
    <w:p w:rsidR="008E1D0C" w:rsidRPr="00C23AD1" w:rsidRDefault="008E1D0C" w:rsidP="008E1D0C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lang w:val="hy-AM"/>
        </w:rPr>
        <w:t xml:space="preserve">Գրադարանը՝ այն տեղափոխելով ապակեպատ սրահ, որտեղ բարձրանալու համար ավելացնել աստիճանավանդակ, բերելով այն թարմ տեսքի և սալիկապատելով հատակը, այն հաշվարկով, որ կենտրոնական մասնաշենքի </w:t>
      </w:r>
      <w:r w:rsidRPr="00C23AD1">
        <w:rPr>
          <w:rFonts w:ascii="GHEA Grapalat" w:hAnsi="GHEA Grapalat"/>
          <w:lang w:val="hy-AM"/>
        </w:rPr>
        <w:lastRenderedPageBreak/>
        <w:t>երկրորդ հարկում պետք է դրվեն լրացուցիչ գրասեղաններ՝ իրենց համակարգիչներով։</w:t>
      </w:r>
    </w:p>
    <w:p w:rsidR="008E1D0C" w:rsidRPr="00C23AD1" w:rsidRDefault="008E1D0C" w:rsidP="008E1D0C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lang w:val="hy-AM"/>
        </w:rPr>
        <w:t>Ատամնաբուժարանը՝ կառավարության որոշմամբ սահմանված նորմերին համապատասխան։</w:t>
      </w:r>
    </w:p>
    <w:p w:rsidR="008E1D0C" w:rsidRPr="00C23AD1" w:rsidRDefault="008E1D0C" w:rsidP="008E1D0C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lang w:val="hy-AM"/>
        </w:rPr>
        <w:t>Դահլիճին կից պահեստը, ինչպես նաև կաթսայատան շինությունը՝ կատարելով անհրաժեշտ աշխատանքներ՝ նվազագույն սանիտարահիգիենիկ պայմանների ապահովման համար։</w:t>
      </w:r>
    </w:p>
    <w:p w:rsidR="00154651" w:rsidRPr="00C23AD1" w:rsidRDefault="002E246C" w:rsidP="00154651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lang w:val="hy-AM"/>
        </w:rPr>
        <w:t>Ա և Բ մասնաշենքերի՝ հիմնականին միացող</w:t>
      </w:r>
      <w:r w:rsidR="00154651" w:rsidRPr="00C23AD1">
        <w:rPr>
          <w:rFonts w:ascii="GHEA Grapalat" w:hAnsi="GHEA Grapalat"/>
          <w:lang w:val="hy-AM"/>
        </w:rPr>
        <w:t xml:space="preserve"> միջանցքը՝ բացօդյա հանգստի սրահը թարմեցնելու նպատակով։</w:t>
      </w:r>
    </w:p>
    <w:p w:rsidR="00E7569D" w:rsidRPr="00C23AD1" w:rsidRDefault="00E7569D" w:rsidP="00154651">
      <w:pPr>
        <w:pStyle w:val="Heading2"/>
        <w:numPr>
          <w:ilvl w:val="1"/>
          <w:numId w:val="1"/>
        </w:numPr>
        <w:spacing w:line="360" w:lineRule="auto"/>
        <w:ind w:hanging="526"/>
        <w:jc w:val="both"/>
        <w:rPr>
          <w:rFonts w:ascii="GHEA Grapalat" w:hAnsi="GHEA Grapalat"/>
          <w:i/>
          <w:color w:val="auto"/>
          <w:sz w:val="24"/>
          <w:szCs w:val="24"/>
          <w:lang w:val="hy-AM"/>
        </w:rPr>
      </w:pPr>
      <w:bookmarkStart w:id="9" w:name="_Toc96928974"/>
      <w:r w:rsidRPr="00C23AD1">
        <w:rPr>
          <w:rFonts w:ascii="GHEA Grapalat" w:hAnsi="GHEA Grapalat"/>
          <w:i/>
          <w:color w:val="auto"/>
          <w:sz w:val="24"/>
          <w:szCs w:val="24"/>
          <w:lang w:val="hy-AM"/>
        </w:rPr>
        <w:t>Վարդենիսի նյարդահոգեբանական տուն-ինտերնատ</w:t>
      </w:r>
      <w:bookmarkEnd w:id="9"/>
    </w:p>
    <w:p w:rsidR="008E1D0C" w:rsidRPr="00C23AD1" w:rsidRDefault="008E1D0C" w:rsidP="008E1D0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23AD1">
        <w:rPr>
          <w:rFonts w:ascii="GHEA Grapalat" w:hAnsi="GHEA Grapalat"/>
          <w:sz w:val="24"/>
          <w:szCs w:val="24"/>
          <w:lang w:val="hy-AM"/>
        </w:rPr>
        <w:t>Կազմակերպության լիարժեք գործունեության համար անհրաժեշտ է կառուցել առանձին եռահարկ մասնաշենք՝</w:t>
      </w:r>
    </w:p>
    <w:p w:rsidR="008E1D0C" w:rsidRPr="000E433C" w:rsidRDefault="008E1D0C" w:rsidP="00CB59C2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0E433C">
        <w:rPr>
          <w:rFonts w:ascii="GHEA Grapalat" w:hAnsi="GHEA Grapalat"/>
          <w:lang w:val="hy-AM"/>
        </w:rPr>
        <w:t>Առաջին</w:t>
      </w:r>
      <w:r w:rsidR="000E433C" w:rsidRPr="000E433C">
        <w:rPr>
          <w:rFonts w:ascii="GHEA Grapalat" w:hAnsi="GHEA Grapalat"/>
          <w:lang w:val="hy-AM"/>
        </w:rPr>
        <w:t>, երկրորդ և երրորդ հարկերում, ըստ մասնագիտական լավագույն տարբերակի, տեղակայելով</w:t>
      </w:r>
      <w:r w:rsidRPr="000E433C">
        <w:rPr>
          <w:rFonts w:ascii="GHEA Grapalat" w:hAnsi="GHEA Grapalat"/>
          <w:lang w:val="hy-AM"/>
        </w:rPr>
        <w:t xml:space="preserve"> մարզասրահ՝ </w:t>
      </w:r>
      <w:r w:rsidR="000E433C" w:rsidRPr="000E433C">
        <w:rPr>
          <w:rFonts w:ascii="GHEA Grapalat" w:hAnsi="GHEA Grapalat"/>
          <w:lang w:val="hy-AM"/>
        </w:rPr>
        <w:t>1</w:t>
      </w:r>
      <w:r w:rsidRPr="000E433C">
        <w:rPr>
          <w:rFonts w:ascii="GHEA Grapalat" w:hAnsi="GHEA Grapalat"/>
          <w:lang w:val="hy-AM"/>
        </w:rPr>
        <w:t xml:space="preserve">00 հոգու միաժամանակյա մարզման համար՝ հագեցած համապատասխան լոգասենյակներով ու սանհանգույցներով, </w:t>
      </w:r>
      <w:r w:rsidR="000E433C" w:rsidRPr="000E433C">
        <w:rPr>
          <w:rFonts w:ascii="GHEA Grapalat" w:hAnsi="GHEA Grapalat"/>
          <w:lang w:val="hy-AM"/>
        </w:rPr>
        <w:t xml:space="preserve">խոհանոց և պահեստ՝ 300 հոգու սննդի պատրաստման համար, </w:t>
      </w:r>
      <w:r w:rsidRPr="000E433C">
        <w:rPr>
          <w:rFonts w:ascii="GHEA Grapalat" w:hAnsi="GHEA Grapalat"/>
          <w:lang w:val="hy-AM"/>
        </w:rPr>
        <w:t>ճաշասրահ՝ 200 հո</w:t>
      </w:r>
      <w:r w:rsidR="00253D7B" w:rsidRPr="000E433C">
        <w:rPr>
          <w:rFonts w:ascii="GHEA Grapalat" w:hAnsi="GHEA Grapalat"/>
          <w:lang w:val="hy-AM"/>
        </w:rPr>
        <w:t>գու միաժամանակյա սնվելու համար</w:t>
      </w:r>
      <w:r w:rsidR="000E433C" w:rsidRPr="000E433C">
        <w:rPr>
          <w:rFonts w:ascii="GHEA Grapalat" w:hAnsi="GHEA Grapalat"/>
          <w:lang w:val="hy-AM"/>
        </w:rPr>
        <w:t xml:space="preserve">, </w:t>
      </w:r>
      <w:r w:rsidRPr="000E433C">
        <w:rPr>
          <w:rFonts w:ascii="GHEA Grapalat" w:hAnsi="GHEA Grapalat"/>
          <w:lang w:val="hy-AM"/>
        </w:rPr>
        <w:t xml:space="preserve">քանի որ շուրջ 100 հոգի </w:t>
      </w:r>
      <w:r w:rsidR="000E433C" w:rsidRPr="000E433C">
        <w:rPr>
          <w:rFonts w:ascii="GHEA Grapalat" w:hAnsi="GHEA Grapalat"/>
          <w:lang w:val="hy-AM"/>
        </w:rPr>
        <w:t xml:space="preserve">ունեն </w:t>
      </w:r>
      <w:r w:rsidRPr="000E433C">
        <w:rPr>
          <w:rFonts w:ascii="GHEA Grapalat" w:hAnsi="GHEA Grapalat"/>
          <w:lang w:val="hy-AM"/>
        </w:rPr>
        <w:t>սնվելու դժվարություններ ու լրացուցիչ օգնության կարիք</w:t>
      </w:r>
      <w:r w:rsidR="000E433C" w:rsidRPr="000E433C">
        <w:rPr>
          <w:rFonts w:ascii="GHEA Grapalat" w:hAnsi="GHEA Grapalat"/>
          <w:lang w:val="hy-AM"/>
        </w:rPr>
        <w:t>՝ սնունդը սենյակներում կազմակերպելու համար</w:t>
      </w:r>
      <w:r w:rsidRPr="000E433C">
        <w:rPr>
          <w:rFonts w:ascii="GHEA Grapalat" w:hAnsi="GHEA Grapalat"/>
          <w:lang w:val="hy-AM"/>
        </w:rPr>
        <w:t>, ներկայացումների դահլիճ՝ 500 հոգի հանդիսատեսի համար</w:t>
      </w:r>
      <w:r w:rsidR="000E433C" w:rsidRPr="000E433C">
        <w:rPr>
          <w:rFonts w:ascii="GHEA Grapalat" w:hAnsi="GHEA Grapalat"/>
          <w:lang w:val="hy-AM"/>
        </w:rPr>
        <w:t>,</w:t>
      </w:r>
      <w:r w:rsidR="000E433C">
        <w:rPr>
          <w:rFonts w:ascii="GHEA Grapalat" w:hAnsi="GHEA Grapalat"/>
          <w:lang w:val="hy-AM"/>
        </w:rPr>
        <w:t xml:space="preserve"> ինչպես նաև վ</w:t>
      </w:r>
      <w:r w:rsidR="00253D7B" w:rsidRPr="000E433C">
        <w:rPr>
          <w:rFonts w:ascii="GHEA Grapalat" w:hAnsi="GHEA Grapalat"/>
          <w:lang w:val="hy-AM"/>
        </w:rPr>
        <w:t>արչական մաս։</w:t>
      </w:r>
    </w:p>
    <w:p w:rsidR="008E1D0C" w:rsidRPr="00C23AD1" w:rsidRDefault="00253D7B" w:rsidP="008E1D0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23AD1">
        <w:rPr>
          <w:rFonts w:ascii="GHEA Grapalat" w:hAnsi="GHEA Grapalat"/>
          <w:sz w:val="24"/>
          <w:szCs w:val="24"/>
          <w:lang w:val="hy-AM"/>
        </w:rPr>
        <w:t>Ա</w:t>
      </w:r>
      <w:r w:rsidR="008E1D0C" w:rsidRPr="00C23AD1">
        <w:rPr>
          <w:rFonts w:ascii="GHEA Grapalat" w:hAnsi="GHEA Grapalat"/>
          <w:sz w:val="24"/>
          <w:szCs w:val="24"/>
          <w:lang w:val="hy-AM"/>
        </w:rPr>
        <w:t>նհրաժեշտ է հիմնանորոգել՝</w:t>
      </w:r>
    </w:p>
    <w:p w:rsidR="008E1D0C" w:rsidRPr="00C23AD1" w:rsidRDefault="008E1D0C" w:rsidP="008E1D0C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lang w:val="hy-AM"/>
        </w:rPr>
        <w:t>Կոյուղագիծը՝ փոխարինելով հինը և վերականգնելով նորմալ ջրահեռացումը։</w:t>
      </w:r>
    </w:p>
    <w:p w:rsidR="000E433C" w:rsidRPr="00C23AD1" w:rsidRDefault="000E433C" w:rsidP="000E433C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lang w:val="hy-AM"/>
        </w:rPr>
        <w:t>Վարսավիրանոց</w:t>
      </w:r>
      <w:r>
        <w:rPr>
          <w:rFonts w:ascii="GHEA Grapalat" w:hAnsi="GHEA Grapalat"/>
          <w:lang w:val="hy-AM"/>
        </w:rPr>
        <w:t>ներ</w:t>
      </w:r>
      <w:r w:rsidRPr="00C23AD1">
        <w:rPr>
          <w:rFonts w:ascii="GHEA Grapalat" w:hAnsi="GHEA Grapalat"/>
          <w:lang w:val="hy-AM"/>
        </w:rPr>
        <w:t xml:space="preserve">ը՝ պետք է </w:t>
      </w:r>
      <w:r>
        <w:rPr>
          <w:rFonts w:ascii="GHEA Grapalat" w:hAnsi="GHEA Grapalat"/>
          <w:lang w:val="hy-AM"/>
        </w:rPr>
        <w:t>փոխվեն</w:t>
      </w:r>
      <w:r w:rsidRPr="00C23AD1">
        <w:rPr>
          <w:rFonts w:ascii="GHEA Grapalat" w:hAnsi="GHEA Grapalat"/>
          <w:lang w:val="hy-AM"/>
        </w:rPr>
        <w:t xml:space="preserve"> հին լվացարան</w:t>
      </w:r>
      <w:r>
        <w:rPr>
          <w:rFonts w:ascii="GHEA Grapalat" w:hAnsi="GHEA Grapalat"/>
          <w:lang w:val="hy-AM"/>
        </w:rPr>
        <w:t>ներ</w:t>
      </w:r>
      <w:r w:rsidRPr="00C23AD1">
        <w:rPr>
          <w:rFonts w:ascii="GHEA Grapalat" w:hAnsi="GHEA Grapalat"/>
          <w:lang w:val="hy-AM"/>
        </w:rPr>
        <w:t>ը և</w:t>
      </w:r>
      <w:r>
        <w:rPr>
          <w:rFonts w:ascii="GHEA Grapalat" w:hAnsi="GHEA Grapalat"/>
          <w:lang w:val="hy-AM"/>
        </w:rPr>
        <w:t xml:space="preserve"> դրանց դիմաց</w:t>
      </w:r>
      <w:r w:rsidRPr="00C23AD1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ավելացվի նորերը, որպեսզի հնարավորություն ստեղծվի</w:t>
      </w:r>
      <w:r w:rsidRPr="00C23AD1">
        <w:rPr>
          <w:rFonts w:ascii="GHEA Grapalat" w:hAnsi="GHEA Grapalat"/>
          <w:lang w:val="hy-AM"/>
        </w:rPr>
        <w:t xml:space="preserve"> կանանց և </w:t>
      </w:r>
      <w:r w:rsidRPr="00C23AD1">
        <w:rPr>
          <w:rFonts w:ascii="GHEA Grapalat" w:hAnsi="GHEA Grapalat"/>
          <w:lang w:val="hy-AM"/>
        </w:rPr>
        <w:lastRenderedPageBreak/>
        <w:t>տղամարդկանց համար առանձին</w:t>
      </w:r>
      <w:r>
        <w:rPr>
          <w:rFonts w:ascii="GHEA Grapalat" w:hAnsi="GHEA Grapalat"/>
          <w:lang w:val="hy-AM"/>
        </w:rPr>
        <w:t xml:space="preserve"> վարսավիրների միաժամանակ աշխատանքի համար</w:t>
      </w:r>
      <w:r w:rsidRPr="00C23AD1">
        <w:rPr>
          <w:rFonts w:ascii="GHEA Grapalat" w:hAnsi="GHEA Grapalat"/>
          <w:lang w:val="hy-AM"/>
        </w:rPr>
        <w:t>։</w:t>
      </w:r>
    </w:p>
    <w:p w:rsidR="00253D7B" w:rsidRPr="00C23AD1" w:rsidRDefault="00253D7B" w:rsidP="00253D7B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lang w:val="hy-AM"/>
        </w:rPr>
        <w:t>Բնակելի սենյակները՝ յուրաքանչյուրը նախատեսված 2 անձի բնակության համար՝ մեկ անձին առնվազն 7 քառակուսի մետր բնակտարածքով, ըստ այդմ քանդել միջնապատերը</w:t>
      </w:r>
      <w:r w:rsidR="000E433C">
        <w:rPr>
          <w:rFonts w:ascii="GHEA Grapalat" w:hAnsi="GHEA Grapalat"/>
          <w:lang w:val="hy-AM"/>
        </w:rPr>
        <w:t xml:space="preserve"> կամ շարել նորերը</w:t>
      </w:r>
      <w:r w:rsidRPr="00C23AD1">
        <w:rPr>
          <w:rFonts w:ascii="GHEA Grapalat" w:hAnsi="GHEA Grapalat"/>
          <w:lang w:val="hy-AM"/>
        </w:rPr>
        <w:t>, ամեն սենյակում մեկական զուգարանակոնք և ցնցուղ՝ նորոգված սանհանգույցում, անհրաժեշտության դեպքում փոխարինել հին դռներն ու պատուհանները, սալիկապատել սենյակների, պատերի և միջանցքների հատակները, ներկել պատերը և առաստաղը, սանհանգույցում կիրառել կախովի առաստաղ, անհրաժեշտության դեպքում թարմեցնել ջեռուցման համակարգի ու կոյուղու խողովակները։ Այն բաժանմունքներում, որոնք նախատեսված են անկողնային խնամքի ենթակա կամ սակավաշարժուն անձանց համար, պետք է լինեն երկսենյակ բաժիններ՝ պահպանելով մեկ անձին բաժին ընկնող 7 քառակուսի մետր տարածքը, մեկ սենյակում 2, իսկ մյուսում 3 անձի հաշվարկով, և 5 անձին մեկ զուգարանակոնք և ցնցուղ՝ երկսենյակ բաժնի ներսում գտնվող սանհանգույցում։</w:t>
      </w:r>
    </w:p>
    <w:p w:rsidR="00253D7B" w:rsidRPr="00C23AD1" w:rsidRDefault="00253D7B" w:rsidP="00253D7B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lang w:val="hy-AM"/>
        </w:rPr>
        <w:t xml:space="preserve">Զբաղվածության սենյակները՝ յուրաքանչյուր բաժնում մեկ հատ, ընդհանուր առմամբ առնվազն 12 հատ, որոնք պետք է դառնան տարաբնույթ զբաղմունքի համար, գույքով ու տեխնիկայով հագեցած </w:t>
      </w:r>
      <w:r w:rsidR="000E433C">
        <w:rPr>
          <w:rFonts w:ascii="GHEA Grapalat" w:hAnsi="GHEA Grapalat"/>
          <w:lang w:val="hy-AM"/>
        </w:rPr>
        <w:t>սենյակներ</w:t>
      </w:r>
      <w:r w:rsidRPr="00C23AD1">
        <w:rPr>
          <w:rFonts w:ascii="GHEA Grapalat" w:hAnsi="GHEA Grapalat"/>
          <w:lang w:val="hy-AM"/>
        </w:rPr>
        <w:t>՝ յուրաքանչյուրը 10-15 հոգու հաշվարկով, այդ թվում՝ գորգագործության ու գոբելենի, փայտամշակման, կարուձևի ու ասեղնագործության, նկարչության, հոգեբանի։</w:t>
      </w:r>
    </w:p>
    <w:p w:rsidR="008E1D0C" w:rsidRPr="00C23AD1" w:rsidRDefault="008E1D0C" w:rsidP="008E1D0C">
      <w:pPr>
        <w:pStyle w:val="ListParagraph"/>
        <w:spacing w:line="360" w:lineRule="auto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lang w:val="hy-AM"/>
        </w:rPr>
        <w:t>Անհրաժեշտ է վերանորոգել՝</w:t>
      </w:r>
    </w:p>
    <w:p w:rsidR="008E1D0C" w:rsidRPr="00C23AD1" w:rsidRDefault="008E1D0C" w:rsidP="008E1D0C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lang w:val="hy-AM"/>
        </w:rPr>
        <w:t>Գրադարանը՝ բերելով այն թարմ տեսքի և սալիկապատելով հատակը, այն հաշվարկով, որ պետք է դրվեն լրացուցիչ պահարաններ ու գրասեղաններ՝ իրենց համակարգիչներով։</w:t>
      </w:r>
    </w:p>
    <w:p w:rsidR="008E1D0C" w:rsidRPr="00C23AD1" w:rsidRDefault="008E1D0C" w:rsidP="008E1D0C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lang w:val="hy-AM"/>
        </w:rPr>
        <w:lastRenderedPageBreak/>
        <w:t>Բուժմասը՝ համապատասխանեցնելով ժամանակակից նորմերին, բարեկարգելով բուժաշխատողների սանհանգույցները, զննման ու մերսման սենյակները, ատամնաբույժի սրահը և աշխատասենյակները։</w:t>
      </w:r>
    </w:p>
    <w:p w:rsidR="002E246C" w:rsidRPr="00C23AD1" w:rsidRDefault="002E246C" w:rsidP="002E246C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lang w:val="hy-AM"/>
        </w:rPr>
        <w:t>Լվացքատունը՝ փոխարինելով խողովակները, հոսանքալարերը, սալիկապատել հատակը և պատերը, կիրարկել կախովի առաստաղներ։</w:t>
      </w:r>
    </w:p>
    <w:p w:rsidR="00E7569D" w:rsidRPr="00C23AD1" w:rsidRDefault="00E7569D" w:rsidP="00154651">
      <w:pPr>
        <w:pStyle w:val="Heading2"/>
        <w:numPr>
          <w:ilvl w:val="1"/>
          <w:numId w:val="1"/>
        </w:numPr>
        <w:spacing w:line="360" w:lineRule="auto"/>
        <w:ind w:left="0" w:firstLine="720"/>
        <w:jc w:val="both"/>
        <w:rPr>
          <w:rFonts w:ascii="GHEA Grapalat" w:hAnsi="GHEA Grapalat"/>
          <w:i/>
          <w:color w:val="auto"/>
          <w:sz w:val="24"/>
          <w:szCs w:val="24"/>
          <w:lang w:val="hy-AM"/>
        </w:rPr>
      </w:pPr>
      <w:bookmarkStart w:id="10" w:name="_Toc96928975"/>
      <w:r w:rsidRPr="00C23AD1">
        <w:rPr>
          <w:rFonts w:ascii="GHEA Grapalat" w:hAnsi="GHEA Grapalat"/>
          <w:i/>
          <w:color w:val="auto"/>
          <w:sz w:val="24"/>
          <w:szCs w:val="24"/>
          <w:lang w:val="hy-AM"/>
        </w:rPr>
        <w:t>«Ձորակ» հոգեկան առողջության խնդիրներ ունեցող անձանց շուրջօրյա խնամքի կենտրոն</w:t>
      </w:r>
      <w:bookmarkEnd w:id="10"/>
    </w:p>
    <w:p w:rsidR="002E246C" w:rsidRPr="00C23AD1" w:rsidRDefault="002E246C" w:rsidP="002E246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23AD1">
        <w:rPr>
          <w:rFonts w:ascii="GHEA Grapalat" w:hAnsi="GHEA Grapalat"/>
          <w:sz w:val="24"/>
          <w:szCs w:val="24"/>
          <w:lang w:val="hy-AM"/>
        </w:rPr>
        <w:t>Կազմակերպության լիարժեք գործունեության համար անհրաժեշտ է հիմնանորոգել՝</w:t>
      </w:r>
    </w:p>
    <w:p w:rsidR="000E433C" w:rsidRPr="00C23AD1" w:rsidRDefault="000E433C" w:rsidP="000E433C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lang w:val="hy-AM"/>
        </w:rPr>
        <w:t xml:space="preserve">Վարսավիրանոցը՝ պետք է </w:t>
      </w:r>
      <w:r>
        <w:rPr>
          <w:rFonts w:ascii="GHEA Grapalat" w:hAnsi="GHEA Grapalat"/>
          <w:lang w:val="hy-AM"/>
        </w:rPr>
        <w:t>փոխվի</w:t>
      </w:r>
      <w:r w:rsidRPr="00C23AD1">
        <w:rPr>
          <w:rFonts w:ascii="GHEA Grapalat" w:hAnsi="GHEA Grapalat"/>
          <w:lang w:val="hy-AM"/>
        </w:rPr>
        <w:t xml:space="preserve"> հին լվացարանը և</w:t>
      </w:r>
      <w:r>
        <w:rPr>
          <w:rFonts w:ascii="GHEA Grapalat" w:hAnsi="GHEA Grapalat"/>
          <w:lang w:val="hy-AM"/>
        </w:rPr>
        <w:t xml:space="preserve"> դրա դիմաց</w:t>
      </w:r>
      <w:r w:rsidRPr="00C23AD1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ավելացվի նորը, որպեսզի հնարավորություն ստեղծվի</w:t>
      </w:r>
      <w:r w:rsidRPr="00C23AD1">
        <w:rPr>
          <w:rFonts w:ascii="GHEA Grapalat" w:hAnsi="GHEA Grapalat"/>
          <w:lang w:val="hy-AM"/>
        </w:rPr>
        <w:t xml:space="preserve"> կանանց և տղամարդկանց համար առանձին</w:t>
      </w:r>
      <w:r>
        <w:rPr>
          <w:rFonts w:ascii="GHEA Grapalat" w:hAnsi="GHEA Grapalat"/>
          <w:lang w:val="hy-AM"/>
        </w:rPr>
        <w:t xml:space="preserve"> վարսավիրների միաժամանակ աշխատանքի համար</w:t>
      </w:r>
      <w:r w:rsidRPr="00C23AD1">
        <w:rPr>
          <w:rFonts w:ascii="GHEA Grapalat" w:hAnsi="GHEA Grapalat"/>
          <w:lang w:val="hy-AM"/>
        </w:rPr>
        <w:t>։</w:t>
      </w:r>
    </w:p>
    <w:p w:rsidR="002552FB" w:rsidRPr="00C23AD1" w:rsidRDefault="002552FB" w:rsidP="002552FB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lang w:val="hy-AM"/>
        </w:rPr>
        <w:t>3-րդ բաժանմունքի բնակելի սենյակները՝ յուրաքանչյուրը նախատեսված 2 անձի բնակության համար՝ մեկ անձին առնվազն 7 քառակուսի մետր բնակտարածքով, ըստ այդմ քանդել միջնապատերը՝ տարածքը մեծացնելու նպատակով, ամեն սենյակում մեկական զուգարանակոնք և ցնցուղ՝ նորոգված սանհանգույցում, անհրաժեշտության դեպքում փոխարինել հին դռներն ու պատուհանները, սալիկապատել սենյակների, պատերի և միջանցքների հատակները, ներկել պատերը և առաստաղը, սանհանգույցում կիրառել կախովի առաստաղ, անհրաժեշտության դեպքում թարմեցնել ջեռուցման համակարգի ու կոյուղու խողովակները։ 3-րդ բաժանմունքի մի մասում, և 1-ին ու 2-րդ բաժանմունքներում, որոնք նախատեսված են անկողնային խնամքի ենթակա կամ սակավաշարժուն անձանց համար, պետք է լինեն երկսենյակ բաժիններ՝ պահպանելով մեկ անձին բաժին ընկնող 7 քառակուսի մետր տարածքը, մեկ սենյակում 2, իսկ մյուսում 3 անձի հաշվարկով, և 5 անձին մեկ զուգարանակոնք և ցնցուղ՝ երկսենյակ բաժնի ներսում գտնվող սանհանգույցում։</w:t>
      </w:r>
    </w:p>
    <w:p w:rsidR="002E246C" w:rsidRPr="00C23AD1" w:rsidRDefault="002E246C" w:rsidP="002E246C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lang w:val="hy-AM"/>
        </w:rPr>
        <w:lastRenderedPageBreak/>
        <w:t>Յուրաքանչյուր հարկ</w:t>
      </w:r>
      <w:r w:rsidR="002552FB" w:rsidRPr="00C23AD1">
        <w:rPr>
          <w:rFonts w:ascii="GHEA Grapalat" w:hAnsi="GHEA Grapalat"/>
          <w:lang w:val="hy-AM"/>
        </w:rPr>
        <w:t>ում</w:t>
      </w:r>
      <w:r w:rsidRPr="00C23AD1">
        <w:rPr>
          <w:rFonts w:ascii="GHEA Grapalat" w:hAnsi="GHEA Grapalat"/>
          <w:lang w:val="hy-AM"/>
        </w:rPr>
        <w:t xml:space="preserve"> գտնվող զբաղվածության 5 սենյակները, որոնք պետք է դառնան տարաբնույթ զբաղմունքի համար, գույքով ու տեխնիկայով հագեցած </w:t>
      </w:r>
      <w:r w:rsidR="000E433C">
        <w:rPr>
          <w:rFonts w:ascii="GHEA Grapalat" w:hAnsi="GHEA Grapalat"/>
          <w:lang w:val="hy-AM"/>
        </w:rPr>
        <w:t>սենյակներ</w:t>
      </w:r>
      <w:r w:rsidRPr="00C23AD1">
        <w:rPr>
          <w:rFonts w:ascii="GHEA Grapalat" w:hAnsi="GHEA Grapalat"/>
          <w:lang w:val="hy-AM"/>
        </w:rPr>
        <w:t>՝ յուրաքանչյուրը 10-15 հոգու հաշվարկով, այդ թվում՝ գորգագործության ու գոբելենի, փայտամշակման, կարուձևի ու ասեղնագործության, նկարչության, հոգեբանի։</w:t>
      </w:r>
    </w:p>
    <w:p w:rsidR="002E246C" w:rsidRPr="00C23AD1" w:rsidRDefault="002E246C" w:rsidP="002E246C">
      <w:pPr>
        <w:pStyle w:val="ListParagraph"/>
        <w:spacing w:line="360" w:lineRule="auto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lang w:val="hy-AM"/>
        </w:rPr>
        <w:t>Անհրաժեշտ է վերանորոգել՝</w:t>
      </w:r>
    </w:p>
    <w:p w:rsidR="002552FB" w:rsidRPr="00C23AD1" w:rsidRDefault="002552FB" w:rsidP="002552FB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lang w:val="hy-AM"/>
        </w:rPr>
        <w:t xml:space="preserve">Վարչական հատվածը՝ սանհանգույցների նորոգում, ճաշարանի առանձնացում՝ առնվազն 20 աշխատողի միաժամանակյա ճաշի համար, սենյակների թարմեցում, հատակի սալիկապատում։ </w:t>
      </w:r>
    </w:p>
    <w:p w:rsidR="002552FB" w:rsidRPr="00C23AD1" w:rsidRDefault="002552FB" w:rsidP="002552FB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lang w:val="hy-AM"/>
        </w:rPr>
        <w:t>Բուժմասը՝ համապատասխանեցնելով ժամանակակից նորմերին, բարեկարգելով բուժաշխատողների սանհանգույցները, զննման ու մերսման սենյակները, ատամնաբույժի սրահը և աշխատասենյակները։</w:t>
      </w:r>
    </w:p>
    <w:p w:rsidR="002552FB" w:rsidRPr="00C23AD1" w:rsidRDefault="002552FB" w:rsidP="002552FB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lang w:val="hy-AM"/>
        </w:rPr>
        <w:t>Սննդի պահեստները, ինչպես նաև կաթսայատան շինությունը՝ կատարելով անհրաժեշտ աշխատանքներ՝ նվազագույն սանիտարահիգիենիկ պայմանների ապահովման համար։</w:t>
      </w:r>
    </w:p>
    <w:p w:rsidR="002E246C" w:rsidRPr="00C23AD1" w:rsidRDefault="002E246C" w:rsidP="002E246C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lang w:val="hy-AM"/>
        </w:rPr>
        <w:t>Կոյուղագիծը՝ փոխարինելով հինը և վերականգնելով նորմալ ջրահեռացումը։</w:t>
      </w:r>
    </w:p>
    <w:p w:rsidR="002552FB" w:rsidRPr="00C23AD1" w:rsidRDefault="002552FB" w:rsidP="002552FB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lang w:val="hy-AM"/>
        </w:rPr>
        <w:t>Լվացքատունը՝ փոխարինելով խողովակները, հոսանքալարերը, սալիկապատել հատակը և պատերը, կիրարկել կախովի առաստաղներ։</w:t>
      </w:r>
    </w:p>
    <w:p w:rsidR="002E246C" w:rsidRPr="00C23AD1" w:rsidRDefault="002E246C" w:rsidP="002E246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23AD1">
        <w:rPr>
          <w:rFonts w:ascii="GHEA Grapalat" w:hAnsi="GHEA Grapalat"/>
          <w:sz w:val="24"/>
          <w:szCs w:val="24"/>
          <w:lang w:val="hy-AM"/>
        </w:rPr>
        <w:t>Անհրաժեշտ է մասնակի նորոգել՝</w:t>
      </w:r>
    </w:p>
    <w:p w:rsidR="002552FB" w:rsidRPr="00C23AD1" w:rsidRDefault="000E433C" w:rsidP="002552FB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Դահլիճը և մարզասրահը</w:t>
      </w:r>
      <w:r w:rsidR="002552FB" w:rsidRPr="00C23AD1">
        <w:rPr>
          <w:rFonts w:ascii="GHEA Grapalat" w:hAnsi="GHEA Grapalat"/>
          <w:lang w:val="hy-AM"/>
        </w:rPr>
        <w:t>, որ</w:t>
      </w:r>
      <w:r>
        <w:rPr>
          <w:rFonts w:ascii="GHEA Grapalat" w:hAnsi="GHEA Grapalat"/>
          <w:lang w:val="hy-AM"/>
        </w:rPr>
        <w:t>ոնք</w:t>
      </w:r>
      <w:r w:rsidR="002552FB" w:rsidRPr="00C23AD1">
        <w:rPr>
          <w:rFonts w:ascii="GHEA Grapalat" w:hAnsi="GHEA Grapalat"/>
          <w:lang w:val="hy-AM"/>
        </w:rPr>
        <w:t xml:space="preserve"> պետք է հագեցած լինի անհրաժեշտ գույքով՝ տեխնիկայով ու կահույքով։</w:t>
      </w:r>
    </w:p>
    <w:p w:rsidR="002E246C" w:rsidRPr="00C23AD1" w:rsidRDefault="002E246C" w:rsidP="002E246C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lang w:val="hy-AM"/>
        </w:rPr>
        <w:t>Նկուղները՝ որպես թաքստոց կամ պահեստ ծառայելու համար, կատարելով անհրաժեշտ աշխատանքներ՝ նվազագույն սանիտարահիգիենիկ պայմանների ապահովման համար։</w:t>
      </w:r>
    </w:p>
    <w:p w:rsidR="002E246C" w:rsidRPr="00C23AD1" w:rsidRDefault="002552FB" w:rsidP="002E246C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lang w:val="hy-AM"/>
        </w:rPr>
        <w:lastRenderedPageBreak/>
        <w:t>Կ</w:t>
      </w:r>
      <w:r w:rsidR="002E246C" w:rsidRPr="00C23AD1">
        <w:rPr>
          <w:rFonts w:ascii="GHEA Grapalat" w:hAnsi="GHEA Grapalat"/>
          <w:lang w:val="hy-AM"/>
        </w:rPr>
        <w:t>աթսայատան շինությունը՝ կատարելով անհրաժեշտ աշխատանքներ՝ նվազագույն սանիտարահիգիենիկ պայմանների ապահովման համար։</w:t>
      </w:r>
    </w:p>
    <w:p w:rsidR="00F12DD8" w:rsidRPr="00C23AD1" w:rsidRDefault="00E7569D" w:rsidP="0015465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23AD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5683F" w:rsidRPr="00C23AD1" w:rsidRDefault="0055683F" w:rsidP="00154651">
      <w:pPr>
        <w:pStyle w:val="Heading1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b/>
          <w:color w:val="auto"/>
          <w:sz w:val="24"/>
          <w:szCs w:val="24"/>
          <w:lang w:val="hy-AM"/>
        </w:rPr>
      </w:pPr>
      <w:bookmarkStart w:id="11" w:name="_Toc96928976"/>
      <w:r w:rsidRPr="00C23AD1">
        <w:rPr>
          <w:rFonts w:ascii="GHEA Grapalat" w:hAnsi="GHEA Grapalat"/>
          <w:b/>
          <w:color w:val="auto"/>
          <w:sz w:val="24"/>
          <w:szCs w:val="24"/>
          <w:lang w:val="hy-AM"/>
        </w:rPr>
        <w:t>Անհրաժեշտ ֆինանսական միջոցների աղբյուրները և չափը</w:t>
      </w:r>
      <w:bookmarkEnd w:id="11"/>
    </w:p>
    <w:p w:rsidR="002552FB" w:rsidRPr="00C23AD1" w:rsidRDefault="002552FB" w:rsidP="002552FB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lang w:val="hy-AM"/>
        </w:rPr>
        <w:t>Վերոշարադրյալ նպատակի համար անհրաժեշտ է իրականացնել ֆինանսավորում, որը բխում է Հայաստանի Հանրապետության կառավարության 2021-2026 թվականների ծրագրից,</w:t>
      </w:r>
      <w:r w:rsidRPr="00C23AD1">
        <w:rPr>
          <w:rFonts w:ascii="GHEA Grapalat" w:hAnsi="GHEA Grapalat"/>
          <w:bCs/>
          <w:lang w:val="hy-AM"/>
        </w:rPr>
        <w:t xml:space="preserve"> 2021 թվականի նոյեմբերի 18-ի «</w:t>
      </w:r>
      <w:r w:rsidRPr="00C23AD1">
        <w:rPr>
          <w:rFonts w:ascii="GHEA Grapalat" w:hAnsi="GHEA Grapalat"/>
          <w:lang w:val="hy-AM"/>
        </w:rPr>
        <w:t xml:space="preserve">Հայաստանի Հանրապետության </w:t>
      </w:r>
      <w:r w:rsidRPr="00C23AD1">
        <w:rPr>
          <w:rFonts w:ascii="GHEA Grapalat" w:hAnsi="GHEA Grapalat"/>
          <w:bCs/>
          <w:lang w:val="hy-AM"/>
        </w:rPr>
        <w:t>կառավարության 2021-2026 թվականների գործունեության միջոցառումների ծրագիրը հաստատելու մասին» N 1902-Լ որոշմամբ հաստատված հավելվածի 13-րդ կետում ամրագրված միջոցառումների իրականացումով, մասնավորապես՝</w:t>
      </w:r>
    </w:p>
    <w:p w:rsidR="002552FB" w:rsidRPr="005A6B70" w:rsidRDefault="002552FB" w:rsidP="005A6B70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lang w:val="hy-AM"/>
        </w:rPr>
        <w:t>Շինարարության համար անհրաժեշտ նախագծանախահաշվային փաթեթների կազմում</w:t>
      </w:r>
      <w:r w:rsidR="005A6B70">
        <w:rPr>
          <w:rFonts w:ascii="GHEA Grapalat" w:hAnsi="GHEA Grapalat"/>
          <w:lang w:val="hy-AM"/>
        </w:rPr>
        <w:t xml:space="preserve"> և </w:t>
      </w:r>
      <w:r w:rsidR="005A6B70" w:rsidRPr="005A6B70">
        <w:rPr>
          <w:rFonts w:ascii="GHEA Grapalat" w:hAnsi="GHEA Grapalat"/>
          <w:lang w:val="hy-AM"/>
        </w:rPr>
        <w:t>փորձաքննության անցկացում</w:t>
      </w:r>
      <w:r w:rsidRPr="005A6B70">
        <w:rPr>
          <w:rFonts w:ascii="GHEA Grapalat" w:hAnsi="GHEA Grapalat"/>
          <w:lang w:val="hy-AM"/>
        </w:rPr>
        <w:t xml:space="preserve">՝ այն ներառելով </w:t>
      </w:r>
      <w:r w:rsidR="000E433C" w:rsidRPr="005A6B70">
        <w:rPr>
          <w:rFonts w:ascii="GHEA Grapalat" w:hAnsi="GHEA Grapalat"/>
          <w:lang w:val="hy-AM"/>
        </w:rPr>
        <w:t>2023 թվականի պետական բյուջեում՝</w:t>
      </w:r>
      <w:r w:rsidRPr="005A6B70">
        <w:rPr>
          <w:rFonts w:ascii="GHEA Grapalat" w:hAnsi="GHEA Grapalat"/>
          <w:lang w:val="hy-AM"/>
        </w:rPr>
        <w:t xml:space="preserve"> </w:t>
      </w:r>
      <w:r w:rsidR="005A6B70" w:rsidRPr="005A6B70">
        <w:rPr>
          <w:rFonts w:ascii="GHEA Grapalat" w:hAnsi="GHEA Grapalat"/>
          <w:lang w:val="hy-AM"/>
        </w:rPr>
        <w:t xml:space="preserve">118,241.45 </w:t>
      </w:r>
      <w:r w:rsidRPr="005A6B70">
        <w:rPr>
          <w:rFonts w:ascii="GHEA Grapalat" w:hAnsi="GHEA Grapalat"/>
          <w:lang w:val="hy-AM"/>
        </w:rPr>
        <w:t>հազար ՀՀ դրամ</w:t>
      </w:r>
      <w:r w:rsidR="000E433C" w:rsidRPr="005A6B70">
        <w:rPr>
          <w:rFonts w:ascii="GHEA Grapalat" w:hAnsi="GHEA Grapalat"/>
          <w:lang w:val="hy-AM"/>
        </w:rPr>
        <w:t xml:space="preserve"> (հաշվարկը կցվում է)</w:t>
      </w:r>
      <w:r w:rsidRPr="005A6B70">
        <w:rPr>
          <w:rFonts w:ascii="GHEA Grapalat" w:hAnsi="GHEA Grapalat"/>
          <w:lang w:val="hy-AM"/>
        </w:rPr>
        <w:t>։</w:t>
      </w:r>
    </w:p>
    <w:p w:rsidR="002552FB" w:rsidRPr="00C23AD1" w:rsidRDefault="002552FB" w:rsidP="002552FB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5A6B70">
        <w:rPr>
          <w:rFonts w:ascii="GHEA Grapalat" w:hAnsi="GHEA Grapalat"/>
          <w:lang w:val="hy-AM"/>
        </w:rPr>
        <w:t xml:space="preserve">Վերանորոգման և </w:t>
      </w:r>
      <w:r w:rsidR="00C234D3" w:rsidRPr="005A6B70">
        <w:rPr>
          <w:rFonts w:ascii="GHEA Grapalat" w:hAnsi="GHEA Grapalat"/>
          <w:lang w:val="hy-AM"/>
        </w:rPr>
        <w:t>կահավորման</w:t>
      </w:r>
      <w:r w:rsidRPr="005A6B70">
        <w:rPr>
          <w:rFonts w:ascii="GHEA Grapalat" w:hAnsi="GHEA Grapalat"/>
          <w:lang w:val="hy-AM"/>
        </w:rPr>
        <w:t xml:space="preserve"> համար անհրաժեշտ ֆինանսավորում երեք փուլով։ Առաջին փուլում Վարդենիսի</w:t>
      </w:r>
      <w:r w:rsidRPr="00C23AD1">
        <w:rPr>
          <w:rFonts w:ascii="GHEA Grapalat" w:hAnsi="GHEA Grapalat"/>
          <w:lang w:val="hy-AM"/>
        </w:rPr>
        <w:t xml:space="preserve"> նյարդահոգեբանական տուն-ինտերնատի </w:t>
      </w:r>
      <w:r w:rsidR="00C234D3" w:rsidRPr="00C23AD1">
        <w:rPr>
          <w:rFonts w:ascii="GHEA Grapalat" w:hAnsi="GHEA Grapalat"/>
          <w:lang w:val="hy-AM"/>
        </w:rPr>
        <w:t>նոր մասնաշենքի կառուցում և</w:t>
      </w:r>
      <w:r w:rsidRPr="00C23AD1">
        <w:rPr>
          <w:rFonts w:ascii="GHEA Grapalat" w:hAnsi="GHEA Grapalat"/>
          <w:lang w:val="hy-AM"/>
        </w:rPr>
        <w:t xml:space="preserve"> </w:t>
      </w:r>
      <w:r w:rsidR="00C234D3" w:rsidRPr="00C23AD1">
        <w:rPr>
          <w:rFonts w:ascii="GHEA Grapalat" w:hAnsi="GHEA Grapalat"/>
          <w:lang w:val="hy-AM"/>
        </w:rPr>
        <w:t>2-րդ մասնաշենքերի հիմնանորոգում՝ շուրջ 1,323,000.0 հազար ՀՀ դրամ՝ այն ներառելով 2024 թվականի պետական բյուջեում։</w:t>
      </w:r>
    </w:p>
    <w:p w:rsidR="00F12DD8" w:rsidRPr="00C23AD1" w:rsidRDefault="00C234D3" w:rsidP="00C234D3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lang w:val="hy-AM"/>
        </w:rPr>
        <w:t>Երկրորդ փուլում Վարդենիսի նյարդահոգեբանական տուն-ինտերնատի մնացած հատվածների վերանորոգում, ամբողջական կահավորում, «Ձորակ» հոգեկան առող</w:t>
      </w:r>
      <w:bookmarkStart w:id="12" w:name="_GoBack"/>
      <w:bookmarkEnd w:id="12"/>
      <w:r w:rsidRPr="00C23AD1">
        <w:rPr>
          <w:rFonts w:ascii="GHEA Grapalat" w:hAnsi="GHEA Grapalat"/>
          <w:lang w:val="hy-AM"/>
        </w:rPr>
        <w:t>ջության խնդիրներ ունեցող անձանց շուրջօրյա խնամքի կենտրոնի հիմնանորոգում և կահավորում՝ 1,239,000.0 հազար ՀՀ դրամ՝ այն ներառելով 202</w:t>
      </w:r>
      <w:r w:rsidR="005336AE" w:rsidRPr="00C23AD1">
        <w:rPr>
          <w:rFonts w:ascii="GHEA Grapalat" w:hAnsi="GHEA Grapalat"/>
          <w:lang w:val="hy-AM"/>
        </w:rPr>
        <w:t>5</w:t>
      </w:r>
      <w:r w:rsidRPr="00C23AD1">
        <w:rPr>
          <w:rFonts w:ascii="GHEA Grapalat" w:hAnsi="GHEA Grapalat"/>
          <w:lang w:val="hy-AM"/>
        </w:rPr>
        <w:t xml:space="preserve"> թվականի պետական բյուջեում։</w:t>
      </w:r>
    </w:p>
    <w:p w:rsidR="00C234D3" w:rsidRPr="00C23AD1" w:rsidRDefault="00C234D3" w:rsidP="00C234D3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23AD1">
        <w:rPr>
          <w:rFonts w:ascii="GHEA Grapalat" w:hAnsi="GHEA Grapalat"/>
          <w:lang w:val="hy-AM"/>
        </w:rPr>
        <w:t>Երրորդ փուլում Երևանի Թիվ 1 և Նորքի տուն-ինտերնատների ամբողջական վերանորոգում և կահավորում՝ 1,298,000.0 հազար ՀՀ դրամ՝ այն ներառելով 202</w:t>
      </w:r>
      <w:r w:rsidR="005336AE" w:rsidRPr="00C23AD1">
        <w:rPr>
          <w:rFonts w:ascii="GHEA Grapalat" w:hAnsi="GHEA Grapalat"/>
          <w:lang w:val="hy-AM"/>
        </w:rPr>
        <w:t>6</w:t>
      </w:r>
      <w:r w:rsidRPr="00C23AD1">
        <w:rPr>
          <w:rFonts w:ascii="GHEA Grapalat" w:hAnsi="GHEA Grapalat"/>
          <w:lang w:val="hy-AM"/>
        </w:rPr>
        <w:t xml:space="preserve"> թվականի պետական բյուջեում։</w:t>
      </w:r>
    </w:p>
    <w:p w:rsidR="0055683F" w:rsidRPr="00C23AD1" w:rsidRDefault="0055683F" w:rsidP="00C234D3">
      <w:pPr>
        <w:pStyle w:val="Heading1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b/>
          <w:color w:val="auto"/>
          <w:sz w:val="24"/>
          <w:szCs w:val="24"/>
          <w:lang w:val="hy-AM"/>
        </w:rPr>
      </w:pPr>
      <w:bookmarkStart w:id="13" w:name="_Toc96928977"/>
      <w:r w:rsidRPr="00C23AD1">
        <w:rPr>
          <w:rFonts w:ascii="GHEA Grapalat" w:hAnsi="GHEA Grapalat"/>
          <w:b/>
          <w:color w:val="auto"/>
          <w:sz w:val="24"/>
          <w:szCs w:val="24"/>
          <w:lang w:val="hy-AM"/>
        </w:rPr>
        <w:lastRenderedPageBreak/>
        <w:t>Ակնկալվող արդյունքը</w:t>
      </w:r>
      <w:bookmarkEnd w:id="13"/>
    </w:p>
    <w:p w:rsidR="0055683F" w:rsidRDefault="00C234D3" w:rsidP="00C234D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23AD1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2021-2026 թվականների ծրագրի 4.6 բաժնի 25-րդ պարբերության համաձայն՝ 2026 թվականի</w:t>
      </w:r>
      <w:r w:rsidR="005336AE" w:rsidRPr="00C23AD1">
        <w:rPr>
          <w:rFonts w:ascii="GHEA Grapalat" w:hAnsi="GHEA Grapalat"/>
          <w:sz w:val="24"/>
          <w:szCs w:val="24"/>
          <w:lang w:val="hy-AM"/>
        </w:rPr>
        <w:t xml:space="preserve"> ավարտի</w:t>
      </w:r>
      <w:r w:rsidRPr="00C23AD1">
        <w:rPr>
          <w:rFonts w:ascii="GHEA Grapalat" w:hAnsi="GHEA Grapalat"/>
          <w:sz w:val="24"/>
          <w:szCs w:val="24"/>
          <w:lang w:val="hy-AM"/>
        </w:rPr>
        <w:t>ն տարեց և (կամ) հաշմանդամություն ունեցող անձանց շուրջօրյա խնամք և պաշտպանություն իրականացնող հաստատություններում կավարտվեն շահառուների արժանապատիվ կենսական պայմանների ապահովման համար անհրաժեշտ բարեկարգման աշխատանքները, դրանք կդառնան ներկայանալի կառույցներ՝ ժամանակի պահանջներին համապատասխան։</w:t>
      </w:r>
    </w:p>
    <w:p w:rsidR="000E433C" w:rsidRPr="000E433C" w:rsidRDefault="000E433C" w:rsidP="00C5103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E433C">
        <w:rPr>
          <w:rFonts w:ascii="GHEA Grapalat" w:hAnsi="GHEA Grapalat"/>
          <w:sz w:val="24"/>
          <w:szCs w:val="24"/>
          <w:lang w:val="hy-AM"/>
        </w:rPr>
        <w:t>Շուրջօրյա խնամքի կենտրո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0E433C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>եր</w:t>
      </w:r>
      <w:r w:rsidRPr="000E433C"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0E433C">
        <w:rPr>
          <w:rFonts w:ascii="GHEA Grapalat" w:hAnsi="GHEA Grapalat"/>
          <w:sz w:val="24"/>
          <w:szCs w:val="24"/>
          <w:lang w:val="hy-AM"/>
        </w:rPr>
        <w:t xml:space="preserve">ներքին կառուցվածքը հնարավորություն </w:t>
      </w:r>
      <w:r>
        <w:rPr>
          <w:rFonts w:ascii="GHEA Grapalat" w:hAnsi="GHEA Grapalat"/>
          <w:sz w:val="24"/>
          <w:szCs w:val="24"/>
          <w:lang w:val="hy-AM"/>
        </w:rPr>
        <w:t>կ</w:t>
      </w:r>
      <w:r w:rsidRPr="000E433C">
        <w:rPr>
          <w:rFonts w:ascii="GHEA Grapalat" w:hAnsi="GHEA Grapalat"/>
          <w:sz w:val="24"/>
          <w:szCs w:val="24"/>
          <w:lang w:val="hy-AM"/>
        </w:rPr>
        <w:t>ընձեռի հաշմանդամություն ունեցող անձանց բնակության, ազատ տեղաշարժի և կենսագործունեության համար:</w:t>
      </w:r>
      <w:r w:rsidR="00C51039">
        <w:rPr>
          <w:rFonts w:ascii="GHEA Grapalat" w:hAnsi="GHEA Grapalat"/>
          <w:sz w:val="24"/>
          <w:szCs w:val="24"/>
          <w:lang w:val="hy-AM"/>
        </w:rPr>
        <w:t xml:space="preserve"> Շ</w:t>
      </w:r>
      <w:r w:rsidRPr="000E433C">
        <w:rPr>
          <w:rFonts w:ascii="GHEA Grapalat" w:hAnsi="GHEA Grapalat"/>
          <w:sz w:val="24"/>
          <w:szCs w:val="24"/>
          <w:lang w:val="hy-AM"/>
        </w:rPr>
        <w:t xml:space="preserve">ահառուների սենյակների բնակելի մակերեսը մեկ անձի հաշվարկով </w:t>
      </w:r>
      <w:r w:rsidR="00C51039">
        <w:rPr>
          <w:rFonts w:ascii="GHEA Grapalat" w:hAnsi="GHEA Grapalat"/>
          <w:sz w:val="24"/>
          <w:szCs w:val="24"/>
          <w:lang w:val="hy-AM"/>
        </w:rPr>
        <w:t>կդառնա</w:t>
      </w:r>
      <w:r w:rsidRPr="000E433C">
        <w:rPr>
          <w:rFonts w:ascii="GHEA Grapalat" w:hAnsi="GHEA Grapalat"/>
          <w:sz w:val="24"/>
          <w:szCs w:val="24"/>
          <w:lang w:val="hy-AM"/>
        </w:rPr>
        <w:t xml:space="preserve"> 7 քառ. մետր, ընդ որում՝ մեկ սենյակում </w:t>
      </w:r>
      <w:r w:rsidR="00C51039">
        <w:rPr>
          <w:rFonts w:ascii="GHEA Grapalat" w:hAnsi="GHEA Grapalat"/>
          <w:sz w:val="24"/>
          <w:szCs w:val="24"/>
          <w:lang w:val="hy-AM"/>
        </w:rPr>
        <w:t>կ</w:t>
      </w:r>
      <w:r w:rsidRPr="000E433C">
        <w:rPr>
          <w:rFonts w:ascii="GHEA Grapalat" w:hAnsi="GHEA Grapalat"/>
          <w:sz w:val="24"/>
          <w:szCs w:val="24"/>
          <w:lang w:val="hy-AM"/>
        </w:rPr>
        <w:t xml:space="preserve">բնակվի առավելագույնը 2 անձ։ Ելնելով շենքային պայմաններից՝ անկողնային բաժանմունքներում, հատուկ (մասնագիտացված), </w:t>
      </w:r>
      <w:r w:rsidR="00C51039">
        <w:rPr>
          <w:rFonts w:ascii="GHEA Grapalat" w:hAnsi="GHEA Grapalat"/>
          <w:sz w:val="24"/>
          <w:szCs w:val="24"/>
          <w:lang w:val="hy-AM"/>
        </w:rPr>
        <w:t>կ</w:t>
      </w:r>
      <w:r w:rsidRPr="000E433C">
        <w:rPr>
          <w:rFonts w:ascii="GHEA Grapalat" w:hAnsi="GHEA Grapalat"/>
          <w:sz w:val="24"/>
          <w:szCs w:val="24"/>
          <w:lang w:val="hy-AM"/>
        </w:rPr>
        <w:t>լինե</w:t>
      </w:r>
      <w:r w:rsidR="00C51039">
        <w:rPr>
          <w:rFonts w:ascii="GHEA Grapalat" w:hAnsi="GHEA Grapalat"/>
          <w:sz w:val="24"/>
          <w:szCs w:val="24"/>
          <w:lang w:val="hy-AM"/>
        </w:rPr>
        <w:t>ն</w:t>
      </w:r>
      <w:r w:rsidRPr="000E433C">
        <w:rPr>
          <w:rFonts w:ascii="GHEA Grapalat" w:hAnsi="GHEA Grapalat"/>
          <w:sz w:val="24"/>
          <w:szCs w:val="24"/>
          <w:lang w:val="hy-AM"/>
        </w:rPr>
        <w:t xml:space="preserve">  երկսենյակ բաժիններ՝ </w:t>
      </w:r>
      <w:r w:rsidR="00C51039">
        <w:rPr>
          <w:rFonts w:ascii="GHEA Grapalat" w:hAnsi="GHEA Grapalat"/>
          <w:sz w:val="24"/>
          <w:szCs w:val="24"/>
          <w:lang w:val="hy-AM"/>
        </w:rPr>
        <w:t>մեկ սենյակում 2, մյուսում՝ 3 շահառուի համար</w:t>
      </w:r>
      <w:r w:rsidRPr="000E433C">
        <w:rPr>
          <w:rFonts w:ascii="GHEA Grapalat" w:hAnsi="GHEA Grapalat"/>
          <w:sz w:val="24"/>
          <w:szCs w:val="24"/>
          <w:lang w:val="hy-AM"/>
        </w:rPr>
        <w:t>՝ մեկ անձի բնակելի մակերեսի նույնչափ հաշվարկով:</w:t>
      </w:r>
      <w:r w:rsidR="00C51039">
        <w:rPr>
          <w:rFonts w:ascii="GHEA Grapalat" w:hAnsi="GHEA Grapalat"/>
          <w:sz w:val="24"/>
          <w:szCs w:val="24"/>
          <w:lang w:val="hy-AM"/>
        </w:rPr>
        <w:t xml:space="preserve"> Յ</w:t>
      </w:r>
      <w:r w:rsidRPr="000E433C">
        <w:rPr>
          <w:rFonts w:ascii="GHEA Grapalat" w:hAnsi="GHEA Grapalat"/>
          <w:sz w:val="24"/>
          <w:szCs w:val="24"/>
          <w:lang w:val="hy-AM"/>
        </w:rPr>
        <w:t xml:space="preserve">ուրաքանչյուր շահառու ապահովված </w:t>
      </w:r>
      <w:r w:rsidR="00C51039">
        <w:rPr>
          <w:rFonts w:ascii="GHEA Grapalat" w:hAnsi="GHEA Grapalat"/>
          <w:sz w:val="24"/>
          <w:szCs w:val="24"/>
          <w:lang w:val="hy-AM"/>
        </w:rPr>
        <w:t>կ</w:t>
      </w:r>
      <w:r w:rsidRPr="000E433C">
        <w:rPr>
          <w:rFonts w:ascii="GHEA Grapalat" w:hAnsi="GHEA Grapalat"/>
          <w:sz w:val="24"/>
          <w:szCs w:val="24"/>
          <w:lang w:val="hy-AM"/>
        </w:rPr>
        <w:t>լինի մահճակալով, փոքր պահարանով, հանդերձապահարանով, աթոռով և սեղանով:</w:t>
      </w:r>
      <w:r w:rsidR="00C51039">
        <w:rPr>
          <w:rFonts w:ascii="GHEA Grapalat" w:hAnsi="GHEA Grapalat"/>
          <w:sz w:val="24"/>
          <w:szCs w:val="24"/>
          <w:lang w:val="hy-AM"/>
        </w:rPr>
        <w:t xml:space="preserve"> Սենյակներում կլինեն հ</w:t>
      </w:r>
      <w:r w:rsidRPr="000E433C">
        <w:rPr>
          <w:rFonts w:ascii="GHEA Grapalat" w:hAnsi="GHEA Grapalat"/>
          <w:sz w:val="24"/>
          <w:szCs w:val="24"/>
          <w:lang w:val="hy-AM"/>
        </w:rPr>
        <w:t>աշմանդամություն ունեցող անձանց կարիքներին համապատասխան հարմարեցումներով սանհանգույցներ և լոգարաններ` յուրաքանչյուր սենկյակում կամ երկսենյակ բաժնում մեկական զուգարանակոնք, լվացարան և ցնցուղ:</w:t>
      </w:r>
      <w:r w:rsidR="00C51039">
        <w:rPr>
          <w:rFonts w:ascii="GHEA Grapalat" w:hAnsi="GHEA Grapalat"/>
          <w:sz w:val="24"/>
          <w:szCs w:val="24"/>
          <w:lang w:val="hy-AM"/>
        </w:rPr>
        <w:t xml:space="preserve"> Այս աշխատանքների համար կհիմնանորոգվեն հատկապես Ձորակի և Վարդենիսի կենտրոնները, որտեղ մեկ սենյակում բնակվողների թիվը երբեմն անցնում է 10-ից։</w:t>
      </w:r>
    </w:p>
    <w:p w:rsidR="000E433C" w:rsidRPr="000E433C" w:rsidRDefault="00C51039" w:rsidP="000E433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Նոր տեսքի կբերվեն</w:t>
      </w:r>
      <w:r w:rsidR="000E433C" w:rsidRPr="000E433C">
        <w:rPr>
          <w:rFonts w:ascii="GHEA Grapalat" w:hAnsi="GHEA Grapalat"/>
          <w:sz w:val="24"/>
          <w:szCs w:val="24"/>
          <w:lang w:val="hy-AM"/>
        </w:rPr>
        <w:t xml:space="preserve"> խոհանոց</w:t>
      </w:r>
      <w:r>
        <w:rPr>
          <w:rFonts w:ascii="GHEA Grapalat" w:hAnsi="GHEA Grapalat"/>
          <w:sz w:val="24"/>
          <w:szCs w:val="24"/>
          <w:lang w:val="hy-AM"/>
        </w:rPr>
        <w:t>ները</w:t>
      </w:r>
      <w:r w:rsidR="000E433C" w:rsidRPr="000E433C">
        <w:rPr>
          <w:rFonts w:ascii="GHEA Grapalat" w:hAnsi="GHEA Grapalat"/>
          <w:sz w:val="24"/>
          <w:szCs w:val="24"/>
          <w:lang w:val="hy-AM"/>
        </w:rPr>
        <w:t xml:space="preserve"> և ճաշասրահ</w:t>
      </w:r>
      <w:r>
        <w:rPr>
          <w:rFonts w:ascii="GHEA Grapalat" w:hAnsi="GHEA Grapalat"/>
          <w:sz w:val="24"/>
          <w:szCs w:val="24"/>
          <w:lang w:val="hy-AM"/>
        </w:rPr>
        <w:t>ները</w:t>
      </w:r>
      <w:r w:rsidR="000E433C" w:rsidRPr="000E433C">
        <w:rPr>
          <w:rFonts w:ascii="GHEA Grapalat" w:hAnsi="GHEA Grapalat"/>
          <w:sz w:val="24"/>
          <w:szCs w:val="24"/>
          <w:lang w:val="hy-AM"/>
        </w:rPr>
        <w:t>` առավելագույնը երկու հերթով ճաշելու հաշվարկով:</w:t>
      </w:r>
      <w:r>
        <w:rPr>
          <w:rFonts w:ascii="GHEA Grapalat" w:hAnsi="GHEA Grapalat"/>
          <w:sz w:val="24"/>
          <w:szCs w:val="24"/>
          <w:lang w:val="hy-AM"/>
        </w:rPr>
        <w:t xml:space="preserve"> Վարդենիսի նյարդահոգեբանական տուն-ինտերնատում կկառուցվի նոր մասնաշենք, որում կներառվի ժամանակակից սարքավորումներով հագեցած ընդարձակ խոհանոց։</w:t>
      </w:r>
    </w:p>
    <w:p w:rsidR="000E433C" w:rsidRPr="000E433C" w:rsidRDefault="00C51039" w:rsidP="000E433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Բոլոր </w:t>
      </w:r>
      <w:r w:rsidR="000E433C" w:rsidRPr="000E433C">
        <w:rPr>
          <w:rFonts w:ascii="GHEA Grapalat" w:hAnsi="GHEA Grapalat"/>
          <w:sz w:val="24"/>
          <w:szCs w:val="24"/>
          <w:lang w:val="hy-AM"/>
        </w:rPr>
        <w:t>խնամքի կենտրոն</w:t>
      </w:r>
      <w:r>
        <w:rPr>
          <w:rFonts w:ascii="GHEA Grapalat" w:hAnsi="GHEA Grapalat"/>
          <w:sz w:val="24"/>
          <w:szCs w:val="24"/>
          <w:lang w:val="hy-AM"/>
        </w:rPr>
        <w:t>ներ</w:t>
      </w:r>
      <w:r w:rsidR="000E433C" w:rsidRPr="000E433C">
        <w:rPr>
          <w:rFonts w:ascii="GHEA Grapalat" w:hAnsi="GHEA Grapalat"/>
          <w:sz w:val="24"/>
          <w:szCs w:val="24"/>
          <w:lang w:val="hy-AM"/>
        </w:rPr>
        <w:t xml:space="preserve">ը </w:t>
      </w:r>
      <w:r>
        <w:rPr>
          <w:rFonts w:ascii="GHEA Grapalat" w:hAnsi="GHEA Grapalat"/>
          <w:sz w:val="24"/>
          <w:szCs w:val="24"/>
          <w:lang w:val="hy-AM"/>
        </w:rPr>
        <w:t>կ</w:t>
      </w:r>
      <w:r w:rsidR="000E433C" w:rsidRPr="000E433C">
        <w:rPr>
          <w:rFonts w:ascii="GHEA Grapalat" w:hAnsi="GHEA Grapalat"/>
          <w:sz w:val="24"/>
          <w:szCs w:val="24"/>
          <w:lang w:val="hy-AM"/>
        </w:rPr>
        <w:t xml:space="preserve">ունենան հանգստի սենյակներ՝ ապահովված բազկաթոռներով, բազմոցներով, սեղաններով, աթոռներով՝ առավելագույնը 15 շահառուի միաժամանակյա հանգստի և զբաղմունքի համար, սեղանի խաղերով և առնվազն մեկ հեռուստացույցով: Մշակութային միջոցառումների կամ այլ հանդիսություններ կազմակերպելու համար </w:t>
      </w:r>
      <w:r>
        <w:rPr>
          <w:rFonts w:ascii="GHEA Grapalat" w:hAnsi="GHEA Grapalat"/>
          <w:sz w:val="24"/>
          <w:szCs w:val="24"/>
          <w:lang w:val="hy-AM"/>
        </w:rPr>
        <w:t>կլինեն դահլիճներ</w:t>
      </w:r>
      <w:r w:rsidR="000E433C" w:rsidRPr="000E433C">
        <w:rPr>
          <w:rFonts w:ascii="GHEA Grapalat" w:hAnsi="GHEA Grapalat"/>
          <w:sz w:val="24"/>
          <w:szCs w:val="24"/>
          <w:lang w:val="hy-AM"/>
        </w:rPr>
        <w:t>՝ ապահովված համապատասխան կահավորանքով և գույքով:</w:t>
      </w:r>
    </w:p>
    <w:p w:rsidR="000E433C" w:rsidRPr="000E433C" w:rsidRDefault="00C51039" w:rsidP="00C5103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Հիմնական, բնակելի սենյակներից առանձին կստեղծվեն մե</w:t>
      </w:r>
      <w:r w:rsidR="000E433C" w:rsidRPr="000E433C">
        <w:rPr>
          <w:rFonts w:ascii="GHEA Grapalat" w:hAnsi="GHEA Grapalat"/>
          <w:sz w:val="24"/>
          <w:szCs w:val="24"/>
          <w:lang w:val="hy-AM"/>
        </w:rPr>
        <w:t>կուսարան</w:t>
      </w:r>
      <w:r>
        <w:rPr>
          <w:rFonts w:ascii="GHEA Grapalat" w:hAnsi="GHEA Grapalat"/>
          <w:sz w:val="24"/>
          <w:szCs w:val="24"/>
          <w:lang w:val="hy-AM"/>
        </w:rPr>
        <w:t>ներ</w:t>
      </w:r>
      <w:r w:rsidR="000E433C" w:rsidRPr="000E433C">
        <w:rPr>
          <w:rFonts w:ascii="GHEA Grapalat" w:hAnsi="GHEA Grapalat"/>
          <w:sz w:val="24"/>
          <w:szCs w:val="24"/>
          <w:lang w:val="hy-AM"/>
        </w:rPr>
        <w:t>` նոր ընդունված շահառուներին առնվազն 3 օր առանձին պահելու և բժշկական զննության ենթարկելու նպատակով՝ Հայաստանի Հանրապետության առողջապահության նախարարության կողմից սահմանված՝ շուրջօրյա խնամքի կենտրոնի մեկուսարանային բաժանմունքի պահանջներին համապատասխան:</w:t>
      </w:r>
      <w:r>
        <w:rPr>
          <w:rFonts w:ascii="GHEA Grapalat" w:hAnsi="GHEA Grapalat"/>
          <w:sz w:val="24"/>
          <w:szCs w:val="24"/>
          <w:lang w:val="hy-AM"/>
        </w:rPr>
        <w:t xml:space="preserve"> Բացի այդ, հնարավորություն կստեղծվի</w:t>
      </w:r>
      <w:r w:rsidR="000E433C" w:rsidRPr="000E433C">
        <w:rPr>
          <w:rFonts w:ascii="GHEA Grapalat" w:hAnsi="GHEA Grapalat"/>
          <w:sz w:val="24"/>
          <w:szCs w:val="24"/>
          <w:lang w:val="hy-AM"/>
        </w:rPr>
        <w:t xml:space="preserve"> հեռախոսակապով</w:t>
      </w:r>
      <w:r>
        <w:rPr>
          <w:rFonts w:ascii="GHEA Grapalat" w:hAnsi="GHEA Grapalat"/>
          <w:sz w:val="24"/>
          <w:szCs w:val="24"/>
          <w:lang w:val="hy-AM"/>
        </w:rPr>
        <w:t xml:space="preserve"> և</w:t>
      </w:r>
      <w:r w:rsidR="000E433C" w:rsidRPr="000E433C">
        <w:rPr>
          <w:rFonts w:ascii="GHEA Grapalat" w:hAnsi="GHEA Grapalat"/>
          <w:sz w:val="24"/>
          <w:szCs w:val="24"/>
          <w:lang w:val="hy-AM"/>
        </w:rPr>
        <w:t xml:space="preserve"> ինտերնետով</w:t>
      </w:r>
      <w:r>
        <w:rPr>
          <w:rFonts w:ascii="GHEA Grapalat" w:hAnsi="GHEA Grapalat"/>
          <w:sz w:val="24"/>
          <w:szCs w:val="24"/>
          <w:lang w:val="hy-AM"/>
        </w:rPr>
        <w:t xml:space="preserve"> շահառուների հաղորդակցությունն ապահովելու համար: Ա</w:t>
      </w:r>
      <w:r w:rsidR="000E433C" w:rsidRPr="000E433C">
        <w:rPr>
          <w:rFonts w:ascii="GHEA Grapalat" w:hAnsi="GHEA Grapalat"/>
          <w:sz w:val="24"/>
          <w:szCs w:val="24"/>
          <w:lang w:val="hy-AM"/>
        </w:rPr>
        <w:t>շխատանքային և օժանդակ բոլոր տարածքներում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0E433C">
        <w:rPr>
          <w:rFonts w:ascii="GHEA Grapalat" w:hAnsi="GHEA Grapalat"/>
          <w:sz w:val="24"/>
          <w:szCs w:val="24"/>
          <w:lang w:val="hy-AM"/>
        </w:rPr>
        <w:t>շահառուներին տեսանելի և հասանելի բարձրության վրա</w:t>
      </w:r>
      <w:r>
        <w:rPr>
          <w:rFonts w:ascii="GHEA Grapalat" w:hAnsi="GHEA Grapalat"/>
          <w:sz w:val="24"/>
          <w:szCs w:val="24"/>
          <w:lang w:val="hy-AM"/>
        </w:rPr>
        <w:t xml:space="preserve"> կտեղադրվեն</w:t>
      </w:r>
      <w:r w:rsidR="000E433C" w:rsidRPr="000E433C">
        <w:rPr>
          <w:rFonts w:ascii="GHEA Grapalat" w:hAnsi="GHEA Grapalat"/>
          <w:sz w:val="24"/>
          <w:szCs w:val="24"/>
          <w:lang w:val="hy-AM"/>
        </w:rPr>
        <w:t xml:space="preserve"> հակահրդեհային ազդարարման </w:t>
      </w:r>
      <w:r>
        <w:rPr>
          <w:rFonts w:ascii="GHEA Grapalat" w:hAnsi="GHEA Grapalat"/>
          <w:sz w:val="24"/>
          <w:szCs w:val="24"/>
          <w:lang w:val="hy-AM"/>
        </w:rPr>
        <w:t>սեղմակոճակներ</w:t>
      </w:r>
      <w:r w:rsidR="000E433C" w:rsidRPr="000E433C">
        <w:rPr>
          <w:rFonts w:ascii="GHEA Grapalat" w:hAnsi="GHEA Grapalat"/>
          <w:sz w:val="24"/>
          <w:szCs w:val="24"/>
          <w:lang w:val="hy-AM"/>
        </w:rPr>
        <w:t xml:space="preserve">, տարհանման </w:t>
      </w:r>
      <w:r>
        <w:rPr>
          <w:rFonts w:ascii="GHEA Grapalat" w:hAnsi="GHEA Grapalat"/>
          <w:sz w:val="24"/>
          <w:szCs w:val="24"/>
          <w:lang w:val="hy-AM"/>
        </w:rPr>
        <w:t>պլաններ</w:t>
      </w:r>
      <w:r w:rsidR="000E433C" w:rsidRPr="000E433C">
        <w:rPr>
          <w:rFonts w:ascii="GHEA Grapalat" w:hAnsi="GHEA Grapalat"/>
          <w:sz w:val="24"/>
          <w:szCs w:val="24"/>
          <w:lang w:val="hy-AM"/>
        </w:rPr>
        <w:t xml:space="preserve">, առաջնային հրդեհաշիջման </w:t>
      </w:r>
      <w:r>
        <w:rPr>
          <w:rFonts w:ascii="GHEA Grapalat" w:hAnsi="GHEA Grapalat"/>
          <w:sz w:val="24"/>
          <w:szCs w:val="24"/>
          <w:lang w:val="hy-AM"/>
        </w:rPr>
        <w:t>միջոցներ</w:t>
      </w:r>
      <w:r w:rsidR="000E433C" w:rsidRPr="000E433C">
        <w:rPr>
          <w:rFonts w:ascii="GHEA Grapalat" w:hAnsi="GHEA Grapalat"/>
          <w:sz w:val="24"/>
          <w:szCs w:val="24"/>
          <w:lang w:val="hy-AM"/>
        </w:rPr>
        <w:t xml:space="preserve"> և այլ պարագաներ։</w:t>
      </w:r>
    </w:p>
    <w:p w:rsidR="000E433C" w:rsidRPr="00C23AD1" w:rsidRDefault="00C51039" w:rsidP="000E433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Օժանդակ շինությունները, մասնավորապես՝ լվացքատները և կաթսայատները, կհիմնանորոգվեն և հագեցած կլինեն անհրաժեշտ սարքավորումներով։</w:t>
      </w:r>
    </w:p>
    <w:sectPr w:rsidR="000E433C" w:rsidRPr="00C23AD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871" w:rsidRDefault="00DB2871" w:rsidP="00E7569D">
      <w:pPr>
        <w:spacing w:after="0" w:line="240" w:lineRule="auto"/>
      </w:pPr>
      <w:r>
        <w:separator/>
      </w:r>
    </w:p>
  </w:endnote>
  <w:endnote w:type="continuationSeparator" w:id="0">
    <w:p w:rsidR="00DB2871" w:rsidRDefault="00DB2871" w:rsidP="00E75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49406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1D0C" w:rsidRDefault="008E1D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6B70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8E1D0C" w:rsidRDefault="008E1D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871" w:rsidRDefault="00DB2871" w:rsidP="00E7569D">
      <w:pPr>
        <w:spacing w:after="0" w:line="240" w:lineRule="auto"/>
      </w:pPr>
      <w:r>
        <w:separator/>
      </w:r>
    </w:p>
  </w:footnote>
  <w:footnote w:type="continuationSeparator" w:id="0">
    <w:p w:rsidR="00DB2871" w:rsidRDefault="00DB2871" w:rsidP="00E75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6575"/>
    <w:multiLevelType w:val="multilevel"/>
    <w:tmpl w:val="A27012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8" w:hanging="2160"/>
      </w:pPr>
      <w:rPr>
        <w:rFonts w:hint="default"/>
      </w:rPr>
    </w:lvl>
  </w:abstractNum>
  <w:abstractNum w:abstractNumId="1" w15:restartNumberingAfterBreak="0">
    <w:nsid w:val="127E2C6F"/>
    <w:multiLevelType w:val="hybridMultilevel"/>
    <w:tmpl w:val="C3FC3EB8"/>
    <w:lvl w:ilvl="0" w:tplc="B9348826">
      <w:numFmt w:val="bullet"/>
      <w:lvlText w:val=""/>
      <w:lvlJc w:val="left"/>
      <w:pPr>
        <w:ind w:left="88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83F"/>
    <w:rsid w:val="00026D6C"/>
    <w:rsid w:val="000641EA"/>
    <w:rsid w:val="000D56E8"/>
    <w:rsid w:val="000E433C"/>
    <w:rsid w:val="00154651"/>
    <w:rsid w:val="001C78F1"/>
    <w:rsid w:val="001E20DD"/>
    <w:rsid w:val="00226C90"/>
    <w:rsid w:val="00235F41"/>
    <w:rsid w:val="00253D7B"/>
    <w:rsid w:val="002552FB"/>
    <w:rsid w:val="002C65D4"/>
    <w:rsid w:val="002E246C"/>
    <w:rsid w:val="00302326"/>
    <w:rsid w:val="003A0E35"/>
    <w:rsid w:val="0047415A"/>
    <w:rsid w:val="00520AC5"/>
    <w:rsid w:val="005336AE"/>
    <w:rsid w:val="0055683F"/>
    <w:rsid w:val="005A6B70"/>
    <w:rsid w:val="00602DA5"/>
    <w:rsid w:val="00617B26"/>
    <w:rsid w:val="0068708E"/>
    <w:rsid w:val="00695296"/>
    <w:rsid w:val="006F0C66"/>
    <w:rsid w:val="00720210"/>
    <w:rsid w:val="00720359"/>
    <w:rsid w:val="007A4EE3"/>
    <w:rsid w:val="007F6F59"/>
    <w:rsid w:val="008D6A7D"/>
    <w:rsid w:val="008E1D0C"/>
    <w:rsid w:val="009073F5"/>
    <w:rsid w:val="00976BE5"/>
    <w:rsid w:val="009D0FE9"/>
    <w:rsid w:val="00A00367"/>
    <w:rsid w:val="00A6017A"/>
    <w:rsid w:val="00B0243B"/>
    <w:rsid w:val="00B16605"/>
    <w:rsid w:val="00C0099F"/>
    <w:rsid w:val="00C234D3"/>
    <w:rsid w:val="00C23AD1"/>
    <w:rsid w:val="00C455F6"/>
    <w:rsid w:val="00C51039"/>
    <w:rsid w:val="00CC15CF"/>
    <w:rsid w:val="00DB2871"/>
    <w:rsid w:val="00E751F4"/>
    <w:rsid w:val="00E7569D"/>
    <w:rsid w:val="00E84C41"/>
    <w:rsid w:val="00F1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BC8CF"/>
  <w15:chartTrackingRefBased/>
  <w15:docId w15:val="{682F55B9-BC26-4B8C-BCEE-F5EF381C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8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4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8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5683F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5683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55683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2D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E84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47415A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E75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69D"/>
  </w:style>
  <w:style w:type="paragraph" w:styleId="Footer">
    <w:name w:val="footer"/>
    <w:basedOn w:val="Normal"/>
    <w:link w:val="FooterChar"/>
    <w:uiPriority w:val="99"/>
    <w:unhideWhenUsed/>
    <w:rsid w:val="00E75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8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995AF-09EB-44D8-BD7A-2A218D924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19</Pages>
  <Words>3837</Words>
  <Characters>21872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Harutyunyan</dc:creator>
  <cp:keywords/>
  <dc:description/>
  <cp:lastModifiedBy>Hayk Harutyunyan</cp:lastModifiedBy>
  <cp:revision>12</cp:revision>
  <dcterms:created xsi:type="dcterms:W3CDTF">2022-02-23T14:30:00Z</dcterms:created>
  <dcterms:modified xsi:type="dcterms:W3CDTF">2022-03-11T18:57:00Z</dcterms:modified>
</cp:coreProperties>
</file>