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2" w:rsidRDefault="00F25CFB" w:rsidP="00F25CF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5CFB">
        <w:rPr>
          <w:rFonts w:ascii="GHEA Grapalat" w:hAnsi="GHEA Grapalat"/>
          <w:b/>
          <w:sz w:val="24"/>
          <w:szCs w:val="24"/>
          <w:lang w:val="hy-AM"/>
        </w:rPr>
        <w:t>ՆԱԽԱՐԱՐԻՆ ԿԻՑ ՀԱՍԱՐԱԿԱԿԱՆ ԽՈՐՀՐԴԻ ՆԻՍՏԻ ԱՆՑԿԱՑՄԱՆ</w:t>
      </w:r>
    </w:p>
    <w:p w:rsidR="002E3120" w:rsidRDefault="00F25CFB" w:rsidP="00F25CF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5C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19B2">
        <w:rPr>
          <w:rFonts w:ascii="GHEA Grapalat" w:hAnsi="GHEA Grapalat"/>
          <w:b/>
          <w:sz w:val="24"/>
          <w:szCs w:val="24"/>
          <w:lang w:val="hy-AM"/>
        </w:rPr>
        <w:t xml:space="preserve">2026թ․ </w:t>
      </w:r>
      <w:r w:rsidRPr="00F25CFB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:rsidR="00F119B2" w:rsidRDefault="00F119B2" w:rsidP="00F25CF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241"/>
        <w:gridCol w:w="1440"/>
        <w:gridCol w:w="1710"/>
        <w:gridCol w:w="3145"/>
      </w:tblGrid>
      <w:tr w:rsidR="001E0624" w:rsidTr="008F2A42">
        <w:tc>
          <w:tcPr>
            <w:tcW w:w="814" w:type="dxa"/>
          </w:tcPr>
          <w:p w:rsidR="001E0624" w:rsidRPr="00D02386" w:rsidRDefault="001E0624" w:rsidP="00F25CF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2241" w:type="dxa"/>
          </w:tcPr>
          <w:p w:rsidR="001E0624" w:rsidRPr="00D02386" w:rsidRDefault="001E0624" w:rsidP="00F25CF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40" w:type="dxa"/>
          </w:tcPr>
          <w:p w:rsidR="001E0624" w:rsidRPr="00D02386" w:rsidRDefault="001E0624" w:rsidP="00F25CF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</w:t>
            </w:r>
          </w:p>
        </w:tc>
        <w:tc>
          <w:tcPr>
            <w:tcW w:w="1710" w:type="dxa"/>
          </w:tcPr>
          <w:p w:rsidR="001E0624" w:rsidRPr="00D02386" w:rsidRDefault="001E0624" w:rsidP="00F25CF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3145" w:type="dxa"/>
          </w:tcPr>
          <w:p w:rsidR="001E0624" w:rsidRPr="00D02386" w:rsidRDefault="001E0624" w:rsidP="00F25CF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վայր</w:t>
            </w:r>
          </w:p>
        </w:tc>
      </w:tr>
      <w:tr w:rsidR="001E0624" w:rsidTr="008F2A42">
        <w:tc>
          <w:tcPr>
            <w:tcW w:w="814" w:type="dxa"/>
          </w:tcPr>
          <w:p w:rsidR="001E0624" w:rsidRPr="00F119B2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241" w:type="dxa"/>
          </w:tcPr>
          <w:p w:rsidR="001E0624" w:rsidRPr="00F119B2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</w:p>
        </w:tc>
        <w:tc>
          <w:tcPr>
            <w:tcW w:w="1440" w:type="dxa"/>
          </w:tcPr>
          <w:p w:rsidR="001E0624" w:rsidRPr="00F119B2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1710" w:type="dxa"/>
          </w:tcPr>
          <w:p w:rsidR="001E0624" w:rsidRPr="00F119B2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3145" w:type="dxa"/>
          </w:tcPr>
          <w:p w:rsidR="001E0624" w:rsidRPr="00F119B2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241" w:type="dxa"/>
          </w:tcPr>
          <w:p w:rsidR="001E0624" w:rsidRPr="00F119B2" w:rsidRDefault="00EC2CA9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440" w:type="dxa"/>
          </w:tcPr>
          <w:p w:rsidR="001E0624" w:rsidRPr="00F119B2" w:rsidRDefault="00EC2CA9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bookmarkStart w:id="0" w:name="_GoBack"/>
            <w:bookmarkEnd w:id="0"/>
          </w:p>
        </w:tc>
        <w:tc>
          <w:tcPr>
            <w:tcW w:w="1710" w:type="dxa"/>
          </w:tcPr>
          <w:p w:rsidR="001E0624" w:rsidRPr="00F119B2" w:rsidRDefault="008F2A42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3145" w:type="dxa"/>
          </w:tcPr>
          <w:p w:rsidR="001E0624" w:rsidRPr="00F119B2" w:rsidRDefault="008F2A42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241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</w:tc>
        <w:tc>
          <w:tcPr>
            <w:tcW w:w="1440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1710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3145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241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440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1710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3145" w:type="dxa"/>
          </w:tcPr>
          <w:p w:rsidR="001E0624" w:rsidRPr="00F119B2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DD17AA" w:rsidTr="008F2A42">
        <w:tc>
          <w:tcPr>
            <w:tcW w:w="814" w:type="dxa"/>
          </w:tcPr>
          <w:p w:rsidR="00DD17AA" w:rsidRDefault="00DD17AA" w:rsidP="00DD17A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1" w:type="dxa"/>
          </w:tcPr>
          <w:p w:rsidR="00DD17AA" w:rsidRDefault="00DD17AA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:rsidR="00DD17AA" w:rsidRDefault="00DD17AA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DD17AA" w:rsidRDefault="00DD17AA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45" w:type="dxa"/>
          </w:tcPr>
          <w:p w:rsidR="00DD17AA" w:rsidRDefault="00DD17AA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F119B2" w:rsidRDefault="00F119B2" w:rsidP="00F25CF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D17AA" w:rsidRPr="00C54FD5" w:rsidRDefault="00DD17AA" w:rsidP="00DD17AA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17AA">
        <w:rPr>
          <w:rFonts w:ascii="GHEA Grapalat" w:hAnsi="GHEA Grapalat"/>
          <w:b/>
          <w:sz w:val="24"/>
          <w:szCs w:val="24"/>
          <w:lang w:val="hy-AM"/>
        </w:rPr>
        <w:t>*</w:t>
      </w:r>
      <w:r w:rsidRPr="00C54FD5">
        <w:rPr>
          <w:rFonts w:ascii="GHEA Grapalat" w:hAnsi="GHEA Grapalat"/>
          <w:b/>
          <w:sz w:val="24"/>
          <w:szCs w:val="24"/>
          <w:lang w:val="hy-AM"/>
        </w:rPr>
        <w:t>Հարգելի՛ գործընկերներ, նախարարին կից հասարակական խորհրդի անցկացման օրվա և ժամի փոփոխության դեպքում լրացուցիչ կտեղեկացվի։</w:t>
      </w:r>
    </w:p>
    <w:sectPr w:rsidR="00DD17AA" w:rsidRPr="00C5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3A3"/>
    <w:multiLevelType w:val="hybridMultilevel"/>
    <w:tmpl w:val="D6C25A54"/>
    <w:lvl w:ilvl="0" w:tplc="13CCFA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212D"/>
    <w:multiLevelType w:val="hybridMultilevel"/>
    <w:tmpl w:val="A87C4CE2"/>
    <w:lvl w:ilvl="0" w:tplc="052CD8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64"/>
    <w:rsid w:val="001430D5"/>
    <w:rsid w:val="001E0624"/>
    <w:rsid w:val="002E3120"/>
    <w:rsid w:val="00342A64"/>
    <w:rsid w:val="00414434"/>
    <w:rsid w:val="007765B0"/>
    <w:rsid w:val="007A381B"/>
    <w:rsid w:val="008F2A42"/>
    <w:rsid w:val="00C54FD5"/>
    <w:rsid w:val="00CC1C74"/>
    <w:rsid w:val="00D02386"/>
    <w:rsid w:val="00DD17AA"/>
    <w:rsid w:val="00EC2CA9"/>
    <w:rsid w:val="00F119B2"/>
    <w:rsid w:val="00F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7271"/>
  <w15:chartTrackingRefBased/>
  <w15:docId w15:val="{42ED4F08-E515-4670-A4B4-3DBBDCAF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Gayane.Manukyan</dc:creator>
  <cp:keywords/>
  <dc:description/>
  <cp:lastModifiedBy>Gayane.Manukyan</cp:lastModifiedBy>
  <cp:revision>3</cp:revision>
  <cp:lastPrinted>2026-01-05T07:49:00Z</cp:lastPrinted>
  <dcterms:created xsi:type="dcterms:W3CDTF">2026-05-29T05:12:00Z</dcterms:created>
  <dcterms:modified xsi:type="dcterms:W3CDTF">2026-05-29T05:12:00Z</dcterms:modified>
</cp:coreProperties>
</file>