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E4" w:rsidRPr="00D379BB" w:rsidRDefault="00F62FE4" w:rsidP="00F26FF6">
      <w:pPr>
        <w:pStyle w:val="mechtex"/>
        <w:rPr>
          <w:rFonts w:ascii="GHEA Grapalat" w:hAnsi="GHEA Grapalat" w:cs="Sylfaen"/>
          <w:b/>
          <w:sz w:val="24"/>
          <w:szCs w:val="24"/>
          <w:lang w:val="hy-AM"/>
        </w:rPr>
      </w:pPr>
      <w:r w:rsidRPr="00D379BB">
        <w:rPr>
          <w:rFonts w:ascii="GHEA Grapalat" w:hAnsi="GHEA Grapalat" w:cs="Sylfaen"/>
          <w:b/>
          <w:sz w:val="24"/>
          <w:szCs w:val="24"/>
          <w:lang w:val="hy-AM"/>
        </w:rPr>
        <w:t>ՀԱՇՎԵՏՎՈՒԹՅՈՒՆ</w:t>
      </w:r>
    </w:p>
    <w:p w:rsidR="00F62FE4" w:rsidRPr="00D379BB" w:rsidRDefault="00F62FE4" w:rsidP="00F62FE4">
      <w:pPr>
        <w:spacing w:after="0" w:line="240" w:lineRule="auto"/>
        <w:jc w:val="center"/>
        <w:rPr>
          <w:rFonts w:ascii="GHEA Grapalat" w:eastAsia="Times New Roman" w:hAnsi="GHEA Grapalat" w:cs="Times New Roman"/>
          <w:b/>
          <w:sz w:val="24"/>
          <w:szCs w:val="24"/>
          <w:lang w:eastAsia="ru-RU"/>
        </w:rPr>
      </w:pPr>
    </w:p>
    <w:p w:rsidR="007B07FB" w:rsidRPr="00D379BB" w:rsidRDefault="00F62FE4" w:rsidP="008E7BD1">
      <w:pPr>
        <w:jc w:val="center"/>
        <w:rPr>
          <w:rFonts w:ascii="GHEA Grapalat" w:eastAsia="Times New Roman" w:hAnsi="GHEA Grapalat" w:cs="Sylfaen"/>
          <w:b/>
          <w:sz w:val="24"/>
          <w:szCs w:val="24"/>
          <w:lang w:val="hy-AM" w:eastAsia="ru-RU"/>
        </w:rPr>
      </w:pPr>
      <w:r w:rsidRPr="00D379BB">
        <w:rPr>
          <w:rFonts w:ascii="GHEA Grapalat" w:eastAsia="Times New Roman" w:hAnsi="GHEA Grapalat" w:cs="Sylfaen"/>
          <w:b/>
          <w:bCs/>
          <w:sz w:val="24"/>
          <w:szCs w:val="24"/>
          <w:lang w:eastAsia="ru-RU"/>
        </w:rPr>
        <w:t xml:space="preserve">ՀՀ </w:t>
      </w:r>
      <w:proofErr w:type="gramStart"/>
      <w:r w:rsidRPr="00D379BB">
        <w:rPr>
          <w:rFonts w:ascii="GHEA Grapalat" w:eastAsia="Times New Roman" w:hAnsi="GHEA Grapalat" w:cs="Sylfaen"/>
          <w:b/>
          <w:bCs/>
          <w:sz w:val="24"/>
          <w:szCs w:val="24"/>
          <w:lang w:eastAsia="ru-RU"/>
        </w:rPr>
        <w:t xml:space="preserve">կառավարության </w:t>
      </w:r>
      <w:r w:rsidR="008E7BD1" w:rsidRPr="00D379BB">
        <w:rPr>
          <w:rFonts w:ascii="GHEA Grapalat" w:eastAsia="Times New Roman" w:hAnsi="GHEA Grapalat" w:cs="Times New Roman"/>
          <w:b/>
          <w:sz w:val="24"/>
          <w:szCs w:val="24"/>
          <w:lang w:eastAsia="ru-RU"/>
        </w:rPr>
        <w:t xml:space="preserve"> 201</w:t>
      </w:r>
      <w:r w:rsidR="008E7BD1" w:rsidRPr="00D379BB">
        <w:rPr>
          <w:rFonts w:ascii="GHEA Grapalat" w:eastAsia="Times New Roman" w:hAnsi="GHEA Grapalat" w:cs="Times New Roman"/>
          <w:b/>
          <w:sz w:val="24"/>
          <w:szCs w:val="24"/>
          <w:lang w:val="hy-AM" w:eastAsia="ru-RU"/>
        </w:rPr>
        <w:t>7</w:t>
      </w:r>
      <w:proofErr w:type="gramEnd"/>
      <w:r w:rsidRPr="00D379BB">
        <w:rPr>
          <w:rFonts w:ascii="GHEA Grapalat" w:eastAsia="Times New Roman" w:hAnsi="GHEA Grapalat" w:cs="Times New Roman"/>
          <w:b/>
          <w:sz w:val="24"/>
          <w:szCs w:val="24"/>
          <w:lang w:eastAsia="ru-RU"/>
        </w:rPr>
        <w:t xml:space="preserve"> </w:t>
      </w:r>
      <w:r w:rsidRPr="00D379BB">
        <w:rPr>
          <w:rFonts w:ascii="GHEA Grapalat" w:eastAsia="Times New Roman" w:hAnsi="GHEA Grapalat" w:cs="Sylfaen"/>
          <w:b/>
          <w:sz w:val="24"/>
          <w:szCs w:val="24"/>
          <w:lang w:eastAsia="ru-RU"/>
        </w:rPr>
        <w:t>թվականի</w:t>
      </w:r>
      <w:r w:rsidR="00651DE0" w:rsidRPr="00D379BB">
        <w:rPr>
          <w:rFonts w:ascii="GHEA Grapalat" w:eastAsia="Times New Roman" w:hAnsi="GHEA Grapalat" w:cs="Times New Roman"/>
          <w:b/>
          <w:sz w:val="24"/>
          <w:szCs w:val="24"/>
          <w:lang w:eastAsia="ru-RU"/>
        </w:rPr>
        <w:t xml:space="preserve"> </w:t>
      </w:r>
      <w:r w:rsidR="008E7BD1" w:rsidRPr="00D379BB">
        <w:rPr>
          <w:rFonts w:ascii="GHEA Grapalat" w:eastAsia="Times New Roman" w:hAnsi="GHEA Grapalat" w:cs="Times New Roman"/>
          <w:b/>
          <w:sz w:val="24"/>
          <w:szCs w:val="24"/>
          <w:lang w:val="hy-AM" w:eastAsia="ru-RU"/>
        </w:rPr>
        <w:t>մայիսի</w:t>
      </w:r>
      <w:r w:rsidR="008E7BD1" w:rsidRPr="00D379BB">
        <w:rPr>
          <w:rFonts w:ascii="GHEA Grapalat" w:eastAsia="Times New Roman" w:hAnsi="GHEA Grapalat" w:cs="Times New Roman"/>
          <w:b/>
          <w:sz w:val="24"/>
          <w:szCs w:val="24"/>
          <w:lang w:eastAsia="ru-RU"/>
        </w:rPr>
        <w:t xml:space="preserve"> </w:t>
      </w:r>
      <w:r w:rsidR="008E7BD1" w:rsidRPr="00D379BB">
        <w:rPr>
          <w:rFonts w:ascii="GHEA Grapalat" w:eastAsia="Times New Roman" w:hAnsi="GHEA Grapalat" w:cs="Times New Roman"/>
          <w:b/>
          <w:sz w:val="24"/>
          <w:szCs w:val="24"/>
          <w:lang w:val="hy-AM" w:eastAsia="ru-RU"/>
        </w:rPr>
        <w:t>4</w:t>
      </w:r>
      <w:r w:rsidRPr="00D379BB">
        <w:rPr>
          <w:rFonts w:ascii="GHEA Grapalat" w:eastAsia="Times New Roman" w:hAnsi="GHEA Grapalat" w:cs="Times New Roman"/>
          <w:b/>
          <w:sz w:val="24"/>
          <w:szCs w:val="24"/>
          <w:lang w:eastAsia="ru-RU"/>
        </w:rPr>
        <w:t xml:space="preserve">-ի </w:t>
      </w:r>
      <w:r w:rsidRPr="00D379BB">
        <w:rPr>
          <w:rFonts w:ascii="GHEA Grapalat" w:eastAsia="Times New Roman" w:hAnsi="GHEA Grapalat" w:cs="Sylfaen"/>
          <w:b/>
          <w:bCs/>
          <w:sz w:val="24"/>
          <w:szCs w:val="24"/>
          <w:lang w:eastAsia="ru-RU"/>
        </w:rPr>
        <w:t>«Մարդու</w:t>
      </w:r>
      <w:r w:rsidRPr="00D379BB">
        <w:rPr>
          <w:rFonts w:ascii="GHEA Grapalat" w:eastAsia="Times New Roman" w:hAnsi="GHEA Grapalat" w:cs="Times New Roman"/>
          <w:b/>
          <w:bCs/>
          <w:sz w:val="24"/>
          <w:szCs w:val="24"/>
          <w:lang w:eastAsia="ru-RU"/>
        </w:rPr>
        <w:t xml:space="preserve"> </w:t>
      </w:r>
      <w:r w:rsidRPr="00D379BB">
        <w:rPr>
          <w:rFonts w:ascii="GHEA Grapalat" w:eastAsia="Times New Roman" w:hAnsi="GHEA Grapalat" w:cs="Sylfaen"/>
          <w:b/>
          <w:bCs/>
          <w:sz w:val="24"/>
          <w:szCs w:val="24"/>
          <w:lang w:eastAsia="ru-RU"/>
        </w:rPr>
        <w:t>իրավունքների</w:t>
      </w:r>
      <w:r w:rsidRPr="00D379BB">
        <w:rPr>
          <w:rFonts w:ascii="GHEA Grapalat" w:eastAsia="Times New Roman" w:hAnsi="GHEA Grapalat" w:cs="Arial Armenian"/>
          <w:b/>
          <w:bCs/>
          <w:sz w:val="24"/>
          <w:szCs w:val="24"/>
          <w:lang w:eastAsia="ru-RU"/>
        </w:rPr>
        <w:t xml:space="preserve"> </w:t>
      </w:r>
      <w:r w:rsidRPr="00D379BB">
        <w:rPr>
          <w:rFonts w:ascii="GHEA Grapalat" w:eastAsia="Times New Roman" w:hAnsi="GHEA Grapalat" w:cs="Sylfaen"/>
          <w:b/>
          <w:bCs/>
          <w:sz w:val="24"/>
          <w:szCs w:val="24"/>
          <w:lang w:eastAsia="ru-RU"/>
        </w:rPr>
        <w:t>պաշտպանության</w:t>
      </w:r>
      <w:r w:rsidR="00D85378" w:rsidRPr="00D379BB">
        <w:rPr>
          <w:rFonts w:ascii="GHEA Grapalat" w:eastAsia="Times New Roman" w:hAnsi="GHEA Grapalat" w:cs="Arial Armenian"/>
          <w:b/>
          <w:bCs/>
          <w:sz w:val="24"/>
          <w:szCs w:val="24"/>
          <w:lang w:eastAsia="ru-RU"/>
        </w:rPr>
        <w:t xml:space="preserve"> </w:t>
      </w:r>
      <w:r w:rsidRPr="00D379BB">
        <w:rPr>
          <w:rFonts w:ascii="GHEA Grapalat" w:eastAsia="Times New Roman" w:hAnsi="GHEA Grapalat" w:cs="Sylfaen"/>
          <w:b/>
          <w:bCs/>
          <w:sz w:val="24"/>
          <w:szCs w:val="24"/>
          <w:lang w:eastAsia="ru-RU"/>
        </w:rPr>
        <w:t>ազգային</w:t>
      </w:r>
      <w:r w:rsidRPr="00D379BB">
        <w:rPr>
          <w:rFonts w:ascii="GHEA Grapalat" w:eastAsia="Times New Roman" w:hAnsi="GHEA Grapalat" w:cs="Arial Armenian"/>
          <w:b/>
          <w:bCs/>
          <w:sz w:val="24"/>
          <w:szCs w:val="24"/>
          <w:lang w:eastAsia="ru-RU"/>
        </w:rPr>
        <w:t xml:space="preserve"> </w:t>
      </w:r>
      <w:r w:rsidRPr="00D379BB">
        <w:rPr>
          <w:rFonts w:ascii="GHEA Grapalat" w:eastAsia="Times New Roman" w:hAnsi="GHEA Grapalat" w:cs="Sylfaen"/>
          <w:b/>
          <w:bCs/>
          <w:sz w:val="24"/>
          <w:szCs w:val="24"/>
          <w:lang w:eastAsia="ru-RU"/>
        </w:rPr>
        <w:t>ռազմավա</w:t>
      </w:r>
      <w:r w:rsidR="00651DE0" w:rsidRPr="00D379BB">
        <w:rPr>
          <w:rFonts w:ascii="GHEA Grapalat" w:eastAsia="Times New Roman" w:hAnsi="GHEA Grapalat" w:cs="Sylfaen"/>
          <w:b/>
          <w:bCs/>
          <w:sz w:val="24"/>
          <w:szCs w:val="24"/>
          <w:lang w:eastAsia="ru-RU"/>
        </w:rPr>
        <w:t xml:space="preserve">րությունից բխող </w:t>
      </w:r>
      <w:r w:rsidR="008E7BD1" w:rsidRPr="00D379BB">
        <w:rPr>
          <w:rFonts w:ascii="GHEA Grapalat" w:eastAsia="Times New Roman" w:hAnsi="GHEA Grapalat" w:cs="Sylfaen"/>
          <w:b/>
          <w:bCs/>
          <w:sz w:val="24"/>
          <w:szCs w:val="24"/>
          <w:lang w:val="hy-AM" w:eastAsia="ru-RU"/>
        </w:rPr>
        <w:t xml:space="preserve">2017-2019 թվականների գործողությունների </w:t>
      </w:r>
      <w:r w:rsidRPr="00D379BB">
        <w:rPr>
          <w:rFonts w:ascii="GHEA Grapalat" w:eastAsia="Times New Roman" w:hAnsi="GHEA Grapalat" w:cs="Sylfaen"/>
          <w:b/>
          <w:bCs/>
          <w:sz w:val="24"/>
          <w:szCs w:val="24"/>
          <w:lang w:eastAsia="ru-RU"/>
        </w:rPr>
        <w:t>ծրագիրը հաստատելու</w:t>
      </w:r>
      <w:r w:rsidRPr="00D379BB">
        <w:rPr>
          <w:rFonts w:ascii="GHEA Grapalat" w:eastAsia="Times New Roman" w:hAnsi="GHEA Grapalat" w:cs="Arial Armenian"/>
          <w:b/>
          <w:bCs/>
          <w:sz w:val="24"/>
          <w:szCs w:val="24"/>
          <w:lang w:eastAsia="ru-RU"/>
        </w:rPr>
        <w:t xml:space="preserve"> </w:t>
      </w:r>
      <w:r w:rsidRPr="00D379BB">
        <w:rPr>
          <w:rFonts w:ascii="GHEA Grapalat" w:eastAsia="Times New Roman" w:hAnsi="GHEA Grapalat" w:cs="Sylfaen"/>
          <w:b/>
          <w:bCs/>
          <w:sz w:val="24"/>
          <w:szCs w:val="24"/>
          <w:lang w:eastAsia="ru-RU"/>
        </w:rPr>
        <w:t>մասին»</w:t>
      </w:r>
      <w:r w:rsidR="008E7BD1" w:rsidRPr="00D379BB">
        <w:rPr>
          <w:rFonts w:ascii="GHEA Grapalat" w:eastAsia="Times New Roman" w:hAnsi="GHEA Grapalat" w:cs="Times New Roman"/>
          <w:b/>
          <w:sz w:val="24"/>
          <w:szCs w:val="24"/>
          <w:lang w:eastAsia="ru-RU"/>
        </w:rPr>
        <w:t xml:space="preserve"> N </w:t>
      </w:r>
      <w:r w:rsidR="008E7BD1" w:rsidRPr="00D379BB">
        <w:rPr>
          <w:rFonts w:ascii="GHEA Grapalat" w:eastAsia="Times New Roman" w:hAnsi="GHEA Grapalat" w:cs="Times New Roman"/>
          <w:b/>
          <w:sz w:val="24"/>
          <w:szCs w:val="24"/>
          <w:lang w:val="hy-AM" w:eastAsia="ru-RU"/>
        </w:rPr>
        <w:t>483</w:t>
      </w:r>
      <w:r w:rsidR="008E7BD1" w:rsidRPr="00D379BB">
        <w:rPr>
          <w:rFonts w:ascii="GHEA Grapalat" w:eastAsia="Times New Roman" w:hAnsi="GHEA Grapalat" w:cs="Times New Roman"/>
          <w:b/>
          <w:sz w:val="24"/>
          <w:szCs w:val="24"/>
          <w:lang w:eastAsia="ru-RU"/>
        </w:rPr>
        <w:t xml:space="preserve"> </w:t>
      </w:r>
      <w:r w:rsidRPr="00D379BB">
        <w:rPr>
          <w:rFonts w:ascii="GHEA Grapalat" w:eastAsia="Times New Roman" w:hAnsi="GHEA Grapalat" w:cs="Times New Roman"/>
          <w:b/>
          <w:sz w:val="24"/>
          <w:szCs w:val="24"/>
          <w:lang w:eastAsia="ru-RU"/>
        </w:rPr>
        <w:t>Ն որոշ</w:t>
      </w:r>
      <w:r w:rsidRPr="00D379BB">
        <w:rPr>
          <w:rFonts w:ascii="GHEA Grapalat" w:eastAsia="Times New Roman" w:hAnsi="GHEA Grapalat" w:cs="Times New Roman"/>
          <w:b/>
          <w:sz w:val="24"/>
          <w:szCs w:val="24"/>
          <w:lang w:val="hy-AM" w:eastAsia="ru-RU"/>
        </w:rPr>
        <w:t>մամբ հաստատված</w:t>
      </w:r>
      <w:r w:rsidRPr="00D379BB">
        <w:rPr>
          <w:rFonts w:ascii="GHEA Grapalat" w:eastAsia="Times New Roman" w:hAnsi="GHEA Grapalat" w:cs="Times New Roman"/>
          <w:b/>
          <w:sz w:val="24"/>
          <w:szCs w:val="24"/>
          <w:lang w:eastAsia="ru-RU"/>
        </w:rPr>
        <w:t xml:space="preserve"> միջոցառումների </w:t>
      </w:r>
      <w:r w:rsidRPr="00D379BB">
        <w:rPr>
          <w:rFonts w:ascii="GHEA Grapalat" w:eastAsia="Times New Roman" w:hAnsi="GHEA Grapalat" w:cs="Sylfaen"/>
          <w:b/>
          <w:sz w:val="24"/>
          <w:szCs w:val="24"/>
          <w:lang w:eastAsia="ru-RU"/>
        </w:rPr>
        <w:t>վերաբերյալ</w:t>
      </w:r>
    </w:p>
    <w:p w:rsidR="008868E5" w:rsidRPr="00D379BB" w:rsidRDefault="008868E5" w:rsidP="006E498B">
      <w:pPr>
        <w:spacing w:after="0" w:line="240" w:lineRule="auto"/>
        <w:jc w:val="both"/>
        <w:rPr>
          <w:rFonts w:ascii="GHEA Grapalat" w:hAnsi="GHEA Grapalat" w:cs="Sylfaen"/>
          <w:sz w:val="24"/>
          <w:szCs w:val="24"/>
          <w:lang w:val="hy-AM"/>
        </w:rPr>
      </w:pPr>
    </w:p>
    <w:p w:rsidR="00A63FAD" w:rsidRPr="00D379BB" w:rsidRDefault="00C57B8D" w:rsidP="00A63FAD">
      <w:pPr>
        <w:spacing w:after="0"/>
        <w:jc w:val="both"/>
        <w:rPr>
          <w:rFonts w:ascii="GHEA Grapalat" w:eastAsia="Times New Roman" w:hAnsi="GHEA Grapalat" w:cs="GHEAGrapalat"/>
          <w:b/>
          <w:sz w:val="24"/>
          <w:szCs w:val="24"/>
          <w:lang w:val="af-ZA" w:eastAsia="ru-RU"/>
        </w:rPr>
      </w:pPr>
      <w:r w:rsidRPr="00D379BB">
        <w:rPr>
          <w:rFonts w:ascii="GHEA Grapalat" w:hAnsi="GHEA Grapalat"/>
          <w:b/>
          <w:sz w:val="24"/>
          <w:szCs w:val="24"/>
          <w:lang w:val="hy-AM" w:eastAsia="ru-RU"/>
        </w:rPr>
        <w:t>35</w:t>
      </w:r>
      <w:r w:rsidR="00051EAD" w:rsidRPr="00D379BB">
        <w:rPr>
          <w:rFonts w:ascii="GHEA Grapalat" w:hAnsi="GHEA Grapalat"/>
          <w:b/>
          <w:sz w:val="24"/>
          <w:szCs w:val="24"/>
          <w:lang w:val="hy-AM" w:eastAsia="ru-RU"/>
        </w:rPr>
        <w:t xml:space="preserve">. </w:t>
      </w:r>
      <w:r w:rsidR="00617050" w:rsidRPr="00D379BB">
        <w:rPr>
          <w:rFonts w:ascii="GHEA Grapalat" w:hAnsi="GHEA Grapalat"/>
          <w:b/>
          <w:sz w:val="24"/>
          <w:szCs w:val="24"/>
          <w:lang w:val="af-ZA"/>
        </w:rPr>
        <w:t>«</w:t>
      </w:r>
      <w:r w:rsidRPr="00D379BB">
        <w:rPr>
          <w:rFonts w:ascii="GHEA Grapalat" w:eastAsia="Times New Roman" w:hAnsi="GHEA Grapalat" w:cs="Times New Roman"/>
          <w:b/>
          <w:sz w:val="24"/>
          <w:szCs w:val="24"/>
          <w:lang w:val="hy-AM" w:eastAsia="ru-RU"/>
        </w:rPr>
        <w:t>Համալիր սոցիալական ծառայությունների  տարածքային կենտրոն</w:t>
      </w:r>
      <w:r w:rsidRPr="00D379BB">
        <w:rPr>
          <w:rFonts w:ascii="GHEA Grapalat" w:eastAsia="Times New Roman" w:hAnsi="GHEA Grapalat" w:cs="Times New Roman"/>
          <w:b/>
          <w:sz w:val="24"/>
          <w:szCs w:val="24"/>
          <w:lang w:val="hy-AM" w:eastAsia="ru-RU"/>
        </w:rPr>
        <w:softHyphen/>
        <w:t>ների միջոցով, պետության կողմից տրա</w:t>
      </w:r>
      <w:r w:rsidRPr="00D379BB">
        <w:rPr>
          <w:rFonts w:ascii="GHEA Grapalat" w:eastAsia="Times New Roman" w:hAnsi="GHEA Grapalat" w:cs="Times New Roman"/>
          <w:b/>
          <w:sz w:val="24"/>
          <w:szCs w:val="24"/>
          <w:lang w:val="hy-AM" w:eastAsia="ru-RU"/>
        </w:rPr>
        <w:softHyphen/>
        <w:t>մադրվող միջոցների որոշակի գումարի սահման</w:t>
      </w:r>
      <w:r w:rsidRPr="00D379BB">
        <w:rPr>
          <w:rFonts w:ascii="GHEA Grapalat" w:eastAsia="Times New Roman" w:hAnsi="GHEA Grapalat" w:cs="Times New Roman"/>
          <w:b/>
          <w:sz w:val="24"/>
          <w:szCs w:val="24"/>
          <w:lang w:val="hy-AM" w:eastAsia="ru-RU"/>
        </w:rPr>
        <w:softHyphen/>
        <w:t>ներում, ընտանիքների անապա</w:t>
      </w:r>
      <w:r w:rsidRPr="00D379BB">
        <w:rPr>
          <w:rFonts w:ascii="GHEA Grapalat" w:eastAsia="Times New Roman" w:hAnsi="GHEA Grapalat" w:cs="Times New Roman"/>
          <w:b/>
          <w:sz w:val="24"/>
          <w:szCs w:val="24"/>
          <w:lang w:val="hy-AM" w:eastAsia="ru-RU"/>
        </w:rPr>
        <w:softHyphen/>
        <w:t>հովության գնահատման համակարգի հիման վրա իրականացվող սոցիալական աջակցու</w:t>
      </w:r>
      <w:r w:rsidRPr="00D379BB">
        <w:rPr>
          <w:rFonts w:ascii="GHEA Grapalat" w:eastAsia="Times New Roman" w:hAnsi="GHEA Grapalat" w:cs="Times New Roman"/>
          <w:b/>
          <w:sz w:val="24"/>
          <w:szCs w:val="24"/>
          <w:lang w:val="hy-AM" w:eastAsia="ru-RU"/>
        </w:rPr>
        <w:softHyphen/>
        <w:t>թյան ծրագրերից դուրս մնացած կարիքավոր ընտանիքների համար ներդնել սոցիալական աջակցության կենսաապահովման ծրագրային փաթեթ</w:t>
      </w:r>
      <w:r w:rsidR="009A35E0" w:rsidRPr="00D379BB">
        <w:rPr>
          <w:rFonts w:ascii="GHEA Grapalat" w:hAnsi="GHEA Grapalat"/>
          <w:b/>
          <w:bCs/>
          <w:sz w:val="24"/>
          <w:szCs w:val="24"/>
          <w:lang w:val="af-ZA"/>
        </w:rPr>
        <w:t>»</w:t>
      </w:r>
    </w:p>
    <w:p w:rsidR="006B1138" w:rsidRPr="00D379BB" w:rsidRDefault="006B1138" w:rsidP="004C37F9">
      <w:pPr>
        <w:spacing w:after="0"/>
        <w:ind w:firstLine="720"/>
        <w:jc w:val="both"/>
        <w:rPr>
          <w:rStyle w:val="Strong"/>
          <w:rFonts w:ascii="GHEA Grapalat" w:hAnsi="GHEA Grapalat" w:cs="Sylfaen"/>
          <w:b w:val="0"/>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Ծրագրի գործողության իրականացման ժամկետը սահմանվել է 2019թ.-ի երրորդ եռամսյակ, դեռևս այդ ուղղությամբ իրականացված աշխատանքներ չկան:</w:t>
      </w:r>
    </w:p>
    <w:p w:rsidR="006B1138" w:rsidRPr="00D379BB" w:rsidRDefault="006B1138" w:rsidP="00751390">
      <w:pPr>
        <w:spacing w:after="0"/>
        <w:ind w:firstLine="720"/>
        <w:jc w:val="both"/>
        <w:rPr>
          <w:rFonts w:ascii="GHEA Grapalat" w:hAnsi="GHEA Grapalat" w:cs="Sylfaen"/>
          <w:sz w:val="24"/>
          <w:szCs w:val="24"/>
          <w:lang w:val="af-ZA"/>
        </w:rPr>
      </w:pPr>
    </w:p>
    <w:p w:rsidR="004751AB" w:rsidRPr="00D379BB" w:rsidRDefault="00CE21CE" w:rsidP="001E469E">
      <w:pPr>
        <w:spacing w:after="0"/>
        <w:jc w:val="both"/>
        <w:rPr>
          <w:rFonts w:ascii="GHEA Grapalat" w:hAnsi="GHEA Grapalat" w:cs="Sylfaen"/>
          <w:b/>
          <w:sz w:val="24"/>
          <w:szCs w:val="24"/>
          <w:lang w:val="hy-AM"/>
        </w:rPr>
      </w:pPr>
      <w:r w:rsidRPr="00D379BB">
        <w:rPr>
          <w:rFonts w:ascii="GHEA Grapalat" w:eastAsia="Times New Roman" w:hAnsi="GHEA Grapalat" w:cs="GHEAGrapalat"/>
          <w:b/>
          <w:sz w:val="24"/>
          <w:szCs w:val="24"/>
          <w:lang w:val="hy-AM" w:eastAsia="ru-RU"/>
        </w:rPr>
        <w:t>36</w:t>
      </w:r>
      <w:r w:rsidR="004751AB" w:rsidRPr="00D379BB">
        <w:rPr>
          <w:rFonts w:ascii="GHEA Grapalat" w:eastAsia="Times New Roman" w:hAnsi="GHEA Grapalat" w:cs="GHEAGrapalat"/>
          <w:b/>
          <w:sz w:val="24"/>
          <w:szCs w:val="24"/>
          <w:lang w:val="hy-AM" w:eastAsia="ru-RU"/>
        </w:rPr>
        <w:t xml:space="preserve">. </w:t>
      </w:r>
      <w:r w:rsidR="004751AB" w:rsidRPr="00D379BB">
        <w:rPr>
          <w:rFonts w:ascii="GHEA Grapalat" w:hAnsi="GHEA Grapalat"/>
          <w:b/>
          <w:sz w:val="24"/>
          <w:szCs w:val="24"/>
          <w:lang w:val="af-ZA"/>
        </w:rPr>
        <w:t>«</w:t>
      </w:r>
      <w:r w:rsidRPr="00D379BB">
        <w:rPr>
          <w:rFonts w:ascii="GHEA Grapalat" w:hAnsi="GHEA Grapalat" w:cs="Sylfaen"/>
          <w:b/>
          <w:sz w:val="24"/>
          <w:szCs w:val="24"/>
          <w:lang w:val="hy-AM"/>
        </w:rPr>
        <w:t>Ներդնել սոցիալական պաշտ</w:t>
      </w:r>
      <w:r w:rsidRPr="00D379BB">
        <w:rPr>
          <w:rFonts w:ascii="GHEA Grapalat" w:hAnsi="GHEA Grapalat" w:cs="Sylfaen"/>
          <w:b/>
          <w:sz w:val="24"/>
          <w:szCs w:val="24"/>
          <w:lang w:val="hy-AM"/>
        </w:rPr>
        <w:softHyphen/>
        <w:t>պանության ոլորտում մատուցվող ծառայու</w:t>
      </w:r>
      <w:r w:rsidRPr="00D379BB">
        <w:rPr>
          <w:rFonts w:ascii="GHEA Grapalat" w:hAnsi="GHEA Grapalat" w:cs="Sylfaen"/>
          <w:b/>
          <w:sz w:val="24"/>
          <w:szCs w:val="24"/>
          <w:lang w:val="hy-AM"/>
        </w:rPr>
        <w:softHyphen/>
        <w:t>թյուն</w:t>
      </w:r>
      <w:r w:rsidRPr="00D379BB">
        <w:rPr>
          <w:rFonts w:ascii="GHEA Grapalat" w:hAnsi="GHEA Grapalat" w:cs="Sylfaen"/>
          <w:b/>
          <w:sz w:val="24"/>
          <w:szCs w:val="24"/>
          <w:lang w:val="hy-AM"/>
        </w:rPr>
        <w:softHyphen/>
        <w:t>ների և ծրագրերի մշտադի</w:t>
      </w:r>
      <w:r w:rsidRPr="00D379BB">
        <w:rPr>
          <w:rFonts w:ascii="GHEA Grapalat" w:hAnsi="GHEA Grapalat" w:cs="Sylfaen"/>
          <w:b/>
          <w:sz w:val="24"/>
          <w:szCs w:val="24"/>
          <w:lang w:val="hy-AM"/>
        </w:rPr>
        <w:softHyphen/>
        <w:t>տարկման և արդյու</w:t>
      </w:r>
      <w:r w:rsidRPr="00D379BB">
        <w:rPr>
          <w:rFonts w:ascii="GHEA Grapalat" w:hAnsi="GHEA Grapalat" w:cs="Sylfaen"/>
          <w:b/>
          <w:sz w:val="24"/>
          <w:szCs w:val="24"/>
          <w:lang w:val="hy-AM"/>
        </w:rPr>
        <w:softHyphen/>
        <w:t>նավե</w:t>
      </w:r>
      <w:r w:rsidRPr="00D379BB">
        <w:rPr>
          <w:rFonts w:ascii="GHEA Grapalat" w:hAnsi="GHEA Grapalat" w:cs="Sylfaen"/>
          <w:b/>
          <w:sz w:val="24"/>
          <w:szCs w:val="24"/>
          <w:lang w:val="hy-AM"/>
        </w:rPr>
        <w:softHyphen/>
        <w:t>տու</w:t>
      </w:r>
      <w:r w:rsidRPr="00D379BB">
        <w:rPr>
          <w:rFonts w:ascii="GHEA Grapalat" w:hAnsi="GHEA Grapalat" w:cs="Sylfaen"/>
          <w:b/>
          <w:sz w:val="24"/>
          <w:szCs w:val="24"/>
          <w:lang w:val="hy-AM"/>
        </w:rPr>
        <w:softHyphen/>
        <w:t>թյան գնահատման արդյունավետ համակարգ</w:t>
      </w:r>
      <w:r w:rsidR="004751AB" w:rsidRPr="00D379BB">
        <w:rPr>
          <w:rFonts w:ascii="GHEA Grapalat" w:hAnsi="GHEA Grapalat"/>
          <w:b/>
          <w:bCs/>
          <w:sz w:val="24"/>
          <w:szCs w:val="24"/>
          <w:lang w:val="af-ZA"/>
        </w:rPr>
        <w:t>»</w:t>
      </w:r>
    </w:p>
    <w:p w:rsidR="007C7C32" w:rsidRPr="00D379BB" w:rsidRDefault="00C767A4" w:rsidP="007C7C32">
      <w:pPr>
        <w:spacing w:after="0"/>
        <w:ind w:firstLine="720"/>
        <w:jc w:val="both"/>
        <w:rPr>
          <w:rFonts w:ascii="GHEA Grapalat" w:eastAsia="Times New Roman" w:hAnsi="GHEA Grapalat" w:cs="Times New Roman"/>
          <w:color w:val="FF0000"/>
          <w:sz w:val="24"/>
          <w:szCs w:val="24"/>
          <w:shd w:val="clear" w:color="auto" w:fill="FFFFFF"/>
          <w:lang w:val="hy-AM" w:eastAsia="ru-RU"/>
        </w:rPr>
      </w:pPr>
      <w:r w:rsidRPr="00D379BB">
        <w:rPr>
          <w:rFonts w:ascii="GHEA Grapalat" w:eastAsia="Times New Roman" w:hAnsi="GHEA Grapalat" w:cs="Sylfaen"/>
          <w:sz w:val="24"/>
          <w:szCs w:val="24"/>
          <w:lang w:val="hy-AM"/>
        </w:rPr>
        <w:t>Սոցիալական պաշտպանության ո</w:t>
      </w:r>
      <w:r w:rsidR="007C7C32" w:rsidRPr="00D379BB">
        <w:rPr>
          <w:rFonts w:ascii="GHEA Grapalat" w:eastAsia="Times New Roman" w:hAnsi="GHEA Grapalat" w:cs="Sylfaen"/>
          <w:sz w:val="24"/>
          <w:szCs w:val="24"/>
          <w:lang w:val="hy-AM"/>
        </w:rPr>
        <w:t>լորտում</w:t>
      </w:r>
      <w:r w:rsidR="007C7C32" w:rsidRPr="00D379BB">
        <w:rPr>
          <w:rFonts w:ascii="GHEA Grapalat" w:eastAsia="Times New Roman" w:hAnsi="GHEA Grapalat" w:cs="Times New Roman"/>
          <w:sz w:val="24"/>
          <w:szCs w:val="24"/>
          <w:lang w:val="hy-AM"/>
        </w:rPr>
        <w:t xml:space="preserve"> </w:t>
      </w:r>
      <w:r w:rsidR="007C7C32" w:rsidRPr="00D379BB">
        <w:rPr>
          <w:rFonts w:ascii="GHEA Grapalat" w:eastAsia="Times New Roman" w:hAnsi="GHEA Grapalat" w:cs="Sylfaen"/>
          <w:sz w:val="24"/>
          <w:szCs w:val="24"/>
          <w:lang w:val="hy-AM"/>
        </w:rPr>
        <w:t>իրականացվող</w:t>
      </w:r>
      <w:r w:rsidR="007C7C32" w:rsidRPr="00D379BB">
        <w:rPr>
          <w:rFonts w:ascii="GHEA Grapalat" w:eastAsia="Times New Roman" w:hAnsi="GHEA Grapalat" w:cs="Times New Roman"/>
          <w:sz w:val="24"/>
          <w:szCs w:val="24"/>
          <w:lang w:val="hy-AM"/>
        </w:rPr>
        <w:t xml:space="preserve"> </w:t>
      </w:r>
      <w:r w:rsidR="007C7C32" w:rsidRPr="00D379BB">
        <w:rPr>
          <w:rFonts w:ascii="GHEA Grapalat" w:eastAsia="Times New Roman" w:hAnsi="GHEA Grapalat" w:cs="Sylfaen"/>
          <w:sz w:val="24"/>
          <w:szCs w:val="24"/>
          <w:lang w:val="hy-AM"/>
        </w:rPr>
        <w:t>ծրագրերի</w:t>
      </w:r>
      <w:r w:rsidR="007C7C32" w:rsidRPr="00D379BB">
        <w:rPr>
          <w:rFonts w:ascii="GHEA Grapalat" w:eastAsia="Times New Roman" w:hAnsi="GHEA Grapalat" w:cs="Times New Roman"/>
          <w:sz w:val="24"/>
          <w:szCs w:val="24"/>
          <w:lang w:val="hy-AM"/>
        </w:rPr>
        <w:t xml:space="preserve"> </w:t>
      </w:r>
      <w:r w:rsidR="007C7C32" w:rsidRPr="00D379BB">
        <w:rPr>
          <w:rFonts w:ascii="GHEA Grapalat" w:eastAsia="Times New Roman" w:hAnsi="GHEA Grapalat" w:cs="Sylfaen"/>
          <w:sz w:val="24"/>
          <w:szCs w:val="24"/>
          <w:lang w:val="hy-AM"/>
        </w:rPr>
        <w:t>մշտադիտարկման</w:t>
      </w:r>
      <w:r w:rsidR="007C7C32" w:rsidRPr="00D379BB">
        <w:rPr>
          <w:rFonts w:ascii="GHEA Grapalat" w:eastAsia="Times New Roman" w:hAnsi="GHEA Grapalat" w:cs="Times New Roman"/>
          <w:sz w:val="24"/>
          <w:szCs w:val="24"/>
          <w:lang w:val="hy-AM"/>
        </w:rPr>
        <w:t xml:space="preserve"> </w:t>
      </w:r>
      <w:r w:rsidR="007C7C32" w:rsidRPr="00D379BB">
        <w:rPr>
          <w:rFonts w:ascii="GHEA Grapalat" w:eastAsia="Times New Roman" w:hAnsi="GHEA Grapalat" w:cs="Sylfaen"/>
          <w:sz w:val="24"/>
          <w:szCs w:val="24"/>
          <w:lang w:val="hy-AM"/>
        </w:rPr>
        <w:t>և</w:t>
      </w:r>
      <w:r w:rsidR="007C7C32" w:rsidRPr="00D379BB">
        <w:rPr>
          <w:rFonts w:ascii="GHEA Grapalat" w:eastAsia="Times New Roman" w:hAnsi="GHEA Grapalat" w:cs="Times New Roman"/>
          <w:sz w:val="24"/>
          <w:szCs w:val="24"/>
          <w:lang w:val="hy-AM"/>
        </w:rPr>
        <w:t xml:space="preserve"> </w:t>
      </w:r>
      <w:r w:rsidR="007C7C32" w:rsidRPr="00D379BB">
        <w:rPr>
          <w:rFonts w:ascii="GHEA Grapalat" w:eastAsia="Times New Roman" w:hAnsi="GHEA Grapalat" w:cs="Sylfaen"/>
          <w:sz w:val="24"/>
          <w:szCs w:val="24"/>
          <w:lang w:val="hy-AM"/>
        </w:rPr>
        <w:t>գնահատման</w:t>
      </w:r>
      <w:r w:rsidR="007C7C32" w:rsidRPr="00D379BB">
        <w:rPr>
          <w:rFonts w:ascii="GHEA Grapalat" w:eastAsia="Times New Roman" w:hAnsi="GHEA Grapalat" w:cs="Times New Roman"/>
          <w:sz w:val="24"/>
          <w:szCs w:val="24"/>
          <w:lang w:val="hy-AM"/>
        </w:rPr>
        <w:t xml:space="preserve"> </w:t>
      </w:r>
      <w:r w:rsidR="007C7C32" w:rsidRPr="00D379BB">
        <w:rPr>
          <w:rFonts w:ascii="GHEA Grapalat" w:eastAsia="Times New Roman" w:hAnsi="GHEA Grapalat" w:cs="Sylfaen"/>
          <w:sz w:val="24"/>
          <w:szCs w:val="24"/>
          <w:lang w:val="hy-AM"/>
        </w:rPr>
        <w:t>միասնական</w:t>
      </w:r>
      <w:r w:rsidR="007C7C32" w:rsidRPr="00D379BB">
        <w:rPr>
          <w:rFonts w:ascii="GHEA Grapalat" w:eastAsia="Times New Roman" w:hAnsi="GHEA Grapalat" w:cs="Times New Roman"/>
          <w:sz w:val="24"/>
          <w:szCs w:val="24"/>
          <w:lang w:val="hy-AM"/>
        </w:rPr>
        <w:t xml:space="preserve"> </w:t>
      </w:r>
      <w:r w:rsidR="007C7C32" w:rsidRPr="00D379BB">
        <w:rPr>
          <w:rFonts w:ascii="GHEA Grapalat" w:eastAsia="Times New Roman" w:hAnsi="GHEA Grapalat" w:cs="Sylfaen"/>
          <w:sz w:val="24"/>
          <w:szCs w:val="24"/>
          <w:lang w:val="hy-AM"/>
        </w:rPr>
        <w:t>համակարգի</w:t>
      </w:r>
      <w:r w:rsidR="007C7C32" w:rsidRPr="00D379BB">
        <w:rPr>
          <w:rFonts w:ascii="GHEA Grapalat" w:eastAsia="Times New Roman" w:hAnsi="GHEA Grapalat" w:cs="Times New Roman"/>
          <w:sz w:val="24"/>
          <w:szCs w:val="24"/>
          <w:lang w:val="hy-AM"/>
        </w:rPr>
        <w:t xml:space="preserve"> </w:t>
      </w:r>
      <w:r w:rsidR="007C7C32" w:rsidRPr="00D379BB">
        <w:rPr>
          <w:rFonts w:ascii="GHEA Grapalat" w:eastAsia="Times New Roman" w:hAnsi="GHEA Grapalat" w:cs="Sylfaen"/>
          <w:sz w:val="24"/>
          <w:szCs w:val="24"/>
          <w:lang w:val="hy-AM"/>
        </w:rPr>
        <w:t>ներդրման</w:t>
      </w:r>
      <w:r w:rsidR="007C7C32" w:rsidRPr="00D379BB">
        <w:rPr>
          <w:rFonts w:ascii="GHEA Grapalat" w:eastAsia="Times New Roman" w:hAnsi="GHEA Grapalat" w:cs="Times New Roman"/>
          <w:sz w:val="24"/>
          <w:szCs w:val="24"/>
          <w:lang w:val="hy-AM"/>
        </w:rPr>
        <w:t xml:space="preserve"> </w:t>
      </w:r>
      <w:r w:rsidR="007C7C32" w:rsidRPr="00D379BB">
        <w:rPr>
          <w:rFonts w:ascii="GHEA Grapalat" w:eastAsia="Times New Roman" w:hAnsi="GHEA Grapalat" w:cs="Sylfaen"/>
          <w:sz w:val="24"/>
          <w:szCs w:val="24"/>
          <w:lang w:val="hy-AM"/>
        </w:rPr>
        <w:t>գործընթացի</w:t>
      </w:r>
      <w:r w:rsidR="007C7C32" w:rsidRPr="00D379BB">
        <w:rPr>
          <w:rFonts w:ascii="GHEA Grapalat" w:eastAsia="Times New Roman" w:hAnsi="GHEA Grapalat" w:cs="Times New Roman"/>
          <w:sz w:val="24"/>
          <w:szCs w:val="24"/>
          <w:lang w:val="hy-AM"/>
        </w:rPr>
        <w:t xml:space="preserve"> </w:t>
      </w:r>
      <w:r w:rsidR="007C7C32" w:rsidRPr="00D379BB">
        <w:rPr>
          <w:rFonts w:ascii="GHEA Grapalat" w:eastAsia="Times New Roman" w:hAnsi="GHEA Grapalat" w:cs="Sylfaen"/>
          <w:sz w:val="24"/>
          <w:szCs w:val="24"/>
          <w:lang w:val="hy-AM"/>
        </w:rPr>
        <w:t>շրջանակում</w:t>
      </w:r>
      <w:r w:rsidR="007C7C32" w:rsidRPr="00D379BB">
        <w:rPr>
          <w:rFonts w:ascii="GHEA Grapalat" w:eastAsia="Calibri" w:hAnsi="GHEA Grapalat" w:cs="Times New Roman"/>
          <w:sz w:val="24"/>
          <w:szCs w:val="24"/>
          <w:lang w:val="hy-AM"/>
        </w:rPr>
        <w:t xml:space="preserve"> ընդունվել է ՀՀ աշխատանքի և սոցիալական հարցերի նախարարի 23.12.2016թ</w:t>
      </w:r>
      <w:r w:rsidR="007C7C32" w:rsidRPr="00D379BB">
        <w:rPr>
          <w:rFonts w:ascii="GHEA Grapalat" w:eastAsia="MS Mincho" w:hAnsi="GHEA Grapalat" w:cs="MS Mincho"/>
          <w:sz w:val="24"/>
          <w:szCs w:val="24"/>
          <w:lang w:val="hy-AM"/>
        </w:rPr>
        <w:t xml:space="preserve">. թիվ 121-Ա/1 </w:t>
      </w:r>
      <w:r w:rsidR="007C7C32" w:rsidRPr="00D379BB">
        <w:rPr>
          <w:rFonts w:ascii="GHEA Grapalat" w:eastAsia="Times New Roman" w:hAnsi="GHEA Grapalat" w:cs="Times New Roman"/>
          <w:sz w:val="24"/>
          <w:szCs w:val="24"/>
          <w:lang w:val="hy-AM"/>
        </w:rPr>
        <w:t xml:space="preserve">հրամանը, համաձայն այդ հրամանով հաստատված ծրագրերի ցանկի և ժամանակացույցի՝ 2017թ. առաջին կիսամյակի ընթացքում, իրավական ակտերում կատարված փոփոխություններին համապատասխան, </w:t>
      </w:r>
      <w:r w:rsidR="007C7C32" w:rsidRPr="00D379BB">
        <w:rPr>
          <w:rFonts w:ascii="GHEA Grapalat" w:eastAsia="Times New Roman" w:hAnsi="GHEA Grapalat" w:cs="Sylfaen"/>
          <w:sz w:val="24"/>
          <w:szCs w:val="24"/>
          <w:lang w:val="hy-AM"/>
        </w:rPr>
        <w:t>լ</w:t>
      </w:r>
      <w:r w:rsidR="007C7C32" w:rsidRPr="00D379BB">
        <w:rPr>
          <w:rFonts w:ascii="GHEA Grapalat" w:eastAsia="Times New Roman" w:hAnsi="GHEA Grapalat" w:cs="Times New Roman"/>
          <w:sz w:val="24"/>
          <w:szCs w:val="24"/>
          <w:shd w:val="clear" w:color="auto" w:fill="FFFFFF"/>
          <w:lang w:val="hy-AM"/>
        </w:rPr>
        <w:t xml:space="preserve">րամշակվել են </w:t>
      </w:r>
      <w:r w:rsidR="007C7C32" w:rsidRPr="00D379BB">
        <w:rPr>
          <w:rFonts w:ascii="GHEA Grapalat" w:eastAsia="Times New Roman" w:hAnsi="GHEA Grapalat" w:cs="Times New Roman"/>
          <w:sz w:val="24"/>
          <w:szCs w:val="24"/>
          <w:lang w:val="hy-AM"/>
        </w:rPr>
        <w:t xml:space="preserve">զբաղվածության կարգավորման պետական </w:t>
      </w:r>
      <w:r w:rsidR="00BF6BAF" w:rsidRPr="00D379BB">
        <w:rPr>
          <w:rFonts w:ascii="GHEA Grapalat" w:eastAsia="Times New Roman" w:hAnsi="GHEA Grapalat" w:cs="Times New Roman"/>
          <w:b/>
          <w:sz w:val="24"/>
          <w:szCs w:val="24"/>
          <w:lang w:val="hy-AM"/>
        </w:rPr>
        <w:t>11</w:t>
      </w:r>
      <w:r w:rsidR="007C7C32" w:rsidRPr="00D379BB">
        <w:rPr>
          <w:rFonts w:ascii="GHEA Grapalat" w:eastAsia="Times New Roman" w:hAnsi="GHEA Grapalat" w:cs="Times New Roman"/>
          <w:b/>
          <w:sz w:val="24"/>
          <w:szCs w:val="24"/>
          <w:lang w:val="hy-AM"/>
        </w:rPr>
        <w:t xml:space="preserve"> ծրագրերի</w:t>
      </w:r>
      <w:r w:rsidR="007C7C32" w:rsidRPr="00D379BB">
        <w:rPr>
          <w:rFonts w:ascii="GHEA Grapalat" w:eastAsia="Times New Roman" w:hAnsi="GHEA Grapalat" w:cs="Times New Roman"/>
          <w:sz w:val="24"/>
          <w:szCs w:val="24"/>
          <w:lang w:val="hy-AM"/>
        </w:rPr>
        <w:t xml:space="preserve"> տեղեկանքները, </w:t>
      </w:r>
      <w:r w:rsidR="007C7C32" w:rsidRPr="00D379BB">
        <w:rPr>
          <w:rFonts w:ascii="GHEA Grapalat" w:eastAsia="Times New Roman" w:hAnsi="GHEA Grapalat" w:cs="Sylfaen"/>
          <w:sz w:val="24"/>
          <w:szCs w:val="24"/>
          <w:lang w:val="hy-AM"/>
        </w:rPr>
        <w:t>մոնիթորինգային</w:t>
      </w:r>
      <w:r w:rsidR="007C7C32" w:rsidRPr="00D379BB">
        <w:rPr>
          <w:rFonts w:ascii="GHEA Grapalat" w:eastAsia="Times New Roman" w:hAnsi="GHEA Grapalat" w:cs="Times New Roman"/>
          <w:sz w:val="24"/>
          <w:szCs w:val="24"/>
          <w:lang w:val="hy-AM"/>
        </w:rPr>
        <w:t xml:space="preserve"> </w:t>
      </w:r>
      <w:r w:rsidR="007C7C32" w:rsidRPr="00D379BB">
        <w:rPr>
          <w:rFonts w:ascii="GHEA Grapalat" w:eastAsia="Times New Roman" w:hAnsi="GHEA Grapalat" w:cs="Sylfaen"/>
          <w:sz w:val="24"/>
          <w:szCs w:val="24"/>
          <w:lang w:val="hy-AM"/>
        </w:rPr>
        <w:t>անձնագրերը</w:t>
      </w:r>
      <w:r w:rsidR="007C7C32" w:rsidRPr="00D379BB">
        <w:rPr>
          <w:rFonts w:ascii="GHEA Grapalat" w:eastAsia="Times New Roman" w:hAnsi="GHEA Grapalat" w:cs="Times New Roman"/>
          <w:sz w:val="24"/>
          <w:szCs w:val="24"/>
          <w:lang w:val="hy-AM"/>
        </w:rPr>
        <w:t xml:space="preserve"> </w:t>
      </w:r>
      <w:r w:rsidR="007C7C32" w:rsidRPr="00D379BB">
        <w:rPr>
          <w:rFonts w:ascii="GHEA Grapalat" w:eastAsia="Times New Roman" w:hAnsi="GHEA Grapalat" w:cs="Sylfaen"/>
          <w:sz w:val="24"/>
          <w:szCs w:val="24"/>
          <w:lang w:val="hy-AM"/>
        </w:rPr>
        <w:t>և</w:t>
      </w:r>
      <w:r w:rsidR="007C7C32" w:rsidRPr="00D379BB">
        <w:rPr>
          <w:rFonts w:ascii="GHEA Grapalat" w:eastAsia="Times New Roman" w:hAnsi="GHEA Grapalat" w:cs="Times New Roman"/>
          <w:sz w:val="24"/>
          <w:szCs w:val="24"/>
          <w:lang w:val="hy-AM"/>
        </w:rPr>
        <w:t xml:space="preserve"> </w:t>
      </w:r>
      <w:r w:rsidR="007C7C32" w:rsidRPr="00D379BB">
        <w:rPr>
          <w:rFonts w:ascii="GHEA Grapalat" w:eastAsia="Times New Roman" w:hAnsi="GHEA Grapalat" w:cs="Sylfaen"/>
          <w:sz w:val="24"/>
          <w:szCs w:val="24"/>
          <w:lang w:val="hy-AM"/>
        </w:rPr>
        <w:t xml:space="preserve">ցուցանիշները, հստակեցվել են </w:t>
      </w:r>
      <w:r w:rsidR="003D73C5">
        <w:rPr>
          <w:rFonts w:ascii="GHEA Grapalat" w:eastAsia="Times New Roman" w:hAnsi="GHEA Grapalat" w:cs="Sylfaen"/>
          <w:sz w:val="24"/>
          <w:szCs w:val="24"/>
          <w:lang w:val="hy-AM"/>
        </w:rPr>
        <w:t xml:space="preserve">տվյալների ստացման </w:t>
      </w:r>
      <w:r w:rsidR="007C7C32" w:rsidRPr="00D379BB">
        <w:rPr>
          <w:rFonts w:ascii="GHEA Grapalat" w:eastAsia="Times New Roman" w:hAnsi="GHEA Grapalat" w:cs="Sylfaen"/>
          <w:sz w:val="24"/>
          <w:szCs w:val="24"/>
          <w:lang w:val="hy-AM"/>
        </w:rPr>
        <w:t xml:space="preserve">աղբյուրները: </w:t>
      </w:r>
      <w:r w:rsidRPr="00D379BB">
        <w:rPr>
          <w:rFonts w:ascii="GHEA Grapalat" w:eastAsia="Times New Roman" w:hAnsi="GHEA Grapalat" w:cs="Sylfaen"/>
          <w:sz w:val="24"/>
          <w:szCs w:val="24"/>
          <w:lang w:val="hy-AM"/>
        </w:rPr>
        <w:t>Ընթացքի մեջ</w:t>
      </w:r>
      <w:r w:rsidR="007C7C32" w:rsidRPr="00D379BB">
        <w:rPr>
          <w:rFonts w:ascii="GHEA Grapalat" w:eastAsia="Times New Roman" w:hAnsi="GHEA Grapalat" w:cs="Sylfaen"/>
          <w:sz w:val="24"/>
          <w:szCs w:val="24"/>
          <w:lang w:val="hy-AM"/>
        </w:rPr>
        <w:t xml:space="preserve"> են տեղեկատվության հավաքագրման աշխատանքները</w:t>
      </w:r>
      <w:r w:rsidRPr="00D379BB">
        <w:rPr>
          <w:rFonts w:ascii="GHEA Grapalat" w:eastAsia="Times New Roman" w:hAnsi="GHEA Grapalat" w:cs="Sylfaen"/>
          <w:sz w:val="24"/>
          <w:szCs w:val="24"/>
          <w:lang w:val="hy-AM"/>
        </w:rPr>
        <w:t xml:space="preserve">։ Տվյալների վերլուծության և </w:t>
      </w:r>
      <w:r w:rsidR="007C7C32" w:rsidRPr="00D379BB">
        <w:rPr>
          <w:rFonts w:ascii="GHEA Grapalat" w:eastAsia="Times New Roman" w:hAnsi="GHEA Grapalat" w:cs="Sylfaen"/>
          <w:sz w:val="24"/>
          <w:szCs w:val="24"/>
          <w:lang w:val="hy-AM"/>
        </w:rPr>
        <w:t>գնահատման արդյունքում կկազմվի</w:t>
      </w:r>
      <w:r w:rsidR="007C7C32" w:rsidRPr="00D379BB">
        <w:rPr>
          <w:rFonts w:ascii="GHEA Grapalat" w:eastAsia="Times New Roman" w:hAnsi="GHEA Grapalat" w:cs="Times New Roman"/>
          <w:sz w:val="24"/>
          <w:szCs w:val="24"/>
          <w:lang w:val="hy-AM"/>
        </w:rPr>
        <w:t xml:space="preserve"> </w:t>
      </w:r>
      <w:r w:rsidR="00877D86" w:rsidRPr="00D379BB">
        <w:rPr>
          <w:rFonts w:ascii="GHEA Grapalat" w:eastAsia="Times New Roman" w:hAnsi="GHEA Grapalat" w:cs="Sylfaen"/>
          <w:sz w:val="24"/>
          <w:szCs w:val="24"/>
          <w:lang w:val="hy-AM"/>
        </w:rPr>
        <w:t>ամփոփ հաշվետվություն</w:t>
      </w:r>
      <w:r w:rsidR="007C7C32" w:rsidRPr="00D379BB">
        <w:rPr>
          <w:rFonts w:ascii="GHEA Grapalat" w:eastAsia="Times New Roman" w:hAnsi="GHEA Grapalat" w:cs="Sylfaen"/>
          <w:sz w:val="24"/>
          <w:szCs w:val="24"/>
          <w:lang w:val="hy-AM"/>
        </w:rPr>
        <w:t xml:space="preserve">, որը կքննարկվի բոլոր շահագրգիռ կողմերի հետ։ Բոլոր առաջարկությունների հիման վրա լրամշակված հաշվետվությունը սահմանված կարգով և ժամկետում՝ </w:t>
      </w:r>
      <w:r w:rsidR="007C7C32" w:rsidRPr="00D379BB">
        <w:rPr>
          <w:rFonts w:ascii="GHEA Grapalat" w:eastAsia="Times New Roman" w:hAnsi="GHEA Grapalat" w:cs="Times New Roman"/>
          <w:sz w:val="24"/>
          <w:szCs w:val="24"/>
          <w:shd w:val="clear" w:color="auto" w:fill="FFFFFF"/>
          <w:lang w:val="hy-AM" w:eastAsia="ru-RU"/>
        </w:rPr>
        <w:t>«Զբաղվածության կարգավորման ամենամյա պետական ծրագրի» հետ միասին կներկայացվի ՀՀ կառավարություն։</w:t>
      </w:r>
    </w:p>
    <w:p w:rsidR="007C7C32" w:rsidRPr="00D379BB" w:rsidRDefault="007C7C32" w:rsidP="00525143">
      <w:pPr>
        <w:spacing w:before="100" w:beforeAutospacing="1" w:after="100" w:afterAutospacing="1"/>
        <w:ind w:left="60" w:right="59" w:firstLine="660"/>
        <w:contextualSpacing/>
        <w:jc w:val="both"/>
        <w:rPr>
          <w:rFonts w:ascii="GHEA Grapalat" w:eastAsia="Calibri" w:hAnsi="GHEA Grapalat" w:cs="Arial"/>
          <w:spacing w:val="-6"/>
          <w:sz w:val="20"/>
          <w:szCs w:val="20"/>
          <w:lang w:val="hy-AM" w:eastAsia="ru-RU"/>
        </w:rPr>
      </w:pPr>
      <w:r w:rsidRPr="00D379BB">
        <w:rPr>
          <w:rFonts w:ascii="GHEA Grapalat" w:hAnsi="GHEA Grapalat"/>
          <w:sz w:val="24"/>
          <w:szCs w:val="24"/>
          <w:lang w:val="hy-AM"/>
        </w:rPr>
        <w:t>ՀՀ ԱՍՀ նախարարի 2016թ</w:t>
      </w:r>
      <w:r w:rsidRPr="00D379BB">
        <w:rPr>
          <w:rFonts w:ascii="GHEA Grapalat" w:eastAsia="MS Mincho" w:hAnsi="GHEA Grapalat" w:cs="MS Mincho"/>
          <w:sz w:val="24"/>
          <w:szCs w:val="24"/>
          <w:lang w:val="hy-AM"/>
        </w:rPr>
        <w:t xml:space="preserve">. հունիսի 28-ի N 70-Ա/1 </w:t>
      </w:r>
      <w:r w:rsidR="00C767A4" w:rsidRPr="00D379BB">
        <w:rPr>
          <w:rFonts w:ascii="GHEA Grapalat" w:eastAsia="MS Mincho" w:hAnsi="GHEA Grapalat" w:cs="MS Mincho"/>
          <w:sz w:val="24"/>
          <w:szCs w:val="24"/>
          <w:lang w:val="hy-AM"/>
        </w:rPr>
        <w:t>հրամանով հաստատված մեթոդաբանության հիման վրա</w:t>
      </w:r>
      <w:r w:rsidRPr="00D379BB">
        <w:rPr>
          <w:rFonts w:ascii="GHEA Grapalat" w:hAnsi="GHEA Grapalat"/>
          <w:sz w:val="24"/>
          <w:szCs w:val="24"/>
          <w:lang w:val="hy-AM"/>
        </w:rPr>
        <w:t xml:space="preserve"> մշակվ</w:t>
      </w:r>
      <w:r w:rsidR="00C767A4" w:rsidRPr="00D379BB">
        <w:rPr>
          <w:rFonts w:ascii="GHEA Grapalat" w:hAnsi="GHEA Grapalat"/>
          <w:sz w:val="24"/>
          <w:szCs w:val="24"/>
          <w:lang w:val="hy-AM"/>
        </w:rPr>
        <w:t>ում</w:t>
      </w:r>
      <w:r w:rsidRPr="00D379BB">
        <w:rPr>
          <w:rFonts w:ascii="GHEA Grapalat" w:hAnsi="GHEA Grapalat"/>
          <w:sz w:val="24"/>
          <w:szCs w:val="24"/>
          <w:lang w:val="hy-AM"/>
        </w:rPr>
        <w:t xml:space="preserve"> (</w:t>
      </w:r>
      <w:r w:rsidR="00C767A4" w:rsidRPr="00D379BB">
        <w:rPr>
          <w:rFonts w:ascii="GHEA Grapalat" w:hAnsi="GHEA Grapalat"/>
          <w:sz w:val="24"/>
          <w:szCs w:val="24"/>
          <w:lang w:val="hy-AM"/>
        </w:rPr>
        <w:t>լրամշակվում</w:t>
      </w:r>
      <w:r w:rsidRPr="00D379BB">
        <w:rPr>
          <w:rFonts w:ascii="GHEA Grapalat" w:hAnsi="GHEA Grapalat"/>
          <w:sz w:val="24"/>
          <w:szCs w:val="24"/>
          <w:lang w:val="hy-AM"/>
        </w:rPr>
        <w:t>) են սոցիալական պաշտպանության ոլորտի</w:t>
      </w:r>
      <w:r w:rsidR="006B5526" w:rsidRPr="00D379BB">
        <w:rPr>
          <w:rFonts w:ascii="GHEA Grapalat" w:hAnsi="GHEA Grapalat"/>
          <w:sz w:val="24"/>
          <w:szCs w:val="24"/>
          <w:lang w:val="hy-AM"/>
        </w:rPr>
        <w:t xml:space="preserve"> </w:t>
      </w:r>
      <w:r w:rsidR="006B5526" w:rsidRPr="003D73C5">
        <w:rPr>
          <w:rFonts w:ascii="GHEA Grapalat" w:hAnsi="GHEA Grapalat"/>
          <w:b/>
          <w:sz w:val="24"/>
          <w:szCs w:val="24"/>
          <w:lang w:val="hy-AM"/>
        </w:rPr>
        <w:t>38</w:t>
      </w:r>
      <w:r w:rsidRPr="003D73C5">
        <w:rPr>
          <w:rFonts w:ascii="GHEA Grapalat" w:hAnsi="GHEA Grapalat"/>
          <w:b/>
          <w:sz w:val="24"/>
          <w:szCs w:val="24"/>
          <w:lang w:val="hy-AM"/>
        </w:rPr>
        <w:t xml:space="preserve"> ծրագրերի</w:t>
      </w:r>
      <w:r w:rsidRPr="00D379BB">
        <w:rPr>
          <w:rFonts w:ascii="GHEA Grapalat" w:hAnsi="GHEA Grapalat"/>
          <w:sz w:val="24"/>
          <w:szCs w:val="24"/>
          <w:lang w:val="hy-AM"/>
        </w:rPr>
        <w:t xml:space="preserve"> տեղեկանքները, ՄԳ անձնագրերը և ցուցանիշները</w:t>
      </w:r>
      <w:r w:rsidR="00C3149C" w:rsidRPr="00D379BB">
        <w:rPr>
          <w:rFonts w:ascii="GHEA Grapalat" w:hAnsi="GHEA Grapalat"/>
          <w:sz w:val="24"/>
          <w:szCs w:val="24"/>
          <w:lang w:val="hy-AM"/>
        </w:rPr>
        <w:t>։</w:t>
      </w:r>
    </w:p>
    <w:p w:rsidR="00621591" w:rsidRPr="00D379BB" w:rsidRDefault="00C767A4" w:rsidP="00621591">
      <w:pPr>
        <w:spacing w:after="0"/>
        <w:ind w:firstLine="630"/>
        <w:jc w:val="both"/>
        <w:rPr>
          <w:rFonts w:ascii="GHEA Grapalat" w:hAnsi="GHEA Grapalat"/>
          <w:sz w:val="24"/>
          <w:szCs w:val="24"/>
          <w:lang w:val="hy-AM"/>
        </w:rPr>
      </w:pPr>
      <w:r w:rsidRPr="00D379BB">
        <w:rPr>
          <w:rFonts w:ascii="GHEA Grapalat" w:eastAsia="Times New Roman" w:hAnsi="GHEA Grapalat" w:cs="Times New Roman"/>
          <w:sz w:val="24"/>
          <w:szCs w:val="24"/>
          <w:lang w:val="hy-AM"/>
        </w:rPr>
        <w:t>Ավարտվել են</w:t>
      </w:r>
      <w:r w:rsidR="00621591" w:rsidRPr="00D379BB">
        <w:rPr>
          <w:rFonts w:ascii="GHEA Grapalat" w:eastAsia="Times New Roman" w:hAnsi="GHEA Grapalat" w:cs="Times New Roman"/>
          <w:sz w:val="24"/>
          <w:szCs w:val="24"/>
          <w:lang w:val="hy-AM"/>
        </w:rPr>
        <w:t xml:space="preserve"> </w:t>
      </w:r>
      <w:r w:rsidR="00621591" w:rsidRPr="00D379BB">
        <w:rPr>
          <w:rFonts w:ascii="GHEA Grapalat" w:hAnsi="GHEA Grapalat"/>
          <w:sz w:val="24"/>
          <w:szCs w:val="24"/>
          <w:lang w:val="hy-AM"/>
        </w:rPr>
        <w:t xml:space="preserve">սոցիալական պաշտպանության ոլորտի թվով </w:t>
      </w:r>
      <w:r w:rsidR="00621591" w:rsidRPr="003D73C5">
        <w:rPr>
          <w:rFonts w:ascii="GHEA Grapalat" w:hAnsi="GHEA Grapalat"/>
          <w:b/>
          <w:sz w:val="24"/>
          <w:szCs w:val="24"/>
          <w:lang w:val="hy-AM"/>
        </w:rPr>
        <w:t>14 ծրագրերի</w:t>
      </w:r>
      <w:r w:rsidRPr="00D379BB">
        <w:rPr>
          <w:rFonts w:ascii="GHEA Grapalat" w:hAnsi="GHEA Grapalat"/>
          <w:sz w:val="24"/>
          <w:szCs w:val="24"/>
          <w:lang w:val="hy-AM"/>
        </w:rPr>
        <w:t>՝</w:t>
      </w:r>
      <w:r w:rsidR="00621591" w:rsidRPr="00D379BB">
        <w:rPr>
          <w:rFonts w:ascii="GHEA Grapalat" w:hAnsi="GHEA Grapalat"/>
          <w:sz w:val="24"/>
          <w:szCs w:val="24"/>
          <w:lang w:val="hy-AM"/>
        </w:rPr>
        <w:t xml:space="preserve"> (երեխաների հիմնահարցերի ոլորտ՝ 6, սոցիալական աջակցության ոլորտ՝ 5, հաշմանդամների հիմնահարցերի ոլորտ՝ 3) </w:t>
      </w:r>
      <w:r w:rsidRPr="00D379BB">
        <w:rPr>
          <w:rFonts w:ascii="GHEA Grapalat" w:hAnsi="GHEA Grapalat"/>
          <w:sz w:val="24"/>
          <w:szCs w:val="24"/>
          <w:lang w:val="hy-AM"/>
        </w:rPr>
        <w:t>տվյալների հավաքագրման դաշտային աշխատանքները</w:t>
      </w:r>
      <w:r w:rsidR="008E5C9D" w:rsidRPr="00D379BB">
        <w:rPr>
          <w:rFonts w:ascii="GHEA Grapalat" w:hAnsi="GHEA Grapalat"/>
          <w:sz w:val="24"/>
          <w:szCs w:val="24"/>
          <w:lang w:val="hy-AM"/>
        </w:rPr>
        <w:t xml:space="preserve">. </w:t>
      </w:r>
      <w:r w:rsidR="00F26046" w:rsidRPr="00D379BB">
        <w:rPr>
          <w:rFonts w:ascii="GHEA Grapalat" w:hAnsi="GHEA Grapalat"/>
          <w:sz w:val="24"/>
          <w:szCs w:val="24"/>
          <w:lang w:val="hy-AM"/>
        </w:rPr>
        <w:t>կազմվել է ամփոփ հաշվետվություն</w:t>
      </w:r>
      <w:r w:rsidR="002D60B6" w:rsidRPr="00D379BB">
        <w:rPr>
          <w:rFonts w:ascii="GHEA Grapalat" w:hAnsi="GHEA Grapalat"/>
          <w:sz w:val="24"/>
          <w:szCs w:val="24"/>
          <w:lang w:val="hy-AM"/>
        </w:rPr>
        <w:t xml:space="preserve"> և </w:t>
      </w:r>
      <w:r w:rsidR="002D60B6" w:rsidRPr="00D379BB">
        <w:rPr>
          <w:rFonts w:ascii="GHEA Grapalat" w:eastAsia="Times New Roman" w:hAnsi="GHEA Grapalat" w:cs="Times New Roman"/>
          <w:sz w:val="24"/>
          <w:szCs w:val="24"/>
          <w:lang w:val="hy-AM"/>
        </w:rPr>
        <w:t xml:space="preserve">ներկայացվել աշխատանքային խմբին։ </w:t>
      </w:r>
      <w:r w:rsidR="00571889" w:rsidRPr="00D379BB">
        <w:rPr>
          <w:rFonts w:ascii="GHEA Grapalat" w:eastAsia="Times New Roman" w:hAnsi="GHEA Grapalat" w:cs="Times New Roman"/>
          <w:sz w:val="24"/>
          <w:szCs w:val="24"/>
          <w:lang w:val="hy-AM"/>
        </w:rPr>
        <w:t>Ա</w:t>
      </w:r>
      <w:r w:rsidR="008E5C9D" w:rsidRPr="00D379BB">
        <w:rPr>
          <w:rFonts w:ascii="GHEA Grapalat" w:hAnsi="GHEA Grapalat"/>
          <w:sz w:val="24"/>
          <w:szCs w:val="24"/>
          <w:lang w:val="hy-AM"/>
        </w:rPr>
        <w:t xml:space="preserve">րդյունքների վերաբերյալ </w:t>
      </w:r>
      <w:r w:rsidR="00621591" w:rsidRPr="00D379BB">
        <w:rPr>
          <w:rFonts w:ascii="GHEA Grapalat" w:eastAsia="Times New Roman" w:hAnsi="GHEA Grapalat" w:cs="Times New Roman"/>
          <w:sz w:val="24"/>
          <w:szCs w:val="24"/>
          <w:lang w:val="hy-AM"/>
        </w:rPr>
        <w:lastRenderedPageBreak/>
        <w:t>կազմակերպվել է քննարկում բոլոր շ</w:t>
      </w:r>
      <w:r w:rsidR="00571889" w:rsidRPr="00D379BB">
        <w:rPr>
          <w:rFonts w:ascii="GHEA Grapalat" w:eastAsia="Times New Roman" w:hAnsi="GHEA Grapalat" w:cs="Times New Roman"/>
          <w:sz w:val="24"/>
          <w:szCs w:val="24"/>
          <w:lang w:val="hy-AM"/>
        </w:rPr>
        <w:t>ահագրգիռ կողմերի մասնակցությամբ</w:t>
      </w:r>
      <w:r w:rsidR="003D73C5">
        <w:rPr>
          <w:rFonts w:ascii="GHEA Grapalat" w:eastAsia="Times New Roman" w:hAnsi="GHEA Grapalat" w:cs="Times New Roman"/>
          <w:sz w:val="24"/>
          <w:szCs w:val="24"/>
          <w:lang w:val="hy-AM"/>
        </w:rPr>
        <w:t>, լրամշակված հաշվետվությունն</w:t>
      </w:r>
      <w:r w:rsidR="008E5C9D" w:rsidRPr="00D379BB">
        <w:rPr>
          <w:rFonts w:ascii="GHEA Grapalat" w:eastAsia="Times New Roman" w:hAnsi="GHEA Grapalat" w:cs="Times New Roman"/>
          <w:sz w:val="24"/>
          <w:szCs w:val="24"/>
          <w:lang w:val="hy-AM"/>
        </w:rPr>
        <w:t xml:space="preserve"> ընդունվել է ՀՀ ԱՍՀ նախարարի կողմից։</w:t>
      </w:r>
    </w:p>
    <w:p w:rsidR="00621591" w:rsidRPr="00D379BB" w:rsidRDefault="00EF2070" w:rsidP="00EF2070">
      <w:pPr>
        <w:spacing w:after="0"/>
        <w:jc w:val="both"/>
        <w:rPr>
          <w:rFonts w:ascii="GHEA Grapalat" w:eastAsia="Times New Roman" w:hAnsi="GHEA Grapalat" w:cs="Times New Roman"/>
          <w:sz w:val="24"/>
          <w:szCs w:val="24"/>
          <w:lang w:val="hy-AM"/>
        </w:rPr>
      </w:pPr>
      <w:r w:rsidRPr="00D379BB">
        <w:rPr>
          <w:rFonts w:ascii="GHEA Grapalat" w:eastAsia="Times New Roman" w:hAnsi="GHEA Grapalat" w:cs="Times New Roman"/>
          <w:sz w:val="24"/>
          <w:szCs w:val="24"/>
          <w:lang w:val="hy-AM"/>
        </w:rPr>
        <w:tab/>
      </w:r>
      <w:r w:rsidR="003D73C5">
        <w:rPr>
          <w:rFonts w:ascii="GHEA Grapalat" w:eastAsia="Times New Roman" w:hAnsi="GHEA Grapalat" w:cs="Times New Roman"/>
          <w:sz w:val="24"/>
          <w:szCs w:val="24"/>
          <w:lang w:val="hy-AM"/>
        </w:rPr>
        <w:t>Ընթացքի մեջ են</w:t>
      </w:r>
      <w:r w:rsidRPr="00D379BB">
        <w:rPr>
          <w:rFonts w:ascii="GHEA Grapalat" w:eastAsia="Times New Roman" w:hAnsi="GHEA Grapalat" w:cs="Times New Roman"/>
          <w:sz w:val="24"/>
          <w:szCs w:val="24"/>
          <w:lang w:val="hy-AM"/>
        </w:rPr>
        <w:t xml:space="preserve"> քանակական ցուցանիշների վերաբերյալ </w:t>
      </w:r>
      <w:r w:rsidR="003D73C5">
        <w:rPr>
          <w:rFonts w:ascii="GHEA Grapalat" w:eastAsia="Times New Roman" w:hAnsi="GHEA Grapalat" w:cs="Times New Roman"/>
          <w:sz w:val="24"/>
          <w:szCs w:val="24"/>
          <w:lang w:val="hy-AM"/>
        </w:rPr>
        <w:t xml:space="preserve">տվյալների </w:t>
      </w:r>
      <w:r w:rsidRPr="00D379BB">
        <w:rPr>
          <w:rFonts w:ascii="GHEA Grapalat" w:eastAsia="Times New Roman" w:hAnsi="GHEA Grapalat" w:cs="Times New Roman"/>
          <w:sz w:val="24"/>
          <w:szCs w:val="24"/>
          <w:lang w:val="hy-AM"/>
        </w:rPr>
        <w:t>ստացման և գնահատման աշխատանքները։</w:t>
      </w:r>
    </w:p>
    <w:p w:rsidR="00EF2070" w:rsidRPr="00D379BB" w:rsidRDefault="00EF2070" w:rsidP="001E469E">
      <w:pPr>
        <w:spacing w:after="0"/>
        <w:jc w:val="both"/>
        <w:rPr>
          <w:rFonts w:ascii="GHEA Grapalat" w:hAnsi="GHEA Grapalat"/>
          <w:b/>
          <w:sz w:val="24"/>
          <w:szCs w:val="24"/>
          <w:lang w:val="hy-AM" w:eastAsia="ru-RU"/>
        </w:rPr>
      </w:pPr>
    </w:p>
    <w:p w:rsidR="00F25E91" w:rsidRPr="00D379BB" w:rsidRDefault="00CE21CE" w:rsidP="001E469E">
      <w:pPr>
        <w:spacing w:after="0"/>
        <w:jc w:val="both"/>
        <w:rPr>
          <w:rStyle w:val="Strong"/>
          <w:rFonts w:ascii="GHEA Grapalat" w:hAnsi="GHEA Grapalat" w:cs="Sylfaen"/>
          <w:bCs w:val="0"/>
          <w:sz w:val="24"/>
          <w:szCs w:val="24"/>
          <w:lang w:val="hy-AM"/>
        </w:rPr>
      </w:pPr>
      <w:r w:rsidRPr="00D379BB">
        <w:rPr>
          <w:rFonts w:ascii="GHEA Grapalat" w:hAnsi="GHEA Grapalat"/>
          <w:b/>
          <w:sz w:val="24"/>
          <w:szCs w:val="24"/>
          <w:lang w:val="hy-AM" w:eastAsia="ru-RU"/>
        </w:rPr>
        <w:t>38</w:t>
      </w:r>
      <w:r w:rsidR="008E573E" w:rsidRPr="00D379BB">
        <w:rPr>
          <w:rFonts w:ascii="GHEA Grapalat" w:hAnsi="GHEA Grapalat"/>
          <w:b/>
          <w:sz w:val="24"/>
          <w:szCs w:val="24"/>
          <w:lang w:val="hy-AM" w:eastAsia="ru-RU"/>
        </w:rPr>
        <w:t>.</w:t>
      </w:r>
      <w:r w:rsidR="007A11A4" w:rsidRPr="00D379BB">
        <w:rPr>
          <w:rFonts w:ascii="GHEA Grapalat" w:hAnsi="GHEA Grapalat"/>
          <w:b/>
          <w:sz w:val="24"/>
          <w:szCs w:val="24"/>
          <w:lang w:val="hy-AM" w:eastAsia="ru-RU"/>
        </w:rPr>
        <w:t xml:space="preserve"> </w:t>
      </w:r>
      <w:r w:rsidR="00617050" w:rsidRPr="00D379BB">
        <w:rPr>
          <w:rFonts w:ascii="GHEA Grapalat" w:hAnsi="GHEA Grapalat"/>
          <w:b/>
          <w:sz w:val="24"/>
          <w:szCs w:val="24"/>
          <w:lang w:val="af-ZA"/>
        </w:rPr>
        <w:t>«</w:t>
      </w:r>
      <w:r w:rsidRPr="00D379BB">
        <w:rPr>
          <w:rFonts w:ascii="GHEA Grapalat" w:hAnsi="GHEA Grapalat" w:cs="Sylfaen"/>
          <w:b/>
          <w:sz w:val="24"/>
          <w:szCs w:val="24"/>
          <w:lang w:val="hy-AM"/>
        </w:rPr>
        <w:t>Բնակչության սոցիալա</w:t>
      </w:r>
      <w:r w:rsidRPr="00D379BB">
        <w:rPr>
          <w:rFonts w:ascii="GHEA Grapalat" w:hAnsi="GHEA Grapalat" w:cs="Sylfaen"/>
          <w:b/>
          <w:sz w:val="24"/>
          <w:szCs w:val="24"/>
          <w:lang w:val="hy-AM"/>
        </w:rPr>
        <w:softHyphen/>
        <w:t>կան պայմանների բարելավման նպատա</w:t>
      </w:r>
      <w:r w:rsidRPr="00D379BB">
        <w:rPr>
          <w:rFonts w:ascii="GHEA Grapalat" w:hAnsi="GHEA Grapalat" w:cs="Sylfaen"/>
          <w:b/>
          <w:sz w:val="24"/>
          <w:szCs w:val="24"/>
          <w:lang w:val="hy-AM"/>
        </w:rPr>
        <w:softHyphen/>
        <w:t>կով՝ ներդնել սոցիալական պաշտպանության ոլորտի միասնական տեղե</w:t>
      </w:r>
      <w:r w:rsidRPr="00D379BB">
        <w:rPr>
          <w:rFonts w:ascii="GHEA Grapalat" w:hAnsi="GHEA Grapalat" w:cs="Sylfaen"/>
          <w:b/>
          <w:sz w:val="24"/>
          <w:szCs w:val="24"/>
          <w:lang w:val="hy-AM"/>
        </w:rPr>
        <w:softHyphen/>
        <w:t>կա</w:t>
      </w:r>
      <w:r w:rsidRPr="00D379BB">
        <w:rPr>
          <w:rFonts w:ascii="GHEA Grapalat" w:hAnsi="GHEA Grapalat" w:cs="Sylfaen"/>
          <w:b/>
          <w:sz w:val="24"/>
          <w:szCs w:val="24"/>
          <w:lang w:val="hy-AM"/>
        </w:rPr>
        <w:softHyphen/>
        <w:t>տվական համակարգ՝ (էլեկտրոնային սոցիալա</w:t>
      </w:r>
      <w:r w:rsidRPr="00D379BB">
        <w:rPr>
          <w:rFonts w:ascii="GHEA Grapalat" w:hAnsi="GHEA Grapalat" w:cs="Sylfaen"/>
          <w:b/>
          <w:sz w:val="24"/>
          <w:szCs w:val="24"/>
          <w:lang w:val="hy-AM"/>
        </w:rPr>
        <w:softHyphen/>
        <w:t>կան ծառայությունների տեղեկատվական համա</w:t>
      </w:r>
      <w:r w:rsidRPr="00D379BB">
        <w:rPr>
          <w:rFonts w:ascii="GHEA Grapalat" w:hAnsi="GHEA Grapalat" w:cs="Sylfaen"/>
          <w:b/>
          <w:sz w:val="24"/>
          <w:szCs w:val="24"/>
          <w:lang w:val="hy-AM"/>
        </w:rPr>
        <w:softHyphen/>
        <w:t>կարգ) հաշվի առնելով անձնական տվյալների պաշտպանության մասին ՀՀ օրենսդրության պահանջները</w:t>
      </w:r>
      <w:r w:rsidR="009A35E0" w:rsidRPr="00D379BB">
        <w:rPr>
          <w:rFonts w:ascii="GHEA Grapalat" w:hAnsi="GHEA Grapalat"/>
          <w:b/>
          <w:bCs/>
          <w:sz w:val="24"/>
          <w:szCs w:val="24"/>
          <w:lang w:val="af-ZA"/>
        </w:rPr>
        <w:t>»</w:t>
      </w:r>
    </w:p>
    <w:p w:rsidR="00980435" w:rsidRPr="00D379BB" w:rsidRDefault="00980435" w:rsidP="00980435">
      <w:pPr>
        <w:tabs>
          <w:tab w:val="left" w:pos="720"/>
        </w:tabs>
        <w:spacing w:after="0"/>
        <w:jc w:val="both"/>
        <w:rPr>
          <w:rFonts w:ascii="GHEA Grapalat" w:eastAsia="Times New Roman" w:hAnsi="GHEA Grapalat" w:cs="Times New Roman"/>
          <w:bCs/>
          <w:color w:val="000000"/>
          <w:sz w:val="24"/>
          <w:szCs w:val="24"/>
          <w:shd w:val="clear" w:color="auto" w:fill="FFFFFF"/>
          <w:lang w:val="hy-AM"/>
        </w:rPr>
      </w:pPr>
      <w:r w:rsidRPr="00D379BB">
        <w:rPr>
          <w:rFonts w:ascii="GHEA Grapalat" w:eastAsia="Times New Roman" w:hAnsi="GHEA Grapalat" w:cs="Times New Roman"/>
          <w:bCs/>
          <w:color w:val="000000"/>
          <w:sz w:val="24"/>
          <w:szCs w:val="24"/>
          <w:shd w:val="clear" w:color="auto" w:fill="FFFFFF"/>
          <w:lang w:val="hy-AM"/>
        </w:rPr>
        <w:tab/>
        <w:t>Ս</w:t>
      </w:r>
      <w:r w:rsidRPr="00D379BB">
        <w:rPr>
          <w:rFonts w:ascii="GHEA Grapalat" w:eastAsia="Times New Roman" w:hAnsi="GHEA Grapalat" w:cs="Times New Roman"/>
          <w:bCs/>
          <w:color w:val="000000"/>
          <w:sz w:val="24"/>
          <w:szCs w:val="24"/>
          <w:shd w:val="clear" w:color="auto" w:fill="FFFFFF"/>
          <w:lang w:val="pt-BR"/>
        </w:rPr>
        <w:t>ոցիալական պաշտպանության ոլորտի միասնական տեղեկատվական համակարգ</w:t>
      </w:r>
      <w:r w:rsidRPr="00D379BB">
        <w:rPr>
          <w:rFonts w:ascii="GHEA Grapalat" w:eastAsia="Times New Roman" w:hAnsi="GHEA Grapalat" w:cs="Times New Roman"/>
          <w:bCs/>
          <w:color w:val="000000"/>
          <w:sz w:val="24"/>
          <w:szCs w:val="24"/>
          <w:shd w:val="clear" w:color="auto" w:fill="FFFFFF"/>
          <w:lang w:val="hy-AM"/>
        </w:rPr>
        <w:t>ի</w:t>
      </w:r>
      <w:r w:rsidRPr="00D379BB">
        <w:rPr>
          <w:rFonts w:ascii="GHEA Grapalat" w:eastAsia="Times New Roman" w:hAnsi="GHEA Grapalat" w:cs="Times New Roman"/>
          <w:bCs/>
          <w:color w:val="000000"/>
          <w:sz w:val="24"/>
          <w:szCs w:val="24"/>
          <w:shd w:val="clear" w:color="auto" w:fill="FFFFFF"/>
          <w:lang w:val="pt-BR"/>
        </w:rPr>
        <w:t xml:space="preserve"> (էլեկտրոնային սոցիալական ծառայությունների տեղեկատվական համակարգ) նախագծման, մշակման և ներդրման աշխատանքների իրականացման նպատակով «Այ Բի Էմ Արևելյան Եվրոպա և Ասիա» ընկերության և «Նորք» սոցիալական ծառայությունների տեխնոլոգիական և իրազեկման կենտրոն» հիմնադրամի </w:t>
      </w:r>
      <w:r w:rsidRPr="00D379BB">
        <w:rPr>
          <w:rFonts w:ascii="GHEA Grapalat" w:eastAsia="Times New Roman" w:hAnsi="GHEA Grapalat" w:cs="Times New Roman"/>
          <w:bCs/>
          <w:color w:val="000000"/>
          <w:sz w:val="24"/>
          <w:szCs w:val="24"/>
          <w:shd w:val="clear" w:color="auto" w:fill="FFFFFF"/>
          <w:lang w:val="hy-AM"/>
        </w:rPr>
        <w:t xml:space="preserve">(այսուհետ՝ Հիմնադրամ) </w:t>
      </w:r>
      <w:r w:rsidRPr="00D379BB">
        <w:rPr>
          <w:rFonts w:ascii="GHEA Grapalat" w:eastAsia="Times New Roman" w:hAnsi="GHEA Grapalat" w:cs="Times New Roman"/>
          <w:bCs/>
          <w:color w:val="000000"/>
          <w:sz w:val="24"/>
          <w:szCs w:val="24"/>
          <w:shd w:val="clear" w:color="auto" w:fill="FFFFFF"/>
          <w:lang w:val="pt-BR"/>
        </w:rPr>
        <w:t xml:space="preserve">միջև 29.12.2016թ. կնքվել է համաձայնագիր, որի համաձայն պետք է իրականացվի Սոցիալական պաշտպանության միասնական տեղեկատվական համակարգի նախագծման, մշակման և ներդրման պահանջների բացահայտման փուլը։ </w:t>
      </w:r>
      <w:r w:rsidRPr="00D379BB">
        <w:rPr>
          <w:rFonts w:ascii="GHEA Grapalat" w:eastAsia="Times New Roman" w:hAnsi="GHEA Grapalat" w:cs="Times New Roman"/>
          <w:bCs/>
          <w:color w:val="000000"/>
          <w:sz w:val="24"/>
          <w:szCs w:val="24"/>
          <w:shd w:val="clear" w:color="auto" w:fill="FFFFFF"/>
          <w:lang w:val="hy-AM"/>
        </w:rPr>
        <w:t>Համաձայնագրի</w:t>
      </w:r>
      <w:r w:rsidRPr="00D379BB">
        <w:rPr>
          <w:rFonts w:ascii="GHEA Grapalat" w:eastAsia="Times New Roman" w:hAnsi="GHEA Grapalat" w:cs="Times New Roman"/>
          <w:bCs/>
          <w:color w:val="000000"/>
          <w:sz w:val="24"/>
          <w:szCs w:val="24"/>
          <w:shd w:val="clear" w:color="auto" w:fill="FFFFFF"/>
          <w:lang w:val="pt-BR"/>
        </w:rPr>
        <w:t xml:space="preserve"> շրջանակներում նախատեսվում է իրականացնել հետևյալ աշխատանքները</w:t>
      </w:r>
      <w:r w:rsidRPr="00D379BB">
        <w:rPr>
          <w:rFonts w:ascii="GHEA Grapalat" w:eastAsia="Times New Roman" w:hAnsi="GHEA Grapalat" w:cs="Times New Roman"/>
          <w:bCs/>
          <w:color w:val="000000"/>
          <w:sz w:val="24"/>
          <w:szCs w:val="24"/>
          <w:shd w:val="clear" w:color="auto" w:fill="FFFFFF"/>
          <w:lang w:val="hy-AM"/>
        </w:rPr>
        <w:t>.</w:t>
      </w:r>
    </w:p>
    <w:p w:rsidR="00980435" w:rsidRPr="00D379BB" w:rsidRDefault="00980435" w:rsidP="00980435">
      <w:pPr>
        <w:numPr>
          <w:ilvl w:val="0"/>
          <w:numId w:val="38"/>
        </w:numPr>
        <w:spacing w:after="0"/>
        <w:ind w:left="0" w:firstLine="1080"/>
        <w:jc w:val="both"/>
        <w:rPr>
          <w:rFonts w:ascii="GHEA Grapalat" w:eastAsia="Times New Roman" w:hAnsi="GHEA Grapalat" w:cs="Times New Roman"/>
          <w:bCs/>
          <w:color w:val="000000"/>
          <w:sz w:val="24"/>
          <w:szCs w:val="24"/>
          <w:shd w:val="clear" w:color="auto" w:fill="FFFFFF"/>
          <w:lang w:val="hy-AM"/>
        </w:rPr>
      </w:pPr>
      <w:r w:rsidRPr="00D379BB">
        <w:rPr>
          <w:rFonts w:ascii="GHEA Grapalat" w:eastAsia="Times New Roman" w:hAnsi="GHEA Grapalat" w:cs="Times New Roman"/>
          <w:bCs/>
          <w:color w:val="000000"/>
          <w:sz w:val="24"/>
          <w:szCs w:val="24"/>
          <w:shd w:val="clear" w:color="auto" w:fill="FFFFFF"/>
          <w:lang w:val="hy-AM"/>
        </w:rPr>
        <w:t>Զբաղվածության ոլորտում մատուցվող ծառայությունների ուսումնասիրություն, փաստաթղթավորում, Այ Բի Էմ Կուրամ հենքով այդ ծառայությունների մատուցման տեսլականի և ռազմավարության մշակում և հաստատում,</w:t>
      </w:r>
    </w:p>
    <w:p w:rsidR="00980435" w:rsidRPr="00D379BB" w:rsidRDefault="00980435" w:rsidP="00980435">
      <w:pPr>
        <w:numPr>
          <w:ilvl w:val="0"/>
          <w:numId w:val="38"/>
        </w:numPr>
        <w:spacing w:after="0"/>
        <w:ind w:left="0" w:firstLine="1080"/>
        <w:jc w:val="both"/>
        <w:rPr>
          <w:rFonts w:ascii="GHEA Grapalat" w:eastAsia="Times New Roman" w:hAnsi="GHEA Grapalat" w:cs="Times New Roman"/>
          <w:bCs/>
          <w:color w:val="000000"/>
          <w:sz w:val="24"/>
          <w:szCs w:val="24"/>
          <w:shd w:val="clear" w:color="auto" w:fill="FFFFFF"/>
          <w:lang w:val="hy-AM"/>
        </w:rPr>
      </w:pPr>
      <w:r w:rsidRPr="00D379BB">
        <w:rPr>
          <w:rFonts w:ascii="GHEA Grapalat" w:eastAsia="Times New Roman" w:hAnsi="GHEA Grapalat" w:cs="Times New Roman"/>
          <w:bCs/>
          <w:color w:val="000000"/>
          <w:sz w:val="24"/>
          <w:szCs w:val="24"/>
          <w:shd w:val="clear" w:color="auto" w:fill="FFFFFF"/>
          <w:lang w:val="hy-AM"/>
        </w:rPr>
        <w:t>Մշակված և հաստատված փաստաթղթերի փաթեթի հիման վրա զբաղվածության ոլորտում առկա բիզնես-գործընթացների Այ Բի Էմ Կուրամ հենքով ավտոմատացման նախնական աշխատանքների իրականացում,</w:t>
      </w:r>
    </w:p>
    <w:p w:rsidR="00980435" w:rsidRPr="00D379BB" w:rsidRDefault="00980435" w:rsidP="00980435">
      <w:pPr>
        <w:numPr>
          <w:ilvl w:val="0"/>
          <w:numId w:val="38"/>
        </w:numPr>
        <w:spacing w:after="0"/>
        <w:ind w:left="0" w:firstLine="1080"/>
        <w:jc w:val="both"/>
        <w:rPr>
          <w:rFonts w:ascii="GHEA Grapalat" w:eastAsia="Times New Roman" w:hAnsi="GHEA Grapalat" w:cs="Times New Roman"/>
          <w:bCs/>
          <w:color w:val="000000"/>
          <w:sz w:val="24"/>
          <w:szCs w:val="24"/>
          <w:shd w:val="clear" w:color="auto" w:fill="FFFFFF"/>
          <w:lang w:val="hy-AM"/>
        </w:rPr>
      </w:pPr>
      <w:r w:rsidRPr="00D379BB">
        <w:rPr>
          <w:rFonts w:ascii="GHEA Grapalat" w:eastAsia="Times New Roman" w:hAnsi="GHEA Grapalat" w:cs="Times New Roman"/>
          <w:bCs/>
          <w:color w:val="000000"/>
          <w:sz w:val="24"/>
          <w:szCs w:val="24"/>
          <w:shd w:val="clear" w:color="auto" w:fill="FFFFFF"/>
          <w:lang w:val="hy-AM"/>
        </w:rPr>
        <w:t>Այ Բի Էմ Կուրամ ծառայությունների մատուցման համար Տարածաշրջանային տեխնոլոգիական կենտրոնի (ՏՏԿ) հիմնման նախնական աշխատանքների իրականացում,</w:t>
      </w:r>
    </w:p>
    <w:p w:rsidR="00980435" w:rsidRPr="00D379BB" w:rsidRDefault="00980435" w:rsidP="00980435">
      <w:pPr>
        <w:numPr>
          <w:ilvl w:val="0"/>
          <w:numId w:val="38"/>
        </w:numPr>
        <w:spacing w:after="0"/>
        <w:ind w:left="0" w:firstLine="1080"/>
        <w:jc w:val="both"/>
        <w:rPr>
          <w:rFonts w:ascii="GHEA Grapalat" w:eastAsia="Times New Roman" w:hAnsi="GHEA Grapalat" w:cs="Times New Roman"/>
          <w:bCs/>
          <w:color w:val="000000"/>
          <w:sz w:val="24"/>
          <w:szCs w:val="24"/>
          <w:shd w:val="clear" w:color="auto" w:fill="FFFFFF"/>
          <w:lang w:val="hy-AM"/>
        </w:rPr>
      </w:pPr>
      <w:r w:rsidRPr="00D379BB">
        <w:rPr>
          <w:rFonts w:ascii="GHEA Grapalat" w:eastAsia="Times New Roman" w:hAnsi="GHEA Grapalat" w:cs="Times New Roman"/>
          <w:bCs/>
          <w:color w:val="000000"/>
          <w:sz w:val="24"/>
          <w:szCs w:val="24"/>
          <w:shd w:val="clear" w:color="auto" w:fill="FFFFFF"/>
          <w:lang w:val="hy-AM"/>
        </w:rPr>
        <w:t xml:space="preserve">Սոցիալական պաշտպանության ոլորտի մյուս բոլոր տեղեկատվական համակարգերի՝ Այ Բի Էմ Կուրամ հենքով արդիականացման ճանապարհային քարտեզի ընդհանրական մշակում: </w:t>
      </w:r>
    </w:p>
    <w:p w:rsidR="00980435" w:rsidRPr="00D379BB" w:rsidRDefault="00980435" w:rsidP="00980435">
      <w:pPr>
        <w:tabs>
          <w:tab w:val="left" w:pos="720"/>
        </w:tabs>
        <w:spacing w:after="0"/>
        <w:jc w:val="both"/>
        <w:rPr>
          <w:rFonts w:ascii="GHEA Grapalat" w:eastAsia="Times New Roman" w:hAnsi="GHEA Grapalat" w:cs="Times New Roman"/>
          <w:bCs/>
          <w:color w:val="000000"/>
          <w:sz w:val="24"/>
          <w:szCs w:val="24"/>
          <w:shd w:val="clear" w:color="auto" w:fill="FFFFFF"/>
          <w:lang w:val="hy-AM"/>
        </w:rPr>
      </w:pPr>
      <w:r w:rsidRPr="00D379BB">
        <w:rPr>
          <w:rFonts w:ascii="GHEA Grapalat" w:eastAsia="Times New Roman" w:hAnsi="GHEA Grapalat" w:cs="Times New Roman"/>
          <w:bCs/>
          <w:color w:val="000000"/>
          <w:sz w:val="24"/>
          <w:szCs w:val="24"/>
          <w:shd w:val="clear" w:color="auto" w:fill="FFFFFF"/>
          <w:lang w:val="hy-AM"/>
        </w:rPr>
        <w:tab/>
        <w:t>Բացահայտման փուլի աշխատանքներն իրականացնելու նպատակով Հ</w:t>
      </w:r>
      <w:r w:rsidRPr="00D379BB">
        <w:rPr>
          <w:rFonts w:ascii="GHEA Grapalat" w:eastAsia="Times New Roman" w:hAnsi="GHEA Grapalat" w:cs="Times New Roman"/>
          <w:bCs/>
          <w:color w:val="000000"/>
          <w:sz w:val="24"/>
          <w:szCs w:val="24"/>
          <w:shd w:val="clear" w:color="auto" w:fill="FFFFFF"/>
          <w:lang w:val="pt-BR"/>
        </w:rPr>
        <w:t>իմնադրամի</w:t>
      </w:r>
      <w:r w:rsidRPr="00D379BB">
        <w:rPr>
          <w:rFonts w:ascii="GHEA Grapalat" w:eastAsia="Times New Roman" w:hAnsi="GHEA Grapalat" w:cs="Times New Roman"/>
          <w:bCs/>
          <w:color w:val="000000"/>
          <w:sz w:val="24"/>
          <w:szCs w:val="24"/>
          <w:shd w:val="clear" w:color="auto" w:fill="FFFFFF"/>
          <w:lang w:val="hy-AM"/>
        </w:rPr>
        <w:t xml:space="preserve"> աշխատակիցներն աշխատանքային քննարկումներ են ունեցել ՀՀ սոցիալական պաշտպանության ոլորտի քաղաքականության մշակման և իրականացման համար պատասխանատու մասնագետների հետ, որոնց արդյունքում գույքագրվել են սոցիալական պաշտպանության ոլորտում առկա ծրագրերը, դրանց համապատասխան բիզնես-գործընթացները և դրանց ավտոմատացման գործընթացում կիրառված տեխնիկական լուծումները, որը նախնական փաստաթղթի տեսքով ներկայացվել է </w:t>
      </w:r>
      <w:r w:rsidRPr="00D379BB">
        <w:rPr>
          <w:rFonts w:ascii="GHEA Grapalat" w:eastAsia="Times New Roman" w:hAnsi="GHEA Grapalat" w:cs="Times New Roman"/>
          <w:bCs/>
          <w:color w:val="000000"/>
          <w:sz w:val="24"/>
          <w:szCs w:val="24"/>
          <w:shd w:val="clear" w:color="auto" w:fill="FFFFFF"/>
          <w:lang w:val="pt-BR"/>
        </w:rPr>
        <w:t>Այ Բի Էմ ընկերության</w:t>
      </w:r>
      <w:r w:rsidRPr="00D379BB">
        <w:rPr>
          <w:rFonts w:ascii="GHEA Grapalat" w:eastAsia="Times New Roman" w:hAnsi="GHEA Grapalat" w:cs="Times New Roman"/>
          <w:bCs/>
          <w:color w:val="000000"/>
          <w:sz w:val="24"/>
          <w:szCs w:val="24"/>
          <w:shd w:val="clear" w:color="auto" w:fill="FFFFFF"/>
          <w:lang w:val="hy-AM"/>
        </w:rPr>
        <w:t xml:space="preserve">ը։ </w:t>
      </w:r>
    </w:p>
    <w:p w:rsidR="00980435" w:rsidRPr="00D379BB" w:rsidRDefault="00980435" w:rsidP="00980435">
      <w:pPr>
        <w:tabs>
          <w:tab w:val="left" w:pos="720"/>
        </w:tabs>
        <w:spacing w:after="0"/>
        <w:jc w:val="both"/>
        <w:rPr>
          <w:rFonts w:ascii="GHEA Grapalat" w:eastAsia="Times New Roman" w:hAnsi="GHEA Grapalat" w:cs="Times New Roman"/>
          <w:bCs/>
          <w:color w:val="000000"/>
          <w:sz w:val="24"/>
          <w:szCs w:val="24"/>
          <w:shd w:val="clear" w:color="auto" w:fill="FFFFFF"/>
          <w:lang w:val="hy-AM"/>
        </w:rPr>
      </w:pPr>
      <w:r w:rsidRPr="00D379BB">
        <w:rPr>
          <w:rFonts w:ascii="GHEA Grapalat" w:eastAsia="Times New Roman" w:hAnsi="GHEA Grapalat" w:cs="Times New Roman"/>
          <w:bCs/>
          <w:color w:val="000000"/>
          <w:sz w:val="24"/>
          <w:szCs w:val="24"/>
          <w:shd w:val="clear" w:color="auto" w:fill="FFFFFF"/>
          <w:lang w:val="hy-AM"/>
        </w:rPr>
        <w:lastRenderedPageBreak/>
        <w:tab/>
        <w:t xml:space="preserve">27.02.2017-10.03.2017թթ. ժամանակահատվածում </w:t>
      </w:r>
      <w:r w:rsidRPr="00D379BB">
        <w:rPr>
          <w:rFonts w:ascii="GHEA Grapalat" w:eastAsia="Times New Roman" w:hAnsi="GHEA Grapalat" w:cs="Times New Roman"/>
          <w:bCs/>
          <w:color w:val="000000"/>
          <w:sz w:val="24"/>
          <w:szCs w:val="24"/>
          <w:shd w:val="clear" w:color="auto" w:fill="FFFFFF"/>
          <w:lang w:val="pt-BR"/>
        </w:rPr>
        <w:t>Այ Բի Էմ ընկերության</w:t>
      </w:r>
      <w:r w:rsidRPr="00D379BB">
        <w:rPr>
          <w:rFonts w:ascii="GHEA Grapalat" w:eastAsia="Times New Roman" w:hAnsi="GHEA Grapalat" w:cs="Times New Roman"/>
          <w:bCs/>
          <w:color w:val="000000"/>
          <w:sz w:val="24"/>
          <w:szCs w:val="24"/>
          <w:shd w:val="clear" w:color="auto" w:fill="FFFFFF"/>
          <w:lang w:val="hy-AM"/>
        </w:rPr>
        <w:t xml:space="preserve"> բրիտանական և ռուսական մասնաճյուղերի ներկայացուցիչներն այցելել են Հայաստան, Հ</w:t>
      </w:r>
      <w:r w:rsidRPr="00D379BB">
        <w:rPr>
          <w:rFonts w:ascii="GHEA Grapalat" w:eastAsia="Times New Roman" w:hAnsi="GHEA Grapalat" w:cs="Times New Roman"/>
          <w:bCs/>
          <w:color w:val="000000"/>
          <w:sz w:val="24"/>
          <w:szCs w:val="24"/>
          <w:shd w:val="clear" w:color="auto" w:fill="FFFFFF"/>
          <w:lang w:val="pt-BR"/>
        </w:rPr>
        <w:t>իմնադրամի</w:t>
      </w:r>
      <w:r w:rsidRPr="00D379BB">
        <w:rPr>
          <w:rFonts w:ascii="GHEA Grapalat" w:eastAsia="Times New Roman" w:hAnsi="GHEA Grapalat" w:cs="Times New Roman"/>
          <w:bCs/>
          <w:color w:val="000000"/>
          <w:sz w:val="24"/>
          <w:szCs w:val="24"/>
          <w:shd w:val="clear" w:color="auto" w:fill="FFFFFF"/>
          <w:lang w:val="hy-AM"/>
        </w:rPr>
        <w:t xml:space="preserve"> կողմից ներկայացված փաստաթղթի հիման վրա ՀՀ սոցիալական պաշտպանության ոլորտի առկա իրավիճակի և նախատեսվող զարգացումների վերաբերյալ աշխատանքային հանդիպումներ և քննարկումներ ունեցել ՀՀ սոցիալական պաշտպանության ոլորտի քաղաքականության մշակման և իրականացման համար պատասխանատու մասնագետների, ոլորտի ՏՀՏ ենթակառուցվածքը սպասարկող Հ</w:t>
      </w:r>
      <w:r w:rsidRPr="00D379BB">
        <w:rPr>
          <w:rFonts w:ascii="GHEA Grapalat" w:eastAsia="Times New Roman" w:hAnsi="GHEA Grapalat" w:cs="Times New Roman"/>
          <w:bCs/>
          <w:color w:val="000000"/>
          <w:sz w:val="24"/>
          <w:szCs w:val="24"/>
          <w:shd w:val="clear" w:color="auto" w:fill="FFFFFF"/>
          <w:lang w:val="pt-BR"/>
        </w:rPr>
        <w:t>իմնադրամի</w:t>
      </w:r>
      <w:r w:rsidRPr="00D379BB">
        <w:rPr>
          <w:rFonts w:ascii="GHEA Grapalat" w:eastAsia="Times New Roman" w:hAnsi="GHEA Grapalat" w:cs="Times New Roman"/>
          <w:bCs/>
          <w:color w:val="000000"/>
          <w:sz w:val="24"/>
          <w:szCs w:val="24"/>
          <w:shd w:val="clear" w:color="auto" w:fill="FFFFFF"/>
          <w:lang w:val="hy-AM"/>
        </w:rPr>
        <w:t xml:space="preserve"> համապատասխան տեխնիկական անձնակազմի հետ։ Աշխատանքային հանդիպումների և քննարկումների արդյունքում անհրաժեշտ նյութերի, մեթոդական ցուցումների և պարզաբանումների տրամադրմամբ </w:t>
      </w:r>
      <w:r w:rsidRPr="00D379BB">
        <w:rPr>
          <w:rFonts w:ascii="GHEA Grapalat" w:eastAsia="Times New Roman" w:hAnsi="GHEA Grapalat" w:cs="Times New Roman"/>
          <w:bCs/>
          <w:color w:val="000000"/>
          <w:sz w:val="24"/>
          <w:szCs w:val="24"/>
          <w:shd w:val="clear" w:color="auto" w:fill="FFFFFF"/>
          <w:lang w:val="pt-BR"/>
        </w:rPr>
        <w:t>Այ Բի Էմ ընկերության</w:t>
      </w:r>
      <w:r w:rsidRPr="00D379BB">
        <w:rPr>
          <w:rFonts w:ascii="GHEA Grapalat" w:eastAsia="Times New Roman" w:hAnsi="GHEA Grapalat" w:cs="Times New Roman"/>
          <w:bCs/>
          <w:color w:val="000000"/>
          <w:sz w:val="24"/>
          <w:szCs w:val="24"/>
          <w:shd w:val="clear" w:color="auto" w:fill="FFFFFF"/>
          <w:lang w:val="hy-AM"/>
        </w:rPr>
        <w:t xml:space="preserve"> մասնագետների համար հստակեցվել է Զբաղվածության ոլորտում մատուցվող ծառայությունների բիզնես-գործընթացների տրամաբանությունը, դրանց ավտոմատացման սկզբունքները, տեխնիկական բնութագրիչները, ՀՀ սոցիալական պաշտպանության ոլորտի քաղաքականության առանձնահատկությունները, ռազմավարությունը, գործող ծրագրերը, դրանց առնչվող բովանդակային և տեխնիկական խնդիրները և այլն։ Ներկայումս </w:t>
      </w:r>
      <w:r w:rsidRPr="00D379BB">
        <w:rPr>
          <w:rFonts w:ascii="GHEA Grapalat" w:eastAsia="Times New Roman" w:hAnsi="GHEA Grapalat" w:cs="Times New Roman"/>
          <w:bCs/>
          <w:color w:val="000000"/>
          <w:sz w:val="24"/>
          <w:szCs w:val="24"/>
          <w:shd w:val="clear" w:color="auto" w:fill="FFFFFF"/>
          <w:lang w:val="pt-BR"/>
        </w:rPr>
        <w:t>Այ Բի Էմ ընկերության</w:t>
      </w:r>
      <w:r w:rsidRPr="00D379BB">
        <w:rPr>
          <w:rFonts w:ascii="GHEA Grapalat" w:eastAsia="Times New Roman" w:hAnsi="GHEA Grapalat" w:cs="Times New Roman"/>
          <w:bCs/>
          <w:color w:val="000000"/>
          <w:sz w:val="24"/>
          <w:szCs w:val="24"/>
          <w:shd w:val="clear" w:color="auto" w:fill="FFFFFF"/>
          <w:lang w:val="hy-AM"/>
        </w:rPr>
        <w:t xml:space="preserve"> և Հ</w:t>
      </w:r>
      <w:r w:rsidRPr="00D379BB">
        <w:rPr>
          <w:rFonts w:ascii="GHEA Grapalat" w:eastAsia="Times New Roman" w:hAnsi="GHEA Grapalat" w:cs="Times New Roman"/>
          <w:bCs/>
          <w:color w:val="000000"/>
          <w:sz w:val="24"/>
          <w:szCs w:val="24"/>
          <w:shd w:val="clear" w:color="auto" w:fill="FFFFFF"/>
          <w:lang w:val="pt-BR"/>
        </w:rPr>
        <w:t>իմնադրամի</w:t>
      </w:r>
      <w:r w:rsidRPr="00D379BB">
        <w:rPr>
          <w:rFonts w:ascii="GHEA Grapalat" w:eastAsia="Times New Roman" w:hAnsi="GHEA Grapalat" w:cs="Times New Roman"/>
          <w:bCs/>
          <w:color w:val="000000"/>
          <w:sz w:val="24"/>
          <w:szCs w:val="24"/>
          <w:shd w:val="clear" w:color="auto" w:fill="FFFFFF"/>
          <w:lang w:val="hy-AM"/>
        </w:rPr>
        <w:t xml:space="preserve"> մասնագետների կողմից իրականացվում են հավաքագրված տեղեկատվության համակարգման աշխատանքներ, որոնց ավարտին նախատեսվում է ունենալ Զբաղվածության ոլորտում մատուցվող ծառայությունների՝ Այ Բի Էմ Կուրամ հենքով մատուցման տեսլականի և ռազմավարության փաստաթուղթ, ինչպես նաև Սոցիալական պաշտպանության ոլորտի մյուս բոլոր տեղեկատվական համակարգերի՝ Այ Բի Էմ Կուրամ հենքով արդիականացման ճանապարհային ընդհանրական քարտեզ։</w:t>
      </w:r>
    </w:p>
    <w:p w:rsidR="00980435" w:rsidRPr="00D379BB" w:rsidRDefault="00980435" w:rsidP="00980435">
      <w:pPr>
        <w:spacing w:after="0"/>
        <w:ind w:right="59" w:firstLine="720"/>
        <w:contextualSpacing/>
        <w:jc w:val="both"/>
        <w:rPr>
          <w:rFonts w:ascii="GHEA Grapalat" w:eastAsia="Calibri" w:hAnsi="GHEA Grapalat"/>
          <w:bCs/>
          <w:color w:val="000000"/>
          <w:sz w:val="24"/>
          <w:szCs w:val="24"/>
          <w:shd w:val="clear" w:color="auto" w:fill="FFFFFF"/>
          <w:lang w:val="hy-AM"/>
        </w:rPr>
      </w:pPr>
      <w:r w:rsidRPr="00D379BB">
        <w:rPr>
          <w:rFonts w:ascii="GHEA Grapalat" w:eastAsia="Calibri" w:hAnsi="GHEA Grapalat"/>
          <w:bCs/>
          <w:color w:val="000000"/>
          <w:sz w:val="24"/>
          <w:szCs w:val="24"/>
          <w:shd w:val="clear" w:color="auto" w:fill="FFFFFF"/>
          <w:lang w:val="hy-AM"/>
        </w:rPr>
        <w:t xml:space="preserve">2017թ. ապրիլի 26-27-ը տեղի է ունեցել Այ Բի Էմ </w:t>
      </w:r>
      <w:r w:rsidRPr="00D379BB">
        <w:rPr>
          <w:rFonts w:ascii="GHEA Grapalat" w:eastAsia="Calibri" w:hAnsi="GHEA Grapalat"/>
          <w:bCs/>
          <w:color w:val="000000"/>
          <w:sz w:val="24"/>
          <w:szCs w:val="24"/>
          <w:shd w:val="clear" w:color="auto" w:fill="FFFFFF"/>
          <w:lang w:val="pt-BR"/>
        </w:rPr>
        <w:t>ընկերության</w:t>
      </w:r>
      <w:r w:rsidRPr="00D379BB">
        <w:rPr>
          <w:rFonts w:ascii="GHEA Grapalat" w:eastAsia="Calibri" w:hAnsi="GHEA Grapalat"/>
          <w:bCs/>
          <w:color w:val="000000"/>
          <w:sz w:val="24"/>
          <w:szCs w:val="24"/>
          <w:shd w:val="clear" w:color="auto" w:fill="FFFFFF"/>
          <w:lang w:val="hy-AM"/>
        </w:rPr>
        <w:t xml:space="preserve"> ներկայացուցիչների երկրորդ այցելությունը Հայաստան, որի ընթացքում իրականացվել են Այ Բի Էմ Կուրամ ծառայությունների մատուցման համար Տարածաշրջանային տեխնոլոգիական կենտրոնի (ՏՏԿ) հիմնման նախնական աշխատանքներ։</w:t>
      </w:r>
    </w:p>
    <w:p w:rsidR="00980435" w:rsidRPr="00D379BB" w:rsidRDefault="00980435" w:rsidP="00980435">
      <w:pPr>
        <w:spacing w:after="0"/>
        <w:ind w:right="59" w:firstLine="720"/>
        <w:contextualSpacing/>
        <w:jc w:val="both"/>
        <w:rPr>
          <w:rFonts w:ascii="GHEA Grapalat" w:eastAsia="Calibri" w:hAnsi="GHEA Grapalat"/>
          <w:bCs/>
          <w:color w:val="000000"/>
          <w:sz w:val="24"/>
          <w:szCs w:val="24"/>
          <w:shd w:val="clear" w:color="auto" w:fill="FFFFFF"/>
          <w:lang w:val="pt-BR"/>
        </w:rPr>
      </w:pPr>
      <w:r w:rsidRPr="00D379BB">
        <w:rPr>
          <w:rFonts w:ascii="GHEA Grapalat" w:eastAsia="Calibri" w:hAnsi="GHEA Grapalat"/>
          <w:bCs/>
          <w:color w:val="000000"/>
          <w:sz w:val="24"/>
          <w:szCs w:val="24"/>
          <w:shd w:val="clear" w:color="auto" w:fill="FFFFFF"/>
          <w:lang w:val="hy-AM"/>
        </w:rPr>
        <w:t xml:space="preserve">Բացահայտման փուլի աշխատանքների ամփոփման նպատակով նախնական պայմանավորվածության համաձայն 2017թ. հուլիսի 18-19-ը նախատեսվում է Այ Բի Էմ </w:t>
      </w:r>
      <w:r w:rsidRPr="00D379BB">
        <w:rPr>
          <w:rFonts w:ascii="GHEA Grapalat" w:eastAsia="Calibri" w:hAnsi="GHEA Grapalat"/>
          <w:bCs/>
          <w:color w:val="000000"/>
          <w:sz w:val="24"/>
          <w:szCs w:val="24"/>
          <w:shd w:val="clear" w:color="auto" w:fill="FFFFFF"/>
          <w:lang w:val="pt-BR"/>
        </w:rPr>
        <w:t>ընկերության</w:t>
      </w:r>
      <w:r w:rsidRPr="00D379BB">
        <w:rPr>
          <w:rFonts w:ascii="GHEA Grapalat" w:eastAsia="Calibri" w:hAnsi="GHEA Grapalat"/>
          <w:bCs/>
          <w:color w:val="000000"/>
          <w:sz w:val="24"/>
          <w:szCs w:val="24"/>
          <w:shd w:val="clear" w:color="auto" w:fill="FFFFFF"/>
          <w:lang w:val="hy-AM"/>
        </w:rPr>
        <w:t xml:space="preserve"> ներկայացուցիչների երրորդ այցելությունը Հայաստան, որի ընթացքում </w:t>
      </w:r>
      <w:r w:rsidRPr="00D379BB">
        <w:rPr>
          <w:rFonts w:ascii="GHEA Grapalat" w:eastAsia="Calibri" w:hAnsi="GHEA Grapalat"/>
          <w:bCs/>
          <w:color w:val="000000"/>
          <w:sz w:val="24"/>
          <w:szCs w:val="24"/>
          <w:shd w:val="clear" w:color="auto" w:fill="FFFFFF"/>
          <w:lang w:val="pt-BR"/>
        </w:rPr>
        <w:t xml:space="preserve">ընկերության կողմից սոցիալական պաշտպանության ոլորտի միասնական տեղեկատվական համակարգի </w:t>
      </w:r>
      <w:r w:rsidRPr="00D379BB">
        <w:rPr>
          <w:rFonts w:ascii="GHEA Grapalat" w:eastAsia="Calibri" w:hAnsi="GHEA Grapalat"/>
          <w:bCs/>
          <w:color w:val="000000"/>
          <w:sz w:val="24"/>
          <w:szCs w:val="24"/>
          <w:shd w:val="clear" w:color="auto" w:fill="FFFFFF"/>
          <w:lang w:val="hy-AM"/>
        </w:rPr>
        <w:t xml:space="preserve">նախագծման, մշակման և ներդրման նպատակով </w:t>
      </w:r>
      <w:r w:rsidRPr="00D379BB">
        <w:rPr>
          <w:rFonts w:ascii="GHEA Grapalat" w:eastAsia="Calibri" w:hAnsi="GHEA Grapalat"/>
          <w:bCs/>
          <w:color w:val="000000"/>
          <w:sz w:val="24"/>
          <w:szCs w:val="24"/>
          <w:shd w:val="clear" w:color="auto" w:fill="FFFFFF"/>
          <w:lang w:val="pt-BR"/>
        </w:rPr>
        <w:t>պետք է ներկայացվեն հետևյալ արդյունքները՝</w:t>
      </w:r>
    </w:p>
    <w:p w:rsidR="00980435" w:rsidRPr="00D379BB" w:rsidRDefault="00980435" w:rsidP="00980435">
      <w:pPr>
        <w:numPr>
          <w:ilvl w:val="0"/>
          <w:numId w:val="39"/>
        </w:numPr>
        <w:spacing w:before="100" w:beforeAutospacing="1" w:after="100" w:afterAutospacing="1"/>
        <w:contextualSpacing/>
        <w:jc w:val="both"/>
        <w:rPr>
          <w:rFonts w:ascii="GHEA Grapalat" w:eastAsia="Calibri" w:hAnsi="GHEA Grapalat" w:cs="Times New Roman"/>
          <w:sz w:val="24"/>
          <w:szCs w:val="24"/>
          <w:lang w:val="hy-AM"/>
        </w:rPr>
      </w:pPr>
      <w:r w:rsidRPr="00D379BB">
        <w:rPr>
          <w:rFonts w:ascii="GHEA Grapalat" w:eastAsia="Calibri" w:hAnsi="GHEA Grapalat" w:cs="Times New Roman"/>
          <w:sz w:val="24"/>
          <w:szCs w:val="24"/>
          <w:lang w:val="hy-AM"/>
        </w:rPr>
        <w:t>զբաղվածության ծառայությունների Կուրամ առաջարկի փաստաթուղթ,</w:t>
      </w:r>
    </w:p>
    <w:p w:rsidR="00980435" w:rsidRPr="00D379BB" w:rsidRDefault="00980435" w:rsidP="00980435">
      <w:pPr>
        <w:numPr>
          <w:ilvl w:val="0"/>
          <w:numId w:val="39"/>
        </w:numPr>
        <w:spacing w:before="100" w:beforeAutospacing="1" w:after="100" w:afterAutospacing="1"/>
        <w:contextualSpacing/>
        <w:jc w:val="both"/>
        <w:rPr>
          <w:rFonts w:ascii="GHEA Grapalat" w:eastAsia="Calibri" w:hAnsi="GHEA Grapalat" w:cs="Times New Roman"/>
          <w:sz w:val="24"/>
          <w:szCs w:val="24"/>
          <w:lang w:val="hy-AM"/>
        </w:rPr>
      </w:pPr>
      <w:r w:rsidRPr="00D379BB">
        <w:rPr>
          <w:rFonts w:ascii="GHEA Grapalat" w:eastAsia="Calibri" w:hAnsi="GHEA Grapalat" w:cs="Times New Roman"/>
          <w:sz w:val="24"/>
          <w:szCs w:val="24"/>
          <w:lang w:val="hy-AM"/>
        </w:rPr>
        <w:t>նախագծի ռազմավարության և տեսլականի փաստաթուղթ,</w:t>
      </w:r>
    </w:p>
    <w:p w:rsidR="00207C5E" w:rsidRPr="00D379BB" w:rsidRDefault="00980435" w:rsidP="00980435">
      <w:pPr>
        <w:numPr>
          <w:ilvl w:val="0"/>
          <w:numId w:val="39"/>
        </w:numPr>
        <w:spacing w:before="100" w:beforeAutospacing="1" w:after="100" w:afterAutospacing="1"/>
        <w:contextualSpacing/>
        <w:jc w:val="both"/>
        <w:rPr>
          <w:rFonts w:ascii="GHEA Grapalat" w:eastAsia="Calibri" w:hAnsi="GHEA Grapalat" w:cs="Times New Roman"/>
          <w:sz w:val="24"/>
          <w:szCs w:val="24"/>
          <w:lang w:val="hy-AM"/>
        </w:rPr>
      </w:pPr>
      <w:r w:rsidRPr="00D379BB">
        <w:rPr>
          <w:rFonts w:ascii="GHEA Grapalat" w:eastAsia="Calibri" w:hAnsi="GHEA Grapalat" w:cs="Times New Roman"/>
          <w:sz w:val="24"/>
          <w:szCs w:val="24"/>
          <w:lang w:val="hy-AM"/>
        </w:rPr>
        <w:t>տարածաշրջանային տեխնոլոգիական կենտրոնի փաստաթուղթ (աշխատակազմ/թիմային պրոֆիլներ և հմտությունների ճանապարհային քարտեզ)։</w:t>
      </w:r>
      <w:r w:rsidRPr="00D379BB">
        <w:rPr>
          <w:rFonts w:ascii="GHEA Grapalat" w:eastAsia="Calibri" w:hAnsi="GHEA Grapalat" w:cs="Sylfaen"/>
          <w:b/>
          <w:sz w:val="24"/>
          <w:szCs w:val="24"/>
          <w:lang w:val="hy-AM"/>
        </w:rPr>
        <w:t xml:space="preserve"> </w:t>
      </w:r>
    </w:p>
    <w:p w:rsidR="00980435" w:rsidRPr="00D379BB" w:rsidRDefault="00980435" w:rsidP="00CE21CE">
      <w:pPr>
        <w:spacing w:after="0"/>
        <w:jc w:val="both"/>
        <w:rPr>
          <w:rFonts w:ascii="GHEA Grapalat" w:eastAsia="Times New Roman" w:hAnsi="GHEA Grapalat" w:cs="Times New Roman"/>
          <w:color w:val="FF0000"/>
          <w:sz w:val="24"/>
          <w:szCs w:val="24"/>
          <w:lang w:val="hy-AM" w:eastAsia="ru-RU"/>
        </w:rPr>
      </w:pPr>
    </w:p>
    <w:p w:rsidR="0067052C" w:rsidRPr="00D379BB" w:rsidRDefault="00CE21CE" w:rsidP="001E469E">
      <w:pPr>
        <w:spacing w:after="0"/>
        <w:jc w:val="both"/>
        <w:rPr>
          <w:rFonts w:ascii="GHEA Grapalat" w:hAnsi="GHEA Grapalat"/>
          <w:b/>
          <w:bCs/>
          <w:sz w:val="24"/>
          <w:szCs w:val="24"/>
          <w:lang w:val="af-ZA" w:eastAsia="ru-RU"/>
        </w:rPr>
      </w:pPr>
      <w:r w:rsidRPr="00D379BB">
        <w:rPr>
          <w:rFonts w:ascii="GHEA Grapalat" w:hAnsi="GHEA Grapalat"/>
          <w:b/>
          <w:sz w:val="24"/>
          <w:szCs w:val="24"/>
          <w:lang w:val="hy-AM" w:eastAsia="ru-RU"/>
        </w:rPr>
        <w:t>39</w:t>
      </w:r>
      <w:r w:rsidR="001D6FB8" w:rsidRPr="00D379BB">
        <w:rPr>
          <w:rFonts w:ascii="GHEA Grapalat" w:hAnsi="GHEA Grapalat"/>
          <w:b/>
          <w:sz w:val="24"/>
          <w:szCs w:val="24"/>
          <w:lang w:val="hy-AM" w:eastAsia="ru-RU"/>
        </w:rPr>
        <w:t xml:space="preserve">. </w:t>
      </w:r>
      <w:r w:rsidR="00174B4A" w:rsidRPr="00D379BB">
        <w:rPr>
          <w:rFonts w:ascii="GHEA Grapalat" w:hAnsi="GHEA Grapalat"/>
          <w:b/>
          <w:bCs/>
          <w:sz w:val="24"/>
          <w:szCs w:val="24"/>
          <w:lang w:val="af-ZA" w:eastAsia="ru-RU"/>
        </w:rPr>
        <w:t>«</w:t>
      </w:r>
      <w:r w:rsidRPr="00D379BB">
        <w:rPr>
          <w:rFonts w:ascii="GHEA Grapalat" w:hAnsi="GHEA Grapalat" w:cs="GHEA Grapalat"/>
          <w:b/>
          <w:sz w:val="24"/>
          <w:szCs w:val="24"/>
          <w:lang w:val="hy-AM"/>
        </w:rPr>
        <w:t>Մշակել բազմազավակ ընտանիքներին տրա</w:t>
      </w:r>
      <w:r w:rsidRPr="00D379BB">
        <w:rPr>
          <w:rFonts w:ascii="GHEA Grapalat" w:hAnsi="GHEA Grapalat" w:cs="GHEA Grapalat"/>
          <w:b/>
          <w:sz w:val="24"/>
          <w:szCs w:val="24"/>
          <w:lang w:val="hy-AM"/>
        </w:rPr>
        <w:softHyphen/>
        <w:t>մադրվող սոցիալական երաշխիքներն ամրագրող հիմնարար իրավական ակտ</w:t>
      </w:r>
      <w:r w:rsidR="00174B4A" w:rsidRPr="00D379BB">
        <w:rPr>
          <w:rFonts w:ascii="GHEA Grapalat" w:hAnsi="GHEA Grapalat"/>
          <w:b/>
          <w:bCs/>
          <w:sz w:val="24"/>
          <w:szCs w:val="24"/>
          <w:lang w:val="af-ZA" w:eastAsia="ru-RU"/>
        </w:rPr>
        <w:t>»</w:t>
      </w:r>
    </w:p>
    <w:p w:rsidR="005865AD" w:rsidRPr="00D379BB" w:rsidRDefault="005865AD" w:rsidP="005865AD">
      <w:pPr>
        <w:spacing w:after="0"/>
        <w:ind w:firstLine="720"/>
        <w:jc w:val="both"/>
        <w:rPr>
          <w:rFonts w:ascii="GHEA Grapalat" w:hAnsi="GHEA Grapalat" w:cs="Sylfaen"/>
          <w:sz w:val="24"/>
          <w:szCs w:val="24"/>
          <w:lang w:val="af-ZA"/>
        </w:rPr>
      </w:pPr>
      <w:proofErr w:type="gramStart"/>
      <w:r w:rsidRPr="00D379BB">
        <w:rPr>
          <w:rFonts w:ascii="GHEA Grapalat" w:hAnsi="GHEA Grapalat" w:cs="Sylfaen"/>
          <w:sz w:val="24"/>
          <w:szCs w:val="24"/>
        </w:rPr>
        <w:lastRenderedPageBreak/>
        <w:t>Հաշվի</w:t>
      </w:r>
      <w:r w:rsidRPr="00D379BB">
        <w:rPr>
          <w:rFonts w:ascii="GHEA Grapalat" w:hAnsi="GHEA Grapalat" w:cs="Sylfaen"/>
          <w:sz w:val="24"/>
          <w:szCs w:val="24"/>
          <w:lang w:val="af-ZA"/>
        </w:rPr>
        <w:t xml:space="preserve"> </w:t>
      </w:r>
      <w:r w:rsidRPr="00D379BB">
        <w:rPr>
          <w:rFonts w:ascii="GHEA Grapalat" w:hAnsi="GHEA Grapalat" w:cs="Sylfaen"/>
          <w:sz w:val="24"/>
          <w:szCs w:val="24"/>
        </w:rPr>
        <w:t>առնելով</w:t>
      </w:r>
      <w:r w:rsidRPr="00D379BB">
        <w:rPr>
          <w:rFonts w:ascii="GHEA Grapalat" w:hAnsi="GHEA Grapalat" w:cs="Sylfaen"/>
          <w:sz w:val="24"/>
          <w:szCs w:val="24"/>
          <w:lang w:val="af-ZA"/>
        </w:rPr>
        <w:t xml:space="preserve"> </w:t>
      </w:r>
      <w:r w:rsidRPr="00D379BB">
        <w:rPr>
          <w:rFonts w:ascii="GHEA Grapalat" w:hAnsi="GHEA Grapalat" w:cs="Sylfaen"/>
          <w:sz w:val="24"/>
          <w:szCs w:val="24"/>
        </w:rPr>
        <w:t>ՀՀ</w:t>
      </w:r>
      <w:r w:rsidRPr="00D379BB">
        <w:rPr>
          <w:rFonts w:ascii="GHEA Grapalat" w:hAnsi="GHEA Grapalat" w:cs="Sylfaen"/>
          <w:sz w:val="24"/>
          <w:szCs w:val="24"/>
          <w:lang w:val="af-ZA"/>
        </w:rPr>
        <w:t xml:space="preserve"> </w:t>
      </w:r>
      <w:r w:rsidRPr="00D379BB">
        <w:rPr>
          <w:rFonts w:ascii="GHEA Grapalat" w:hAnsi="GHEA Grapalat" w:cs="Sylfaen"/>
          <w:sz w:val="24"/>
          <w:szCs w:val="24"/>
        </w:rPr>
        <w:t>Սահմանադրության</w:t>
      </w:r>
      <w:r w:rsidRPr="00D379BB">
        <w:rPr>
          <w:rFonts w:ascii="GHEA Grapalat" w:hAnsi="GHEA Grapalat" w:cs="Sylfaen"/>
          <w:sz w:val="24"/>
          <w:szCs w:val="24"/>
          <w:lang w:val="af-ZA"/>
        </w:rPr>
        <w:t xml:space="preserve"> 83 </w:t>
      </w:r>
      <w:r w:rsidRPr="00D379BB">
        <w:rPr>
          <w:rFonts w:ascii="GHEA Grapalat" w:hAnsi="GHEA Grapalat" w:cs="Sylfaen"/>
          <w:sz w:val="24"/>
          <w:szCs w:val="24"/>
        </w:rPr>
        <w:t>և</w:t>
      </w:r>
      <w:r w:rsidRPr="00D379BB">
        <w:rPr>
          <w:rFonts w:ascii="GHEA Grapalat" w:hAnsi="GHEA Grapalat" w:cs="Sylfaen"/>
          <w:sz w:val="24"/>
          <w:szCs w:val="24"/>
          <w:lang w:val="af-ZA"/>
        </w:rPr>
        <w:t xml:space="preserve"> 86-</w:t>
      </w:r>
      <w:r w:rsidRPr="00D379BB">
        <w:rPr>
          <w:rFonts w:ascii="GHEA Grapalat" w:hAnsi="GHEA Grapalat" w:cs="Sylfaen"/>
          <w:sz w:val="24"/>
          <w:szCs w:val="24"/>
        </w:rPr>
        <w:t>րդ</w:t>
      </w:r>
      <w:r w:rsidRPr="00D379BB">
        <w:rPr>
          <w:rFonts w:ascii="GHEA Grapalat" w:hAnsi="GHEA Grapalat" w:cs="Sylfaen"/>
          <w:sz w:val="24"/>
          <w:szCs w:val="24"/>
          <w:lang w:val="af-ZA"/>
        </w:rPr>
        <w:t xml:space="preserve"> </w:t>
      </w:r>
      <w:r w:rsidRPr="00D379BB">
        <w:rPr>
          <w:rFonts w:ascii="GHEA Grapalat" w:hAnsi="GHEA Grapalat" w:cs="Sylfaen"/>
          <w:sz w:val="24"/>
          <w:szCs w:val="24"/>
        </w:rPr>
        <w:t>հոդվածները</w:t>
      </w:r>
      <w:r w:rsidRPr="00D379BB">
        <w:rPr>
          <w:rFonts w:ascii="GHEA Grapalat" w:hAnsi="GHEA Grapalat" w:cs="Sylfaen"/>
          <w:sz w:val="24"/>
          <w:szCs w:val="24"/>
          <w:lang w:val="af-ZA"/>
        </w:rPr>
        <w:t xml:space="preserve">, </w:t>
      </w:r>
      <w:r w:rsidRPr="00D379BB">
        <w:rPr>
          <w:rFonts w:ascii="GHEA Grapalat" w:hAnsi="GHEA Grapalat" w:cs="Sylfaen"/>
          <w:bCs/>
          <w:sz w:val="24"/>
          <w:szCs w:val="24"/>
        </w:rPr>
        <w:t>ինչպես</w:t>
      </w:r>
      <w:r w:rsidRPr="00D379BB">
        <w:rPr>
          <w:rFonts w:ascii="GHEA Grapalat" w:hAnsi="GHEA Grapalat" w:cs="Sylfaen"/>
          <w:bCs/>
          <w:sz w:val="24"/>
          <w:szCs w:val="24"/>
          <w:lang w:val="af-ZA"/>
        </w:rPr>
        <w:t xml:space="preserve"> </w:t>
      </w:r>
      <w:r w:rsidRPr="00D379BB">
        <w:rPr>
          <w:rFonts w:ascii="GHEA Grapalat" w:hAnsi="GHEA Grapalat" w:cs="Sylfaen"/>
          <w:bCs/>
          <w:sz w:val="24"/>
          <w:szCs w:val="24"/>
        </w:rPr>
        <w:t>նաև</w:t>
      </w:r>
      <w:r w:rsidRPr="00D379BB">
        <w:rPr>
          <w:rFonts w:ascii="GHEA Grapalat" w:hAnsi="GHEA Grapalat" w:cs="Sylfaen"/>
          <w:bCs/>
          <w:sz w:val="24"/>
          <w:szCs w:val="24"/>
          <w:lang w:val="af-ZA"/>
        </w:rPr>
        <w:t xml:space="preserve"> </w:t>
      </w:r>
      <w:r w:rsidRPr="00D379BB">
        <w:rPr>
          <w:rFonts w:ascii="GHEA Grapalat" w:hAnsi="GHEA Grapalat" w:cs="Sylfaen"/>
          <w:bCs/>
          <w:sz w:val="24"/>
          <w:szCs w:val="24"/>
        </w:rPr>
        <w:t>ՀՀ</w:t>
      </w:r>
      <w:r w:rsidRPr="00D379BB">
        <w:rPr>
          <w:rFonts w:ascii="GHEA Grapalat" w:hAnsi="GHEA Grapalat"/>
          <w:bCs/>
          <w:sz w:val="24"/>
          <w:szCs w:val="24"/>
          <w:lang w:val="af-ZA"/>
        </w:rPr>
        <w:t xml:space="preserve"> կառավարության 2016թ</w:t>
      </w:r>
      <w:r w:rsidRPr="00D379BB">
        <w:rPr>
          <w:rFonts w:ascii="GHEA Grapalat" w:hAnsi="GHEA Grapalat"/>
          <w:bCs/>
          <w:sz w:val="24"/>
          <w:szCs w:val="24"/>
          <w:lang w:val="hy-AM"/>
        </w:rPr>
        <w:t>.</w:t>
      </w:r>
      <w:proofErr w:type="gramEnd"/>
      <w:r w:rsidRPr="00D379BB">
        <w:rPr>
          <w:rFonts w:ascii="GHEA Grapalat" w:hAnsi="GHEA Grapalat"/>
          <w:bCs/>
          <w:sz w:val="24"/>
          <w:szCs w:val="24"/>
          <w:lang w:val="af-ZA"/>
        </w:rPr>
        <w:t xml:space="preserve"> մարտի 10-ի N 245-Ա որոշման  հավելվածի 21-րդ և ՀՀ կառավարության 2017թ</w:t>
      </w:r>
      <w:r w:rsidRPr="00D379BB">
        <w:rPr>
          <w:rFonts w:ascii="GHEA Grapalat" w:hAnsi="GHEA Grapalat"/>
          <w:bCs/>
          <w:sz w:val="24"/>
          <w:szCs w:val="24"/>
          <w:lang w:val="hy-AM"/>
        </w:rPr>
        <w:t>.</w:t>
      </w:r>
      <w:r w:rsidRPr="00D379BB">
        <w:rPr>
          <w:rFonts w:ascii="GHEA Grapalat" w:hAnsi="GHEA Grapalat"/>
          <w:bCs/>
          <w:sz w:val="24"/>
          <w:szCs w:val="24"/>
          <w:lang w:val="af-ZA"/>
        </w:rPr>
        <w:t xml:space="preserve"> հունվարի 12-ի N 122-Ն որոշման (ՀՀ կառավարության 2017 թվականի գործունեության ծրագրի) N 1 հավելվածի 127-րդ կետերը</w:t>
      </w:r>
      <w:r w:rsidRPr="00D379BB">
        <w:rPr>
          <w:rFonts w:ascii="GHEA Grapalat" w:hAnsi="GHEA Grapalat"/>
          <w:bCs/>
          <w:sz w:val="24"/>
          <w:szCs w:val="24"/>
          <w:lang w:val="hy-AM"/>
        </w:rPr>
        <w:t>՝</w:t>
      </w:r>
      <w:r w:rsidRPr="00D379BB">
        <w:rPr>
          <w:rFonts w:ascii="GHEA Grapalat" w:hAnsi="GHEA Grapalat"/>
          <w:bCs/>
          <w:sz w:val="24"/>
          <w:szCs w:val="24"/>
          <w:lang w:val="af-ZA"/>
        </w:rPr>
        <w:t xml:space="preserve"> մշակվել է </w:t>
      </w:r>
      <w:r w:rsidRPr="00D379BB">
        <w:rPr>
          <w:rFonts w:ascii="GHEA Grapalat" w:hAnsi="GHEA Grapalat" w:cs="Sylfaen"/>
          <w:sz w:val="24"/>
          <w:szCs w:val="24"/>
          <w:lang w:val="hy-AM"/>
        </w:rPr>
        <w:t xml:space="preserve"> «</w:t>
      </w:r>
      <w:r w:rsidRPr="00D379BB">
        <w:rPr>
          <w:rFonts w:ascii="GHEA Grapalat" w:hAnsi="GHEA Grapalat" w:cs="Sylfaen"/>
          <w:sz w:val="24"/>
          <w:szCs w:val="24"/>
        </w:rPr>
        <w:t>Բ</w:t>
      </w:r>
      <w:r w:rsidRPr="00D379BB">
        <w:rPr>
          <w:rFonts w:ascii="GHEA Grapalat" w:hAnsi="GHEA Grapalat" w:cs="Sylfaen"/>
          <w:sz w:val="24"/>
          <w:szCs w:val="24"/>
          <w:lang w:val="hy-AM"/>
        </w:rPr>
        <w:t xml:space="preserve">ազմազավակ ընտանիքների </w:t>
      </w:r>
      <w:r w:rsidRPr="00D379BB">
        <w:rPr>
          <w:rFonts w:ascii="GHEA Grapalat" w:hAnsi="GHEA Grapalat"/>
          <w:sz w:val="24"/>
          <w:szCs w:val="24"/>
          <w:lang w:val="hy-AM"/>
        </w:rPr>
        <w:t>մասին</w:t>
      </w:r>
      <w:r w:rsidRPr="00D379BB">
        <w:rPr>
          <w:rFonts w:ascii="GHEA Grapalat" w:hAnsi="GHEA Grapalat" w:cs="Sylfaen"/>
          <w:sz w:val="24"/>
          <w:szCs w:val="24"/>
          <w:lang w:val="hy-AM"/>
        </w:rPr>
        <w:t xml:space="preserve">» ՀՀ </w:t>
      </w:r>
      <w:r w:rsidRPr="00D379BB">
        <w:rPr>
          <w:rFonts w:ascii="GHEA Grapalat" w:hAnsi="GHEA Grapalat" w:cs="Sylfaen"/>
          <w:sz w:val="24"/>
          <w:szCs w:val="24"/>
        </w:rPr>
        <w:t>օրենքի</w:t>
      </w:r>
      <w:r w:rsidRPr="00D379BB">
        <w:rPr>
          <w:rFonts w:ascii="GHEA Grapalat" w:hAnsi="GHEA Grapalat" w:cs="Sylfaen"/>
          <w:sz w:val="24"/>
          <w:szCs w:val="24"/>
          <w:lang w:val="hy-AM"/>
        </w:rPr>
        <w:t xml:space="preserve"> նախագ</w:t>
      </w:r>
      <w:r w:rsidRPr="00D379BB">
        <w:rPr>
          <w:rFonts w:ascii="GHEA Grapalat" w:hAnsi="GHEA Grapalat" w:cs="Sylfaen"/>
          <w:sz w:val="24"/>
          <w:szCs w:val="24"/>
        </w:rPr>
        <w:t>իծը</w:t>
      </w:r>
      <w:r w:rsidRPr="00D379BB">
        <w:rPr>
          <w:rFonts w:ascii="GHEA Grapalat" w:hAnsi="GHEA Grapalat" w:cs="Sylfaen"/>
          <w:sz w:val="24"/>
          <w:szCs w:val="24"/>
          <w:lang w:val="af-ZA"/>
        </w:rPr>
        <w:t>:</w:t>
      </w:r>
    </w:p>
    <w:p w:rsidR="005865AD" w:rsidRPr="00D379BB" w:rsidRDefault="005865AD" w:rsidP="003019B4">
      <w:pPr>
        <w:spacing w:after="0"/>
        <w:ind w:firstLine="425"/>
        <w:jc w:val="both"/>
        <w:rPr>
          <w:rFonts w:ascii="GHEA Grapalat" w:hAnsi="GHEA Grapalat"/>
          <w:sz w:val="24"/>
          <w:szCs w:val="24"/>
          <w:lang w:val="af-ZA"/>
        </w:rPr>
      </w:pPr>
      <w:r w:rsidRPr="00D379BB">
        <w:rPr>
          <w:rFonts w:ascii="GHEA Grapalat" w:hAnsi="GHEA Grapalat" w:cs="Sylfaen"/>
          <w:sz w:val="24"/>
          <w:szCs w:val="24"/>
        </w:rPr>
        <w:t>Ն</w:t>
      </w:r>
      <w:r w:rsidRPr="00D379BB">
        <w:rPr>
          <w:rFonts w:ascii="GHEA Grapalat" w:hAnsi="GHEA Grapalat" w:cs="Sylfaen"/>
          <w:sz w:val="24"/>
          <w:szCs w:val="24"/>
          <w:lang w:val="hy-AM"/>
        </w:rPr>
        <w:t xml:space="preserve">ախագծի </w:t>
      </w:r>
      <w:r w:rsidRPr="00D379BB">
        <w:rPr>
          <w:rFonts w:ascii="GHEA Grapalat" w:hAnsi="GHEA Grapalat" w:cs="Sylfaen"/>
          <w:bCs/>
          <w:sz w:val="24"/>
          <w:szCs w:val="24"/>
        </w:rPr>
        <w:t>նպատակն</w:t>
      </w:r>
      <w:r w:rsidRPr="00D379BB">
        <w:rPr>
          <w:rFonts w:ascii="GHEA Grapalat" w:hAnsi="GHEA Grapalat" w:cs="Sylfaen"/>
          <w:sz w:val="24"/>
          <w:szCs w:val="24"/>
          <w:lang w:val="af-ZA"/>
        </w:rPr>
        <w:t xml:space="preserve"> </w:t>
      </w:r>
      <w:r w:rsidRPr="00D379BB">
        <w:rPr>
          <w:rFonts w:ascii="GHEA Grapalat" w:hAnsi="GHEA Grapalat" w:cs="Sylfaen"/>
          <w:sz w:val="24"/>
          <w:szCs w:val="24"/>
        </w:rPr>
        <w:t>է</w:t>
      </w:r>
      <w:r w:rsidRPr="00D379BB">
        <w:rPr>
          <w:rFonts w:ascii="GHEA Grapalat" w:hAnsi="GHEA Grapalat" w:cs="Sylfaen"/>
          <w:sz w:val="24"/>
          <w:szCs w:val="24"/>
          <w:lang w:val="af-ZA"/>
        </w:rPr>
        <w:t xml:space="preserve">` </w:t>
      </w:r>
      <w:r w:rsidRPr="00D379BB">
        <w:rPr>
          <w:rFonts w:ascii="GHEA Grapalat" w:hAnsi="GHEA Grapalat" w:cs="Sylfaen"/>
          <w:sz w:val="24"/>
          <w:szCs w:val="24"/>
        </w:rPr>
        <w:t>կարգավորել</w:t>
      </w:r>
      <w:r w:rsidRPr="00D379BB">
        <w:rPr>
          <w:rFonts w:ascii="GHEA Grapalat" w:hAnsi="GHEA Grapalat" w:cs="Sylfaen"/>
          <w:sz w:val="24"/>
          <w:szCs w:val="24"/>
          <w:lang w:val="af-ZA"/>
        </w:rPr>
        <w:t xml:space="preserve"> </w:t>
      </w:r>
      <w:r w:rsidRPr="00D379BB">
        <w:rPr>
          <w:rFonts w:ascii="GHEA Grapalat" w:hAnsi="GHEA Grapalat"/>
          <w:sz w:val="24"/>
          <w:szCs w:val="24"/>
        </w:rPr>
        <w:t>բազմազավակ</w:t>
      </w:r>
      <w:r w:rsidRPr="00D379BB">
        <w:rPr>
          <w:rFonts w:ascii="GHEA Grapalat" w:hAnsi="GHEA Grapalat"/>
          <w:sz w:val="24"/>
          <w:szCs w:val="24"/>
          <w:lang w:val="af-ZA"/>
        </w:rPr>
        <w:t xml:space="preserve"> </w:t>
      </w:r>
      <w:r w:rsidRPr="00D379BB">
        <w:rPr>
          <w:rFonts w:ascii="GHEA Grapalat" w:hAnsi="GHEA Grapalat"/>
          <w:sz w:val="24"/>
          <w:szCs w:val="24"/>
        </w:rPr>
        <w:t>ընտանիքների</w:t>
      </w:r>
      <w:r w:rsidRPr="00D379BB">
        <w:rPr>
          <w:rFonts w:ascii="GHEA Grapalat" w:hAnsi="GHEA Grapalat"/>
          <w:sz w:val="24"/>
          <w:szCs w:val="24"/>
          <w:lang w:val="af-ZA"/>
        </w:rPr>
        <w:t xml:space="preserve"> </w:t>
      </w:r>
      <w:r w:rsidRPr="00D379BB">
        <w:rPr>
          <w:rFonts w:ascii="GHEA Grapalat" w:hAnsi="GHEA Grapalat"/>
          <w:sz w:val="24"/>
          <w:szCs w:val="24"/>
        </w:rPr>
        <w:t>աջակցության</w:t>
      </w:r>
      <w:r w:rsidRPr="00D379BB">
        <w:rPr>
          <w:rFonts w:ascii="GHEA Grapalat" w:hAnsi="GHEA Grapalat"/>
          <w:sz w:val="24"/>
          <w:szCs w:val="24"/>
          <w:lang w:val="af-ZA"/>
        </w:rPr>
        <w:t xml:space="preserve"> </w:t>
      </w:r>
      <w:r w:rsidRPr="00D379BB">
        <w:rPr>
          <w:rFonts w:ascii="GHEA Grapalat" w:hAnsi="GHEA Grapalat"/>
          <w:sz w:val="24"/>
          <w:szCs w:val="24"/>
        </w:rPr>
        <w:t>տրամադրման</w:t>
      </w:r>
      <w:r w:rsidRPr="00D379BB">
        <w:rPr>
          <w:rFonts w:ascii="GHEA Grapalat" w:hAnsi="GHEA Grapalat"/>
          <w:sz w:val="24"/>
          <w:szCs w:val="24"/>
          <w:lang w:val="af-ZA"/>
        </w:rPr>
        <w:t xml:space="preserve"> </w:t>
      </w:r>
      <w:r w:rsidRPr="00D379BB">
        <w:rPr>
          <w:rFonts w:ascii="GHEA Grapalat" w:hAnsi="GHEA Grapalat"/>
          <w:sz w:val="24"/>
          <w:szCs w:val="24"/>
        </w:rPr>
        <w:t>հետ</w:t>
      </w:r>
      <w:r w:rsidRPr="00D379BB">
        <w:rPr>
          <w:rFonts w:ascii="GHEA Grapalat" w:hAnsi="GHEA Grapalat"/>
          <w:sz w:val="24"/>
          <w:szCs w:val="24"/>
          <w:lang w:val="af-ZA"/>
        </w:rPr>
        <w:t xml:space="preserve"> </w:t>
      </w:r>
      <w:r w:rsidRPr="00D379BB">
        <w:rPr>
          <w:rFonts w:ascii="GHEA Grapalat" w:hAnsi="GHEA Grapalat"/>
          <w:sz w:val="24"/>
          <w:szCs w:val="24"/>
        </w:rPr>
        <w:t>կապված</w:t>
      </w:r>
      <w:r w:rsidRPr="00D379BB">
        <w:rPr>
          <w:rFonts w:ascii="GHEA Grapalat" w:hAnsi="GHEA Grapalat"/>
          <w:sz w:val="24"/>
          <w:szCs w:val="24"/>
          <w:lang w:val="af-ZA"/>
        </w:rPr>
        <w:t xml:space="preserve"> </w:t>
      </w:r>
      <w:r w:rsidRPr="00D379BB">
        <w:rPr>
          <w:rFonts w:ascii="GHEA Grapalat" w:hAnsi="GHEA Grapalat"/>
          <w:sz w:val="24"/>
          <w:szCs w:val="24"/>
        </w:rPr>
        <w:t>հարաբերությունները</w:t>
      </w:r>
      <w:r w:rsidRPr="00D379BB">
        <w:rPr>
          <w:rFonts w:ascii="GHEA Grapalat" w:hAnsi="GHEA Grapalat"/>
          <w:sz w:val="24"/>
          <w:szCs w:val="24"/>
          <w:lang w:val="af-ZA"/>
        </w:rPr>
        <w:t xml:space="preserve">, </w:t>
      </w:r>
      <w:r w:rsidRPr="00D379BB">
        <w:rPr>
          <w:rFonts w:ascii="GHEA Grapalat" w:hAnsi="GHEA Grapalat"/>
          <w:sz w:val="24"/>
          <w:szCs w:val="24"/>
        </w:rPr>
        <w:t>սահ</w:t>
      </w:r>
      <w:r w:rsidRPr="00D379BB">
        <w:rPr>
          <w:rFonts w:ascii="GHEA Grapalat" w:hAnsi="GHEA Grapalat"/>
          <w:sz w:val="24"/>
          <w:szCs w:val="24"/>
          <w:lang w:val="hy-AM"/>
        </w:rPr>
        <w:t>մ</w:t>
      </w:r>
      <w:r w:rsidRPr="00D379BB">
        <w:rPr>
          <w:rFonts w:ascii="GHEA Grapalat" w:hAnsi="GHEA Grapalat"/>
          <w:sz w:val="24"/>
          <w:szCs w:val="24"/>
        </w:rPr>
        <w:t>անել</w:t>
      </w:r>
      <w:r w:rsidRPr="00D379BB">
        <w:rPr>
          <w:rFonts w:ascii="GHEA Grapalat" w:hAnsi="GHEA Grapalat"/>
          <w:sz w:val="24"/>
          <w:szCs w:val="24"/>
          <w:lang w:val="af-ZA"/>
        </w:rPr>
        <w:t xml:space="preserve"> </w:t>
      </w:r>
      <w:r w:rsidRPr="00D379BB">
        <w:rPr>
          <w:rFonts w:ascii="GHEA Grapalat" w:hAnsi="GHEA Grapalat"/>
          <w:sz w:val="24"/>
          <w:szCs w:val="24"/>
        </w:rPr>
        <w:t>բազմազավակ</w:t>
      </w:r>
      <w:r w:rsidRPr="00D379BB">
        <w:rPr>
          <w:rFonts w:ascii="GHEA Grapalat" w:hAnsi="GHEA Grapalat"/>
          <w:sz w:val="24"/>
          <w:szCs w:val="24"/>
          <w:lang w:val="af-ZA"/>
        </w:rPr>
        <w:t xml:space="preserve"> </w:t>
      </w:r>
      <w:r w:rsidRPr="00D379BB">
        <w:rPr>
          <w:rFonts w:ascii="GHEA Grapalat" w:hAnsi="GHEA Grapalat"/>
          <w:sz w:val="24"/>
          <w:szCs w:val="24"/>
        </w:rPr>
        <w:t>ընտանիք</w:t>
      </w:r>
      <w:r w:rsidRPr="00D379BB">
        <w:rPr>
          <w:rFonts w:ascii="GHEA Grapalat" w:hAnsi="GHEA Grapalat"/>
          <w:sz w:val="24"/>
          <w:szCs w:val="24"/>
          <w:lang w:val="af-ZA"/>
        </w:rPr>
        <w:t xml:space="preserve"> </w:t>
      </w:r>
      <w:r w:rsidRPr="00D379BB">
        <w:rPr>
          <w:rFonts w:ascii="GHEA Grapalat" w:hAnsi="GHEA Grapalat"/>
          <w:sz w:val="24"/>
          <w:szCs w:val="24"/>
        </w:rPr>
        <w:t>հասկացությունը</w:t>
      </w:r>
      <w:r w:rsidRPr="00D379BB">
        <w:rPr>
          <w:rFonts w:ascii="GHEA Grapalat" w:hAnsi="GHEA Grapalat"/>
          <w:sz w:val="24"/>
          <w:szCs w:val="24"/>
          <w:lang w:val="af-ZA"/>
        </w:rPr>
        <w:t xml:space="preserve">, </w:t>
      </w:r>
      <w:r w:rsidRPr="00D379BB">
        <w:rPr>
          <w:rFonts w:ascii="GHEA Grapalat" w:hAnsi="GHEA Grapalat"/>
          <w:sz w:val="24"/>
          <w:szCs w:val="24"/>
        </w:rPr>
        <w:t>բավարարել</w:t>
      </w:r>
      <w:r w:rsidRPr="00D379BB">
        <w:rPr>
          <w:rFonts w:ascii="GHEA Grapalat" w:hAnsi="GHEA Grapalat"/>
          <w:sz w:val="24"/>
          <w:szCs w:val="24"/>
          <w:lang w:val="af-ZA"/>
        </w:rPr>
        <w:t xml:space="preserve"> </w:t>
      </w:r>
      <w:r w:rsidRPr="00D379BB">
        <w:rPr>
          <w:rFonts w:ascii="GHEA Grapalat" w:hAnsi="GHEA Grapalat"/>
          <w:sz w:val="24"/>
          <w:szCs w:val="24"/>
        </w:rPr>
        <w:t>բազմազավակ</w:t>
      </w:r>
      <w:r w:rsidRPr="00D379BB">
        <w:rPr>
          <w:rFonts w:ascii="GHEA Grapalat" w:hAnsi="GHEA Grapalat"/>
          <w:sz w:val="24"/>
          <w:szCs w:val="24"/>
          <w:lang w:val="af-ZA"/>
        </w:rPr>
        <w:t xml:space="preserve"> </w:t>
      </w:r>
      <w:r w:rsidRPr="00D379BB">
        <w:rPr>
          <w:rFonts w:ascii="GHEA Grapalat" w:hAnsi="GHEA Grapalat"/>
          <w:sz w:val="24"/>
          <w:szCs w:val="24"/>
        </w:rPr>
        <w:t>ընտանիքների</w:t>
      </w:r>
      <w:r w:rsidRPr="00D379BB">
        <w:rPr>
          <w:rFonts w:ascii="GHEA Grapalat" w:hAnsi="GHEA Grapalat"/>
          <w:sz w:val="24"/>
          <w:szCs w:val="24"/>
          <w:lang w:val="af-ZA"/>
        </w:rPr>
        <w:t xml:space="preserve"> </w:t>
      </w:r>
      <w:r w:rsidRPr="00D379BB">
        <w:rPr>
          <w:rFonts w:ascii="GHEA Grapalat" w:hAnsi="GHEA Grapalat"/>
          <w:sz w:val="24"/>
          <w:szCs w:val="24"/>
        </w:rPr>
        <w:t>հիմնական</w:t>
      </w:r>
      <w:r w:rsidRPr="00D379BB">
        <w:rPr>
          <w:rFonts w:ascii="GHEA Grapalat" w:hAnsi="GHEA Grapalat"/>
          <w:sz w:val="24"/>
          <w:szCs w:val="24"/>
          <w:lang w:val="af-ZA"/>
        </w:rPr>
        <w:t xml:space="preserve"> </w:t>
      </w:r>
      <w:r w:rsidRPr="00D379BB">
        <w:rPr>
          <w:rFonts w:ascii="GHEA Grapalat" w:hAnsi="GHEA Grapalat"/>
          <w:sz w:val="24"/>
          <w:szCs w:val="24"/>
        </w:rPr>
        <w:t>պահանջմունքները</w:t>
      </w:r>
      <w:r w:rsidRPr="00D379BB">
        <w:rPr>
          <w:rFonts w:ascii="GHEA Grapalat" w:hAnsi="GHEA Grapalat"/>
          <w:sz w:val="24"/>
          <w:szCs w:val="24"/>
          <w:lang w:val="af-ZA"/>
        </w:rPr>
        <w:t xml:space="preserve">, </w:t>
      </w:r>
      <w:r w:rsidRPr="00D379BB">
        <w:rPr>
          <w:rFonts w:ascii="GHEA Grapalat" w:hAnsi="GHEA Grapalat" w:cs="Arial Armenian"/>
          <w:sz w:val="24"/>
          <w:szCs w:val="24"/>
          <w:lang w:val="hy-AM"/>
        </w:rPr>
        <w:t>նպաստե</w:t>
      </w:r>
      <w:r w:rsidRPr="00D379BB">
        <w:rPr>
          <w:rFonts w:ascii="GHEA Grapalat" w:hAnsi="GHEA Grapalat" w:cs="Arial Armenian"/>
          <w:sz w:val="24"/>
          <w:szCs w:val="24"/>
        </w:rPr>
        <w:t>լ</w:t>
      </w:r>
      <w:r w:rsidRPr="00D379BB">
        <w:rPr>
          <w:rFonts w:ascii="GHEA Grapalat" w:hAnsi="GHEA Grapalat" w:cs="Arial Armenian"/>
          <w:sz w:val="24"/>
          <w:szCs w:val="24"/>
          <w:lang w:val="hy-AM"/>
        </w:rPr>
        <w:t xml:space="preserve"> բազմազավակ ընտանիքների ինքնապահովմանն ու </w:t>
      </w:r>
      <w:r w:rsidRPr="00D379BB">
        <w:rPr>
          <w:rFonts w:ascii="GHEA Grapalat" w:hAnsi="GHEA Grapalat"/>
          <w:color w:val="000000"/>
          <w:sz w:val="24"/>
          <w:szCs w:val="24"/>
        </w:rPr>
        <w:t>ծագած</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rPr>
        <w:t>հիմնախնդիրներն</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rPr>
        <w:t>ինքնուրույն</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rPr>
        <w:t>լուծելու</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rPr>
        <w:t>ունակությունների</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rPr>
        <w:t>զարգացմանը</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rPr>
        <w:t>կանխարգելել</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rPr>
        <w:t>նրանց</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rPr>
        <w:t>սոցիալական</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rPr>
        <w:t>մեկուսացումը</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rPr>
        <w:t>և</w:t>
      </w:r>
      <w:r w:rsidRPr="00D379BB">
        <w:rPr>
          <w:rFonts w:ascii="GHEA Grapalat" w:hAnsi="GHEA Grapalat" w:cs="Sylfaen"/>
          <w:sz w:val="24"/>
          <w:szCs w:val="24"/>
          <w:lang w:val="af-ZA"/>
        </w:rPr>
        <w:t xml:space="preserve"> </w:t>
      </w:r>
      <w:r w:rsidRPr="00D379BB">
        <w:rPr>
          <w:rFonts w:ascii="GHEA Grapalat" w:hAnsi="GHEA Grapalat" w:cs="Sylfaen"/>
          <w:sz w:val="24"/>
          <w:szCs w:val="24"/>
        </w:rPr>
        <w:t>բարելավել</w:t>
      </w:r>
      <w:r w:rsidRPr="00D379BB">
        <w:rPr>
          <w:rFonts w:ascii="GHEA Grapalat" w:hAnsi="GHEA Grapalat" w:cs="Sylfaen"/>
          <w:sz w:val="24"/>
          <w:szCs w:val="24"/>
          <w:lang w:val="af-ZA"/>
        </w:rPr>
        <w:t xml:space="preserve"> </w:t>
      </w:r>
      <w:r w:rsidRPr="00D379BB">
        <w:rPr>
          <w:rFonts w:ascii="GHEA Grapalat" w:hAnsi="GHEA Grapalat" w:cs="Sylfaen"/>
          <w:sz w:val="24"/>
          <w:szCs w:val="24"/>
        </w:rPr>
        <w:t>ժողովրդագրական</w:t>
      </w:r>
      <w:r w:rsidRPr="00D379BB">
        <w:rPr>
          <w:rFonts w:ascii="GHEA Grapalat" w:hAnsi="GHEA Grapalat"/>
          <w:sz w:val="24"/>
          <w:szCs w:val="24"/>
          <w:lang w:val="af-ZA"/>
        </w:rPr>
        <w:t xml:space="preserve"> </w:t>
      </w:r>
      <w:r w:rsidRPr="00D379BB">
        <w:rPr>
          <w:rFonts w:ascii="GHEA Grapalat" w:hAnsi="GHEA Grapalat" w:cs="Sylfaen"/>
          <w:sz w:val="24"/>
          <w:szCs w:val="24"/>
        </w:rPr>
        <w:t>իրավիճակը</w:t>
      </w:r>
      <w:r w:rsidRPr="00D379BB">
        <w:rPr>
          <w:rFonts w:ascii="GHEA Grapalat" w:hAnsi="GHEA Grapalat" w:cs="Sylfaen"/>
          <w:sz w:val="24"/>
          <w:szCs w:val="24"/>
          <w:lang w:val="af-ZA"/>
        </w:rPr>
        <w:t>:</w:t>
      </w:r>
    </w:p>
    <w:p w:rsidR="004147F3" w:rsidRPr="00D379BB" w:rsidRDefault="005865AD" w:rsidP="005865AD">
      <w:pPr>
        <w:spacing w:after="0"/>
        <w:jc w:val="both"/>
        <w:rPr>
          <w:rFonts w:ascii="GHEA Grapalat" w:hAnsi="GHEA Grapalat"/>
          <w:sz w:val="24"/>
          <w:szCs w:val="24"/>
          <w:lang w:val="af-ZA"/>
        </w:rPr>
      </w:pPr>
      <w:r w:rsidRPr="00D379BB">
        <w:rPr>
          <w:rFonts w:ascii="GHEA Grapalat" w:hAnsi="GHEA Grapalat"/>
          <w:sz w:val="24"/>
          <w:szCs w:val="24"/>
          <w:lang w:val="af-ZA"/>
        </w:rPr>
        <w:tab/>
      </w:r>
      <w:r w:rsidRPr="00D379BB">
        <w:rPr>
          <w:rFonts w:ascii="GHEA Grapalat" w:hAnsi="GHEA Grapalat"/>
          <w:sz w:val="24"/>
          <w:szCs w:val="24"/>
        </w:rPr>
        <w:t>Նախագիծը</w:t>
      </w:r>
      <w:r w:rsidRPr="00D379BB">
        <w:rPr>
          <w:rFonts w:ascii="GHEA Grapalat" w:hAnsi="GHEA Grapalat"/>
          <w:sz w:val="24"/>
          <w:szCs w:val="24"/>
          <w:lang w:val="af-ZA"/>
        </w:rPr>
        <w:t xml:space="preserve"> </w:t>
      </w:r>
      <w:r w:rsidRPr="00D379BB">
        <w:rPr>
          <w:rFonts w:ascii="GHEA Grapalat" w:hAnsi="GHEA Grapalat"/>
          <w:sz w:val="24"/>
          <w:szCs w:val="24"/>
        </w:rPr>
        <w:t>քննարկվել</w:t>
      </w:r>
      <w:r w:rsidRPr="00D379BB">
        <w:rPr>
          <w:rFonts w:ascii="GHEA Grapalat" w:hAnsi="GHEA Grapalat"/>
          <w:sz w:val="24"/>
          <w:szCs w:val="24"/>
          <w:lang w:val="af-ZA"/>
        </w:rPr>
        <w:t xml:space="preserve"> </w:t>
      </w:r>
      <w:r w:rsidRPr="00D379BB">
        <w:rPr>
          <w:rFonts w:ascii="GHEA Grapalat" w:hAnsi="GHEA Grapalat"/>
          <w:sz w:val="24"/>
          <w:szCs w:val="24"/>
        </w:rPr>
        <w:t>է</w:t>
      </w:r>
      <w:r w:rsidRPr="00D379BB">
        <w:rPr>
          <w:rFonts w:ascii="GHEA Grapalat" w:hAnsi="GHEA Grapalat"/>
          <w:sz w:val="24"/>
          <w:szCs w:val="24"/>
          <w:lang w:val="af-ZA"/>
        </w:rPr>
        <w:t xml:space="preserve"> </w:t>
      </w:r>
      <w:r w:rsidRPr="00D379BB">
        <w:rPr>
          <w:rFonts w:ascii="GHEA Grapalat" w:hAnsi="GHEA Grapalat"/>
          <w:sz w:val="24"/>
          <w:szCs w:val="24"/>
        </w:rPr>
        <w:t>նախարարությունում</w:t>
      </w:r>
      <w:r w:rsidRPr="00D379BB">
        <w:rPr>
          <w:rFonts w:ascii="GHEA Grapalat" w:hAnsi="GHEA Grapalat"/>
          <w:sz w:val="24"/>
          <w:szCs w:val="24"/>
          <w:lang w:val="af-ZA"/>
        </w:rPr>
        <w:t xml:space="preserve">, </w:t>
      </w:r>
      <w:r w:rsidRPr="00D379BB">
        <w:rPr>
          <w:rFonts w:ascii="GHEA Grapalat" w:hAnsi="GHEA Grapalat"/>
          <w:sz w:val="24"/>
          <w:szCs w:val="24"/>
        </w:rPr>
        <w:t>ամբողջացվել</w:t>
      </w:r>
      <w:r w:rsidRPr="00D379BB">
        <w:rPr>
          <w:rFonts w:ascii="GHEA Grapalat" w:hAnsi="GHEA Grapalat"/>
          <w:sz w:val="24"/>
          <w:szCs w:val="24"/>
          <w:lang w:val="af-ZA"/>
        </w:rPr>
        <w:t xml:space="preserve"> </w:t>
      </w:r>
      <w:r w:rsidRPr="00D379BB">
        <w:rPr>
          <w:rFonts w:ascii="GHEA Grapalat" w:hAnsi="GHEA Grapalat"/>
          <w:sz w:val="24"/>
          <w:szCs w:val="24"/>
        </w:rPr>
        <w:t>են</w:t>
      </w:r>
      <w:r w:rsidRPr="00D379BB">
        <w:rPr>
          <w:rFonts w:ascii="GHEA Grapalat" w:hAnsi="GHEA Grapalat"/>
          <w:sz w:val="24"/>
          <w:szCs w:val="24"/>
          <w:lang w:val="af-ZA"/>
        </w:rPr>
        <w:t xml:space="preserve"> </w:t>
      </w:r>
      <w:r w:rsidRPr="00D379BB">
        <w:rPr>
          <w:rFonts w:ascii="GHEA Grapalat" w:hAnsi="GHEA Grapalat"/>
          <w:sz w:val="24"/>
          <w:szCs w:val="24"/>
        </w:rPr>
        <w:t>շահագրգիռ</w:t>
      </w:r>
      <w:r w:rsidRPr="00D379BB">
        <w:rPr>
          <w:rFonts w:ascii="GHEA Grapalat" w:hAnsi="GHEA Grapalat"/>
          <w:sz w:val="24"/>
          <w:szCs w:val="24"/>
          <w:lang w:val="af-ZA"/>
        </w:rPr>
        <w:t xml:space="preserve"> </w:t>
      </w:r>
      <w:r w:rsidRPr="00D379BB">
        <w:rPr>
          <w:rFonts w:ascii="GHEA Grapalat" w:hAnsi="GHEA Grapalat"/>
          <w:sz w:val="24"/>
          <w:szCs w:val="24"/>
        </w:rPr>
        <w:t>ստորաբաժանումների</w:t>
      </w:r>
      <w:r w:rsidRPr="00D379BB">
        <w:rPr>
          <w:rFonts w:ascii="GHEA Grapalat" w:hAnsi="GHEA Grapalat"/>
          <w:sz w:val="24"/>
          <w:szCs w:val="24"/>
          <w:lang w:val="af-ZA"/>
        </w:rPr>
        <w:t xml:space="preserve"> </w:t>
      </w:r>
      <w:r w:rsidRPr="00D379BB">
        <w:rPr>
          <w:rFonts w:ascii="GHEA Grapalat" w:hAnsi="GHEA Grapalat"/>
          <w:sz w:val="24"/>
          <w:szCs w:val="24"/>
        </w:rPr>
        <w:t>առաջարկությունները</w:t>
      </w:r>
      <w:r w:rsidRPr="00D379BB">
        <w:rPr>
          <w:rFonts w:ascii="GHEA Grapalat" w:hAnsi="GHEA Grapalat"/>
          <w:sz w:val="24"/>
          <w:szCs w:val="24"/>
          <w:lang w:val="af-ZA"/>
        </w:rPr>
        <w:t xml:space="preserve">: </w:t>
      </w:r>
      <w:r w:rsidRPr="00D379BB">
        <w:rPr>
          <w:rFonts w:ascii="GHEA Grapalat" w:hAnsi="GHEA Grapalat"/>
          <w:sz w:val="24"/>
          <w:szCs w:val="24"/>
        </w:rPr>
        <w:t>Ներկա</w:t>
      </w:r>
      <w:r w:rsidRPr="00D379BB">
        <w:rPr>
          <w:rFonts w:ascii="GHEA Grapalat" w:hAnsi="GHEA Grapalat"/>
          <w:sz w:val="24"/>
          <w:szCs w:val="24"/>
          <w:lang w:val="af-ZA"/>
        </w:rPr>
        <w:t xml:space="preserve"> </w:t>
      </w:r>
      <w:r w:rsidRPr="00D379BB">
        <w:rPr>
          <w:rFonts w:ascii="GHEA Grapalat" w:hAnsi="GHEA Grapalat"/>
          <w:sz w:val="24"/>
          <w:szCs w:val="24"/>
        </w:rPr>
        <w:t>պահին</w:t>
      </w:r>
      <w:r w:rsidRPr="00D379BB">
        <w:rPr>
          <w:rFonts w:ascii="GHEA Grapalat" w:hAnsi="GHEA Grapalat"/>
          <w:sz w:val="24"/>
          <w:szCs w:val="24"/>
          <w:lang w:val="af-ZA"/>
        </w:rPr>
        <w:t xml:space="preserve"> </w:t>
      </w:r>
      <w:r w:rsidRPr="00D379BB">
        <w:rPr>
          <w:rFonts w:ascii="GHEA Grapalat" w:hAnsi="GHEA Grapalat"/>
          <w:sz w:val="24"/>
          <w:szCs w:val="24"/>
        </w:rPr>
        <w:t>նախապատրաստվում</w:t>
      </w:r>
      <w:r w:rsidRPr="00D379BB">
        <w:rPr>
          <w:rFonts w:ascii="GHEA Grapalat" w:hAnsi="GHEA Grapalat"/>
          <w:sz w:val="24"/>
          <w:szCs w:val="24"/>
          <w:lang w:val="af-ZA"/>
        </w:rPr>
        <w:t xml:space="preserve"> </w:t>
      </w:r>
      <w:r w:rsidRPr="00D379BB">
        <w:rPr>
          <w:rFonts w:ascii="GHEA Grapalat" w:hAnsi="GHEA Grapalat"/>
          <w:sz w:val="24"/>
          <w:szCs w:val="24"/>
        </w:rPr>
        <w:t>է</w:t>
      </w:r>
      <w:r w:rsidRPr="00D379BB">
        <w:rPr>
          <w:rFonts w:ascii="GHEA Grapalat" w:hAnsi="GHEA Grapalat"/>
          <w:sz w:val="24"/>
          <w:szCs w:val="24"/>
          <w:lang w:val="af-ZA"/>
        </w:rPr>
        <w:t xml:space="preserve"> </w:t>
      </w:r>
      <w:r w:rsidRPr="00D379BB">
        <w:rPr>
          <w:rFonts w:ascii="GHEA Grapalat" w:hAnsi="GHEA Grapalat"/>
          <w:sz w:val="24"/>
          <w:szCs w:val="24"/>
        </w:rPr>
        <w:t>նախագծի</w:t>
      </w:r>
      <w:r w:rsidRPr="00D379BB">
        <w:rPr>
          <w:rFonts w:ascii="GHEA Grapalat" w:hAnsi="GHEA Grapalat"/>
          <w:sz w:val="24"/>
          <w:szCs w:val="24"/>
          <w:lang w:val="af-ZA"/>
        </w:rPr>
        <w:t xml:space="preserve"> </w:t>
      </w:r>
      <w:r w:rsidRPr="00D379BB">
        <w:rPr>
          <w:rFonts w:ascii="GHEA Grapalat" w:hAnsi="GHEA Grapalat"/>
          <w:sz w:val="24"/>
          <w:szCs w:val="24"/>
        </w:rPr>
        <w:t>տրամադրումը</w:t>
      </w:r>
      <w:r w:rsidRPr="00D379BB">
        <w:rPr>
          <w:rFonts w:ascii="GHEA Grapalat" w:hAnsi="GHEA Grapalat"/>
          <w:sz w:val="24"/>
          <w:szCs w:val="24"/>
          <w:lang w:val="af-ZA"/>
        </w:rPr>
        <w:t xml:space="preserve"> </w:t>
      </w:r>
      <w:r w:rsidRPr="00D379BB">
        <w:rPr>
          <w:rFonts w:ascii="GHEA Grapalat" w:hAnsi="GHEA Grapalat"/>
          <w:sz w:val="24"/>
          <w:szCs w:val="24"/>
        </w:rPr>
        <w:t>համապատասխան</w:t>
      </w:r>
      <w:r w:rsidRPr="00D379BB">
        <w:rPr>
          <w:rFonts w:ascii="GHEA Grapalat" w:hAnsi="GHEA Grapalat"/>
          <w:sz w:val="24"/>
          <w:szCs w:val="24"/>
          <w:lang w:val="af-ZA"/>
        </w:rPr>
        <w:t xml:space="preserve"> </w:t>
      </w:r>
      <w:r w:rsidRPr="00D379BB">
        <w:rPr>
          <w:rFonts w:ascii="GHEA Grapalat" w:hAnsi="GHEA Grapalat"/>
          <w:sz w:val="24"/>
          <w:szCs w:val="24"/>
        </w:rPr>
        <w:t>պետական</w:t>
      </w:r>
      <w:r w:rsidRPr="00D379BB">
        <w:rPr>
          <w:rFonts w:ascii="GHEA Grapalat" w:hAnsi="GHEA Grapalat"/>
          <w:sz w:val="24"/>
          <w:szCs w:val="24"/>
          <w:lang w:val="af-ZA"/>
        </w:rPr>
        <w:t xml:space="preserve"> </w:t>
      </w:r>
      <w:r w:rsidRPr="00D379BB">
        <w:rPr>
          <w:rFonts w:ascii="GHEA Grapalat" w:hAnsi="GHEA Grapalat"/>
          <w:sz w:val="24"/>
          <w:szCs w:val="24"/>
        </w:rPr>
        <w:t>մարմիններին</w:t>
      </w:r>
      <w:r w:rsidRPr="00D379BB">
        <w:rPr>
          <w:rFonts w:ascii="GHEA Grapalat" w:hAnsi="GHEA Grapalat"/>
          <w:sz w:val="24"/>
          <w:szCs w:val="24"/>
          <w:lang w:val="af-ZA"/>
        </w:rPr>
        <w:t xml:space="preserve">: </w:t>
      </w:r>
      <w:r w:rsidRPr="00D379BB">
        <w:rPr>
          <w:rFonts w:ascii="GHEA Grapalat" w:hAnsi="GHEA Grapalat"/>
          <w:sz w:val="24"/>
          <w:szCs w:val="24"/>
        </w:rPr>
        <w:t>Նախագիծը</w:t>
      </w:r>
      <w:r w:rsidRPr="00D379BB">
        <w:rPr>
          <w:rFonts w:ascii="GHEA Grapalat" w:hAnsi="GHEA Grapalat"/>
          <w:sz w:val="24"/>
          <w:szCs w:val="24"/>
          <w:lang w:val="af-ZA"/>
        </w:rPr>
        <w:t xml:space="preserve"> </w:t>
      </w:r>
      <w:r w:rsidRPr="00D379BB">
        <w:rPr>
          <w:rFonts w:ascii="GHEA Grapalat" w:hAnsi="GHEA Grapalat"/>
          <w:sz w:val="24"/>
          <w:szCs w:val="24"/>
        </w:rPr>
        <w:t>ՀՀ</w:t>
      </w:r>
      <w:r w:rsidRPr="00D379BB">
        <w:rPr>
          <w:rFonts w:ascii="GHEA Grapalat" w:hAnsi="GHEA Grapalat"/>
          <w:sz w:val="24"/>
          <w:szCs w:val="24"/>
          <w:lang w:val="af-ZA"/>
        </w:rPr>
        <w:t xml:space="preserve"> </w:t>
      </w:r>
      <w:r w:rsidRPr="00D379BB">
        <w:rPr>
          <w:rFonts w:ascii="GHEA Grapalat" w:hAnsi="GHEA Grapalat"/>
          <w:sz w:val="24"/>
          <w:szCs w:val="24"/>
        </w:rPr>
        <w:t>կառավարության</w:t>
      </w:r>
      <w:r w:rsidRPr="00D379BB">
        <w:rPr>
          <w:rFonts w:ascii="GHEA Grapalat" w:hAnsi="GHEA Grapalat"/>
          <w:sz w:val="24"/>
          <w:szCs w:val="24"/>
          <w:lang w:val="af-ZA"/>
        </w:rPr>
        <w:t xml:space="preserve"> </w:t>
      </w:r>
      <w:r w:rsidRPr="00D379BB">
        <w:rPr>
          <w:rFonts w:ascii="GHEA Grapalat" w:hAnsi="GHEA Grapalat"/>
          <w:sz w:val="24"/>
          <w:szCs w:val="24"/>
        </w:rPr>
        <w:t>աշխատակազմ</w:t>
      </w:r>
      <w:r w:rsidRPr="00D379BB">
        <w:rPr>
          <w:rFonts w:ascii="GHEA Grapalat" w:hAnsi="GHEA Grapalat"/>
          <w:sz w:val="24"/>
          <w:szCs w:val="24"/>
          <w:lang w:val="af-ZA"/>
        </w:rPr>
        <w:t xml:space="preserve"> </w:t>
      </w:r>
      <w:r w:rsidRPr="00D379BB">
        <w:rPr>
          <w:rFonts w:ascii="GHEA Grapalat" w:hAnsi="GHEA Grapalat"/>
          <w:sz w:val="24"/>
          <w:szCs w:val="24"/>
        </w:rPr>
        <w:t>է</w:t>
      </w:r>
      <w:r w:rsidRPr="00D379BB">
        <w:rPr>
          <w:rFonts w:ascii="GHEA Grapalat" w:hAnsi="GHEA Grapalat"/>
          <w:sz w:val="24"/>
          <w:szCs w:val="24"/>
          <w:lang w:val="af-ZA"/>
        </w:rPr>
        <w:t xml:space="preserve"> </w:t>
      </w:r>
      <w:r w:rsidRPr="00D379BB">
        <w:rPr>
          <w:rFonts w:ascii="GHEA Grapalat" w:hAnsi="GHEA Grapalat"/>
          <w:sz w:val="24"/>
          <w:szCs w:val="24"/>
        </w:rPr>
        <w:t>ներկայացվելու</w:t>
      </w:r>
      <w:r w:rsidRPr="00D379BB">
        <w:rPr>
          <w:rFonts w:ascii="GHEA Grapalat" w:hAnsi="GHEA Grapalat"/>
          <w:sz w:val="24"/>
          <w:szCs w:val="24"/>
          <w:lang w:val="af-ZA"/>
        </w:rPr>
        <w:t xml:space="preserve"> </w:t>
      </w:r>
      <w:r w:rsidRPr="00D379BB">
        <w:rPr>
          <w:rFonts w:ascii="GHEA Grapalat" w:hAnsi="GHEA Grapalat"/>
          <w:sz w:val="24"/>
          <w:szCs w:val="24"/>
        </w:rPr>
        <w:t>հոկտեմբերի</w:t>
      </w:r>
      <w:r w:rsidRPr="00D379BB">
        <w:rPr>
          <w:rFonts w:ascii="GHEA Grapalat" w:hAnsi="GHEA Grapalat"/>
          <w:sz w:val="24"/>
          <w:szCs w:val="24"/>
          <w:lang w:val="af-ZA"/>
        </w:rPr>
        <w:t xml:space="preserve"> </w:t>
      </w:r>
      <w:r w:rsidRPr="00D379BB">
        <w:rPr>
          <w:rFonts w:ascii="GHEA Grapalat" w:hAnsi="GHEA Grapalat"/>
          <w:sz w:val="24"/>
          <w:szCs w:val="24"/>
        </w:rPr>
        <w:t>առաջին</w:t>
      </w:r>
      <w:r w:rsidRPr="00D379BB">
        <w:rPr>
          <w:rFonts w:ascii="GHEA Grapalat" w:hAnsi="GHEA Grapalat"/>
          <w:sz w:val="24"/>
          <w:szCs w:val="24"/>
          <w:lang w:val="af-ZA"/>
        </w:rPr>
        <w:t xml:space="preserve"> </w:t>
      </w:r>
      <w:r w:rsidRPr="00D379BB">
        <w:rPr>
          <w:rFonts w:ascii="GHEA Grapalat" w:hAnsi="GHEA Grapalat"/>
          <w:sz w:val="24"/>
          <w:szCs w:val="24"/>
        </w:rPr>
        <w:t>տասնօրյակում</w:t>
      </w:r>
      <w:r w:rsidRPr="00D379BB">
        <w:rPr>
          <w:rFonts w:ascii="GHEA Grapalat" w:hAnsi="GHEA Grapalat"/>
          <w:sz w:val="24"/>
          <w:szCs w:val="24"/>
          <w:lang w:val="af-ZA"/>
        </w:rPr>
        <w:t xml:space="preserve">: </w:t>
      </w:r>
    </w:p>
    <w:p w:rsidR="005865AD" w:rsidRPr="00D379BB" w:rsidRDefault="005865AD" w:rsidP="00CD0634">
      <w:pPr>
        <w:pStyle w:val="mechtex"/>
        <w:spacing w:line="276" w:lineRule="auto"/>
        <w:jc w:val="both"/>
        <w:rPr>
          <w:rFonts w:ascii="GHEA Grapalat" w:eastAsiaTheme="minorHAnsi" w:hAnsi="GHEA Grapalat" w:cs="Sylfaen"/>
          <w:color w:val="FF0000"/>
          <w:sz w:val="24"/>
          <w:szCs w:val="24"/>
          <w:lang w:val="af-ZA" w:eastAsia="en-US"/>
        </w:rPr>
      </w:pPr>
    </w:p>
    <w:p w:rsidR="00494756" w:rsidRPr="00D379BB" w:rsidRDefault="00CE21CE" w:rsidP="001E469E">
      <w:pPr>
        <w:spacing w:after="0"/>
        <w:jc w:val="both"/>
        <w:rPr>
          <w:rFonts w:ascii="GHEA Grapalat" w:hAnsi="GHEA Grapalat" w:cs="Arial Armenian"/>
          <w:sz w:val="24"/>
          <w:szCs w:val="24"/>
          <w:lang w:val="af-ZA"/>
        </w:rPr>
      </w:pPr>
      <w:r w:rsidRPr="00D379BB">
        <w:rPr>
          <w:rFonts w:ascii="GHEA Grapalat" w:hAnsi="GHEA Grapalat"/>
          <w:b/>
          <w:sz w:val="24"/>
          <w:szCs w:val="24"/>
          <w:lang w:val="hy-AM"/>
        </w:rPr>
        <w:t>41</w:t>
      </w:r>
      <w:r w:rsidR="0032143A" w:rsidRPr="00D379BB">
        <w:rPr>
          <w:rFonts w:ascii="GHEA Grapalat" w:hAnsi="GHEA Grapalat"/>
          <w:b/>
          <w:sz w:val="24"/>
          <w:szCs w:val="24"/>
          <w:lang w:val="hy-AM"/>
        </w:rPr>
        <w:t>.</w:t>
      </w:r>
      <w:r w:rsidR="00D07EBE" w:rsidRPr="00D379BB">
        <w:rPr>
          <w:rFonts w:ascii="GHEA Grapalat" w:hAnsi="GHEA Grapalat"/>
          <w:b/>
          <w:sz w:val="24"/>
          <w:szCs w:val="24"/>
          <w:lang w:val="af-ZA"/>
        </w:rPr>
        <w:t>«</w:t>
      </w:r>
      <w:r w:rsidRPr="00D379BB">
        <w:rPr>
          <w:rFonts w:ascii="GHEA Grapalat" w:eastAsia="Calibri" w:hAnsi="GHEA Grapalat" w:cs="Sylfaen"/>
          <w:b/>
          <w:sz w:val="24"/>
          <w:szCs w:val="24"/>
          <w:lang w:val="hy-AM"/>
        </w:rPr>
        <w:t>Կատարելագործել ընտանիքի անապահովության գնահատման մեթոդաբանությունը, մշակել ընտանիքի անապահովության գնահատման օբյեկտիվ և համակողմանի չափորոշիչներ</w:t>
      </w:r>
      <w:r w:rsidR="00D07EBE" w:rsidRPr="00D379BB">
        <w:rPr>
          <w:rFonts w:ascii="GHEA Grapalat" w:hAnsi="GHEA Grapalat" w:cs="Arial Armenian"/>
          <w:b/>
          <w:sz w:val="24"/>
          <w:szCs w:val="24"/>
          <w:lang w:val="af-ZA"/>
        </w:rPr>
        <w:t>»</w:t>
      </w:r>
      <w:r w:rsidR="00D07EBE" w:rsidRPr="00D379BB">
        <w:rPr>
          <w:rFonts w:ascii="GHEA Grapalat" w:hAnsi="GHEA Grapalat" w:cs="Arial Armenian"/>
          <w:sz w:val="24"/>
          <w:szCs w:val="24"/>
          <w:lang w:val="af-ZA"/>
        </w:rPr>
        <w:t xml:space="preserve"> </w:t>
      </w:r>
    </w:p>
    <w:p w:rsidR="006B1138" w:rsidRPr="00D379BB" w:rsidRDefault="006B1138" w:rsidP="006B1138">
      <w:pPr>
        <w:spacing w:after="0"/>
        <w:ind w:firstLine="720"/>
        <w:jc w:val="both"/>
        <w:rPr>
          <w:rStyle w:val="Strong"/>
          <w:rFonts w:ascii="GHEA Grapalat" w:hAnsi="GHEA Grapalat" w:cs="Sylfaen"/>
          <w:b w:val="0"/>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ՀՀ կառավարության քննարկմանն է ներկայացվել «ՀՀ կառավարության 2014թ. հունվարի 30-ի N 145-Ն որոշման մեջ փոփոխություններ և լրացումներ կատարելու մասին» ՀՀ կառավարության որոշման նախագիծը, որով էական փոփոխություններ են առաջարկվում ընտանիքների անապահովության գնահատման կարգում (այսուհետ` Կարգ):</w:t>
      </w:r>
    </w:p>
    <w:p w:rsidR="006B1138" w:rsidRPr="00D379BB" w:rsidRDefault="006B1138" w:rsidP="006B1138">
      <w:pPr>
        <w:spacing w:after="0"/>
        <w:jc w:val="both"/>
        <w:rPr>
          <w:rStyle w:val="Strong"/>
          <w:rFonts w:ascii="GHEA Grapalat" w:hAnsi="GHEA Grapalat" w:cs="Sylfaen"/>
          <w:b w:val="0"/>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ab/>
        <w:t>Կարգի փոփոխությունների նպատակներից մեկը` աղքատ ճանաչված ընտանիքի աշխատունակ տարիքի տնտեսապես ակտիվ անդամի աշխատանքի շուկայում վարքագիծը գնահատելու հնարավորության ստեղծումն է` ֆորմալ աշխատանք ունենալու մոտիվացիայի մեծացումը, ծրագրի հասցեականությունն առնվազն նույն մակարդակում պահելու պայմանով: Այս մոտեցման կիրառումը ենթադրում է, որ նվազեցնելու է կենսամակարդակի բարձրացմանն ուղղված նպաստների աշխատանքի ապախթանիչ ազդեցությունը:</w:t>
      </w:r>
    </w:p>
    <w:p w:rsidR="006B1138" w:rsidRPr="00D379BB" w:rsidRDefault="006B1138" w:rsidP="006B1138">
      <w:pPr>
        <w:spacing w:after="0"/>
        <w:jc w:val="both"/>
        <w:rPr>
          <w:rStyle w:val="Strong"/>
          <w:rFonts w:ascii="GHEA Grapalat" w:hAnsi="GHEA Grapalat" w:cs="Sylfaen"/>
          <w:b w:val="0"/>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ab/>
        <w:t>Առաջարկությունը մշակվել է այն մոտեցմամբ, որ ընտանիքի անապահովության միավորի վրա Կարգում արվող փոփոխությունների ազդեցությունը լինի հնարավորինս չափավոր` խուսափելով հնարավոր սոցիալական լարվածությունից, պահպանելով ծրագրի հասցեականությունը` ստեղծելով հավասարակշռություն անապահովության գնահատման և աշխատանքի մոտիվացիայի նպատակների միջև: Աշխատանքի շուկայում վարքագիծը գնահատելու համար առաջարկվել է տնտեսապես ակտիվ անձանց համար սահմանել չորս խումբ` չաշխատող անձ, աշխատանք փնտրող և գործազուրկի կարգավիճակ ունեցող անձ, աշխատող անձ (երեխա խնամող մայր) և առանձին խմբի գործազուրկ (աշխատանքի շուկայում անմրցունակ) անձ։</w:t>
      </w:r>
    </w:p>
    <w:p w:rsidR="006B1138" w:rsidRPr="00D379BB" w:rsidRDefault="006B1138" w:rsidP="006B1138">
      <w:pPr>
        <w:spacing w:after="0"/>
        <w:jc w:val="both"/>
        <w:rPr>
          <w:rStyle w:val="Strong"/>
          <w:rFonts w:ascii="GHEA Grapalat" w:hAnsi="GHEA Grapalat" w:cs="Sylfaen"/>
          <w:b w:val="0"/>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lastRenderedPageBreak/>
        <w:tab/>
        <w:t xml:space="preserve">Երեխա ունեցող ընտանիքների անապահովության գնահատման հարցում երեխաների առկայության հանգամանքի կշիռն է մեծացվում` դիտարկելով նման ընտանիքներին` աղքատության տեսանկյունից ավելի ռիսկային: Միաժամանակ, հաշվի առնելով, որ «երեխայի սոցիալական խումբը ժամկետով է ամրագրվում և այն փոխվում է մեկ օրվա դրությամբ` 18 տարեկանը լրանալու օրը, ապա կտրուկ անցումը` երեխայից աշխատունակ չափահաս տնտեսապես ակտիվ քաղաքացու, հնարավորինս մեղմելու, ինչպես նաև նրան կյանքում կողմնորոշվելու` ուսում կամ աշխատանք, հնարավորություն տալու նպատակով սահմանվում է նոր սոցիալական խումբ, «չափահաս անձ` մինչև 19 տարեկան»:  </w:t>
      </w:r>
    </w:p>
    <w:p w:rsidR="006B1138" w:rsidRPr="00D379BB" w:rsidRDefault="006B1138" w:rsidP="006B1138">
      <w:pPr>
        <w:spacing w:after="0"/>
        <w:jc w:val="both"/>
        <w:rPr>
          <w:rStyle w:val="Strong"/>
          <w:rFonts w:ascii="GHEA Grapalat" w:hAnsi="GHEA Grapalat" w:cs="Sylfaen"/>
          <w:b w:val="0"/>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ab/>
        <w:t>Պահպանվում է նպաստառու ընտանիքների կազմում երեխա ունեցող ընտանիքների բարձր տեսակարար կշիռը (2014թ.-ից` իրական ընտանեկան նպաստ), ինչը համահունչ է պետության որդեգրած քաղաքականությանը` սոցիալական աջակցություն տրամադրելիս երեխաների առաջնահերթության սկզբունքին: ՀՀ ԱՎԾ 2015թ.-ի տվյալներով մանկական աղքատության մակարդակն ավելի բարձր է, քան աղքատության մակարդակը և նպատակ ունենալով մեծացնել Կարգի հասցեականությունը, ինչպես նաև նպաստներն ուղղորդել դեպի երեխա ունեցող ընտանիքներին, Կարգը լրացվել է նոր գործակցով:</w:t>
      </w:r>
    </w:p>
    <w:p w:rsidR="006B1138" w:rsidRPr="00D379BB" w:rsidRDefault="006B1138" w:rsidP="006B1138">
      <w:pPr>
        <w:spacing w:after="0"/>
        <w:ind w:firstLine="720"/>
        <w:jc w:val="both"/>
        <w:rPr>
          <w:rStyle w:val="Strong"/>
          <w:rFonts w:ascii="GHEA Grapalat" w:hAnsi="GHEA Grapalat" w:cs="Sylfaen"/>
          <w:b w:val="0"/>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Շատ աղքատ բնակչության ներկայացվածությունը համակարգում պայմանավորված է նաև շատ աղքատ բնակչության պասիվությամբ: Կարևորվում են այդ ընտանիքների հայտնաբերման և համակարգում հաշվառելու ուղղությամբ իրականացվող աշխատանքները, ինչպես բնակչության իրազեկման մակարդակի բարձրացումը, այնպես էլ տեղական ինքնակառավարման մարմինների ներգրավման ակտիվացումը: Վերջինս սոցիալական աջակցության հասցեականության բարձրացման գործում կարող է այս խնդրի լուծման հարցում էական ազդեցություն ունենալ, հաշվի առնելով այն հանգամանքը, որ դրանք ավելի մոտ են գտնվում քաղաքացիներին:</w:t>
      </w:r>
    </w:p>
    <w:p w:rsidR="006B1138" w:rsidRPr="00D379BB" w:rsidRDefault="006B1138" w:rsidP="006B1138">
      <w:pPr>
        <w:spacing w:after="0"/>
        <w:jc w:val="both"/>
        <w:rPr>
          <w:rStyle w:val="Strong"/>
          <w:rFonts w:ascii="GHEA Grapalat" w:hAnsi="GHEA Grapalat" w:cs="Sylfaen"/>
          <w:b w:val="0"/>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ab/>
        <w:t>Միաժամանակ, պաշտոնական շրջանառության մեջ է դրվել ««Սոցիալական աջակցության մասին» Հայաստանի Հանրապետության օրենքում փոփոխություններ և լրացումներ կատարելու մասին» և ««Պետական նպաստների մասին» Հայաստանի Հանրապետության օրենքում փոփոխություններ և լրացումներ կատրելու մասին» Հայաստանի Հանրապետության օրենքում փոփոխություններ կատարելու մասին» ՀՀ օրենքների նախագծերը (այսուհետ` Նախագիծ): Նախագծով առաջարկվում է «Պետական նպաստների մասին» ՀՀ օրենքի 9-12-րդ հոդվածներով սահմանված` ընտանիքների անապահովության գնահատման համակարգի, դրանում հաշվառվելու, ընտանիքների անապահովության գնահատման կարգի, ընտանիքի անապահովության միավորի որոշման, ինչպես նաև ընտանիքների անապահովության գնահատման համակարգի տեղեկատվական շտեմարանների հետ կապված հարաբերությունները կարգավորվող դրույթները տեղափոխել «Սոցիալական աջակցության մասին» ՀՀ օրենք, որպես ընտանիքի սոցիալական գնահատման համակարգ, նախատեսելով աղքատ ընտանիքներին տրամադրվող` կենսամակարդակի բարձրացմանն օժանդակող կամ դրա վատթարացումը կանխող նպաստները, որպես սոցիալական ծառայություններից միայն մեկը:</w:t>
      </w:r>
    </w:p>
    <w:p w:rsidR="006B1138" w:rsidRPr="00D379BB" w:rsidRDefault="006B1138" w:rsidP="006B1138">
      <w:pPr>
        <w:spacing w:after="0"/>
        <w:jc w:val="both"/>
        <w:rPr>
          <w:rStyle w:val="Strong"/>
          <w:rFonts w:ascii="GHEA Grapalat" w:hAnsi="GHEA Grapalat" w:cs="Sylfaen"/>
          <w:b w:val="0"/>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lastRenderedPageBreak/>
        <w:tab/>
        <w:t xml:space="preserve">Ընտանիքի սոցիալական գնահատման համակարգի միջոցով գնահատական կտրվի ընտանիքի թե անապահովության, թե բարեկեցության ու բարօրության վիճակին` առաջին դեպքում նախատեսելով սոցիալական ծառայությունների համապատասխան փաթեթի տրամադրում, այդ թվում նաև նպաստ, իսկ երկրորդ դեպքում խնամատար ընտանիքի, խնամակալի ընտրության, ինչպես նաև երեխա որդեգրել ցանկացող ընտանիք հաշվառելու հնարավորություն: </w:t>
      </w:r>
    </w:p>
    <w:p w:rsidR="006B1138" w:rsidRPr="00D379BB" w:rsidRDefault="006B1138" w:rsidP="006B1138">
      <w:pPr>
        <w:spacing w:after="0"/>
        <w:jc w:val="both"/>
        <w:rPr>
          <w:rStyle w:val="Strong"/>
          <w:rFonts w:ascii="GHEA Grapalat" w:hAnsi="GHEA Grapalat" w:cs="Sylfaen"/>
          <w:b w:val="0"/>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ab/>
        <w:t>Ընտանիքի սոցիալական գնահատման համակարգը կդառնա սոցիալական դեպքի վարման հիմքը, որի արդյունքում կգնահատվի ընտանիքի կենսամակարդակը` քանակական և որակական ցուցանիշներով, ինչպես աղքատությունը, այնպես էլ բարեկեցությունը:</w:t>
      </w:r>
    </w:p>
    <w:p w:rsidR="006B1138" w:rsidRPr="00D379BB" w:rsidRDefault="006B1138" w:rsidP="006B1138">
      <w:pPr>
        <w:spacing w:after="0"/>
        <w:jc w:val="both"/>
        <w:rPr>
          <w:rStyle w:val="Strong"/>
          <w:rFonts w:ascii="GHEA Grapalat" w:hAnsi="GHEA Grapalat" w:cs="Sylfaen"/>
          <w:b w:val="0"/>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ab/>
        <w:t xml:space="preserve">Առաջարկվող Նախագծով գնահատվում է նաև ընտանիքի ռեսուրսները՝ թե° գույքային և թե° ոչ գույքային, որով կարևորվում է մարդն իր անհատական ներուժով, ստեղծելով նախադրյալներ մարդկային կապիտալի զարգացման համար:  </w:t>
      </w:r>
    </w:p>
    <w:p w:rsidR="00E16DCB" w:rsidRPr="00D379BB" w:rsidRDefault="006B1138" w:rsidP="001E469E">
      <w:pPr>
        <w:spacing w:after="0"/>
        <w:jc w:val="both"/>
        <w:rPr>
          <w:rFonts w:ascii="GHEA Grapalat" w:hAnsi="GHEA Grapalat" w:cs="Sylfaen"/>
          <w:bCs/>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ab/>
        <w:t>Նախագիծը հնարավորություն կտա մեծացնել կյանքի դժվարին իրավիճակում հայտնված ընտանիքին սոցիալական աջակցության տրամադրման հասցեականությունը, իրականացվող ծրագրերի ծախսարդյունավետությունը:</w:t>
      </w:r>
    </w:p>
    <w:p w:rsidR="006B1138" w:rsidRPr="00D379BB" w:rsidRDefault="006B1138" w:rsidP="001E469E">
      <w:pPr>
        <w:spacing w:after="0"/>
        <w:jc w:val="both"/>
        <w:rPr>
          <w:rFonts w:ascii="GHEA Grapalat" w:hAnsi="GHEA Grapalat"/>
          <w:b/>
          <w:sz w:val="24"/>
          <w:szCs w:val="24"/>
          <w:lang w:val="hy-AM"/>
        </w:rPr>
      </w:pPr>
    </w:p>
    <w:p w:rsidR="00971A72" w:rsidRPr="00D379BB" w:rsidRDefault="00E16DCB" w:rsidP="001E469E">
      <w:pPr>
        <w:spacing w:after="0"/>
        <w:jc w:val="both"/>
        <w:rPr>
          <w:rFonts w:ascii="GHEA Grapalat" w:hAnsi="GHEA Grapalat"/>
          <w:b/>
          <w:bCs/>
          <w:sz w:val="24"/>
          <w:szCs w:val="24"/>
          <w:lang w:val="hy-AM"/>
        </w:rPr>
      </w:pPr>
      <w:r w:rsidRPr="00D379BB">
        <w:rPr>
          <w:rFonts w:ascii="GHEA Grapalat" w:hAnsi="GHEA Grapalat"/>
          <w:b/>
          <w:sz w:val="24"/>
          <w:szCs w:val="24"/>
          <w:lang w:val="hy-AM"/>
        </w:rPr>
        <w:t>44</w:t>
      </w:r>
      <w:r w:rsidR="005D17AF" w:rsidRPr="00D379BB">
        <w:rPr>
          <w:rFonts w:ascii="GHEA Grapalat" w:hAnsi="GHEA Grapalat"/>
          <w:b/>
          <w:sz w:val="24"/>
          <w:szCs w:val="24"/>
          <w:lang w:val="hy-AM"/>
        </w:rPr>
        <w:t>.</w:t>
      </w:r>
      <w:r w:rsidR="00971A72" w:rsidRPr="00D379BB">
        <w:rPr>
          <w:rFonts w:ascii="GHEA Grapalat" w:hAnsi="GHEA Grapalat"/>
          <w:b/>
          <w:sz w:val="24"/>
          <w:szCs w:val="24"/>
          <w:lang w:val="hy-AM"/>
        </w:rPr>
        <w:t xml:space="preserve"> </w:t>
      </w:r>
      <w:r w:rsidR="00847D4C" w:rsidRPr="00D379BB">
        <w:rPr>
          <w:rFonts w:ascii="GHEA Grapalat" w:hAnsi="GHEA Grapalat"/>
          <w:b/>
          <w:sz w:val="24"/>
          <w:szCs w:val="24"/>
          <w:lang w:val="af-ZA"/>
        </w:rPr>
        <w:t>«</w:t>
      </w:r>
      <w:r w:rsidRPr="00D379BB">
        <w:rPr>
          <w:rFonts w:ascii="GHEA Grapalat" w:hAnsi="GHEA Grapalat" w:cs="Sylfaen"/>
          <w:b/>
          <w:sz w:val="24"/>
          <w:szCs w:val="24"/>
          <w:lang w:val="hy-AM"/>
        </w:rPr>
        <w:t>Բարելավել մինչև երկու տարեկան երեխայի խնամքի տրամադրման, ինչպես նաև երրորդ և յուրաքանչյուր հաջորդ երեխայի ծննդյան միանվագ պետական նպաստների վարչարարությունը</w:t>
      </w:r>
      <w:r w:rsidR="009A35E0" w:rsidRPr="00D379BB">
        <w:rPr>
          <w:rFonts w:ascii="GHEA Grapalat" w:hAnsi="GHEA Grapalat"/>
          <w:b/>
          <w:bCs/>
          <w:sz w:val="24"/>
          <w:szCs w:val="24"/>
          <w:lang w:val="af-ZA"/>
        </w:rPr>
        <w:t>»</w:t>
      </w:r>
    </w:p>
    <w:p w:rsidR="00B60A08" w:rsidRPr="00B60A08" w:rsidRDefault="00B60A08" w:rsidP="00B60A08">
      <w:pPr>
        <w:pStyle w:val="ListParagraph"/>
        <w:tabs>
          <w:tab w:val="left" w:pos="810"/>
          <w:tab w:val="left" w:pos="900"/>
        </w:tabs>
        <w:ind w:left="0" w:firstLine="720"/>
        <w:jc w:val="both"/>
        <w:rPr>
          <w:rFonts w:ascii="GHEA Grapalat" w:hAnsi="GHEA Grapalat"/>
          <w:sz w:val="24"/>
          <w:szCs w:val="24"/>
          <w:lang w:val="hy-AM"/>
        </w:rPr>
      </w:pPr>
      <w:r w:rsidRPr="00B60A08">
        <w:rPr>
          <w:rFonts w:ascii="GHEA Grapalat" w:hAnsi="GHEA Grapalat"/>
          <w:sz w:val="24"/>
          <w:szCs w:val="24"/>
          <w:lang w:val="hy-AM"/>
        </w:rPr>
        <w:t>Երրորդ և յուրաքանչյուր հաջորդ երեխայի ծննդյան միանվագ պետական նպաստների վարչարարությունը բարելավելու նպատակով ՀՀ կառավարության աշխատակազմ է ներկայացվել`</w:t>
      </w:r>
    </w:p>
    <w:p w:rsidR="00B60A08" w:rsidRPr="00B60A08" w:rsidRDefault="00B60A08" w:rsidP="00B60A08">
      <w:pPr>
        <w:pStyle w:val="ListParagraph"/>
        <w:numPr>
          <w:ilvl w:val="0"/>
          <w:numId w:val="41"/>
        </w:numPr>
        <w:tabs>
          <w:tab w:val="left" w:pos="810"/>
          <w:tab w:val="left" w:pos="900"/>
        </w:tabs>
        <w:spacing w:after="0"/>
        <w:ind w:left="0" w:firstLine="720"/>
        <w:contextualSpacing w:val="0"/>
        <w:jc w:val="both"/>
        <w:rPr>
          <w:rFonts w:ascii="GHEA Grapalat" w:eastAsia="Times New Roman" w:hAnsi="GHEA Grapalat" w:cs="Sylfaen"/>
          <w:bCs/>
          <w:sz w:val="24"/>
          <w:szCs w:val="24"/>
          <w:lang w:val="hy-AM" w:eastAsia="ru-RU"/>
        </w:rPr>
      </w:pPr>
      <w:r w:rsidRPr="00B60A08">
        <w:rPr>
          <w:rFonts w:ascii="GHEA Grapalat" w:hAnsi="GHEA Grapalat"/>
          <w:sz w:val="24"/>
          <w:szCs w:val="24"/>
          <w:lang w:val="hy-AM"/>
        </w:rPr>
        <w:t xml:space="preserve"> «Հայաստանի Հանրապետության կառավարության 2014 թվականի մարտի 6-ի N 275-Ն որոշման մեջ փոփոխություններ և լրացումներ կատարելու մասին» ՀՀ կառավարության որոշման նախագիծը (ՀՀ կառավարության աշխատակազմ է </w:t>
      </w:r>
      <w:r w:rsidRPr="00B60A08">
        <w:rPr>
          <w:rFonts w:ascii="GHEA Grapalat" w:hAnsi="GHEA Grapalat" w:cs="Sylfaen"/>
          <w:bCs/>
          <w:sz w:val="24"/>
          <w:szCs w:val="24"/>
          <w:lang w:val="hy-AM"/>
        </w:rPr>
        <w:t xml:space="preserve">ուղարկվել </w:t>
      </w:r>
      <w:r w:rsidRPr="00B60A08">
        <w:rPr>
          <w:rFonts w:ascii="GHEA Grapalat" w:hAnsi="GHEA Grapalat" w:cs="Sylfaen"/>
          <w:sz w:val="24"/>
          <w:szCs w:val="24"/>
          <w:lang w:val="hy-AM"/>
        </w:rPr>
        <w:t xml:space="preserve">09.06.2017թ. թիվ ԱԱ/ԱնԳ-1-5/6160-17 </w:t>
      </w:r>
      <w:r w:rsidRPr="00B60A08">
        <w:rPr>
          <w:rFonts w:ascii="GHEA Grapalat" w:hAnsi="GHEA Grapalat" w:cs="Sylfaen"/>
          <w:bCs/>
          <w:sz w:val="24"/>
          <w:szCs w:val="24"/>
          <w:lang w:val="hy-AM"/>
        </w:rPr>
        <w:t>գրությամբ):</w:t>
      </w:r>
    </w:p>
    <w:p w:rsidR="00B60A08" w:rsidRPr="00B60A08" w:rsidRDefault="00B60A08" w:rsidP="00B60A08">
      <w:pPr>
        <w:pStyle w:val="ListParagraph"/>
        <w:numPr>
          <w:ilvl w:val="0"/>
          <w:numId w:val="42"/>
        </w:numPr>
        <w:tabs>
          <w:tab w:val="left" w:pos="720"/>
          <w:tab w:val="left" w:pos="810"/>
          <w:tab w:val="left" w:pos="900"/>
        </w:tabs>
        <w:spacing w:after="0"/>
        <w:ind w:left="0" w:firstLine="720"/>
        <w:contextualSpacing w:val="0"/>
        <w:jc w:val="both"/>
        <w:rPr>
          <w:rFonts w:ascii="GHEA Grapalat" w:hAnsi="GHEA Grapalat"/>
          <w:sz w:val="24"/>
          <w:szCs w:val="24"/>
          <w:lang w:val="hy-AM"/>
        </w:rPr>
      </w:pPr>
      <w:r w:rsidRPr="00B60A08">
        <w:rPr>
          <w:rFonts w:ascii="GHEA Grapalat" w:hAnsi="GHEA Grapalat"/>
          <w:sz w:val="24"/>
          <w:szCs w:val="24"/>
          <w:lang w:val="hy-AM"/>
        </w:rPr>
        <w:t xml:space="preserve"> «Հայաստանի Հանրապետության կառավարության 2015 թվականի դեկտեմբերի 29-ի N 1566-Ն որոշման մեջ լրացումներ և փոփոխություններ կատարելու մասին» ՀՀ կառավարության որոշման նախագիծը (</w:t>
      </w:r>
      <w:r w:rsidRPr="00B60A08">
        <w:rPr>
          <w:rFonts w:ascii="GHEA Grapalat" w:hAnsi="GHEA Grapalat" w:cs="Sylfaen"/>
          <w:bCs/>
          <w:sz w:val="24"/>
          <w:szCs w:val="24"/>
          <w:lang w:val="hy-AM"/>
        </w:rPr>
        <w:t>ՀՀ կառավարության աշխատակազմ է ուղարկվել 15.06.2017թ. N ԱԱ/ԱնԳ-1-3/6341-17 գրությամբ)</w:t>
      </w:r>
      <w:r w:rsidRPr="00B60A08">
        <w:rPr>
          <w:rFonts w:ascii="GHEA Grapalat" w:hAnsi="GHEA Grapalat"/>
          <w:sz w:val="24"/>
          <w:szCs w:val="24"/>
          <w:lang w:val="hy-AM"/>
        </w:rPr>
        <w:t xml:space="preserve">:  </w:t>
      </w:r>
    </w:p>
    <w:p w:rsidR="00E16DCB" w:rsidRPr="00B60A08" w:rsidRDefault="00B60A08" w:rsidP="00B60A08">
      <w:pPr>
        <w:pStyle w:val="ListParagraph"/>
        <w:ind w:left="0" w:firstLine="720"/>
        <w:jc w:val="both"/>
        <w:rPr>
          <w:rFonts w:ascii="GHEA Grapalat" w:hAnsi="GHEA Grapalat"/>
          <w:sz w:val="24"/>
          <w:szCs w:val="24"/>
          <w:lang w:val="hy-AM"/>
        </w:rPr>
      </w:pPr>
      <w:r w:rsidRPr="00B60A08">
        <w:rPr>
          <w:rFonts w:ascii="GHEA Grapalat" w:hAnsi="GHEA Grapalat"/>
          <w:sz w:val="24"/>
          <w:szCs w:val="24"/>
          <w:lang w:val="hy-AM"/>
        </w:rPr>
        <w:t>Նախագծերով կարգավորվում են երրորդ և հաջորդ երեխայի ծնվելու դեպքում երեխայի ծննդյան միանվագ նպաստը և խնամքի նպաստը առցանց ներկայացված տվյալների հիման վրա նշանակման և վճարման հետ կապված հարաբերությունները (ներառյալ՝ ՔԿԱԳ-ի հետ տեղեկատվության փոխանակության պայմաններն ու կարգը)։</w:t>
      </w:r>
    </w:p>
    <w:p w:rsidR="00971A72" w:rsidRPr="00D379BB" w:rsidRDefault="00E16DCB" w:rsidP="0043556D">
      <w:pPr>
        <w:spacing w:after="0"/>
        <w:jc w:val="both"/>
        <w:rPr>
          <w:rFonts w:ascii="GHEA Grapalat" w:hAnsi="GHEA Grapalat"/>
          <w:b/>
          <w:bCs/>
          <w:sz w:val="24"/>
          <w:szCs w:val="24"/>
          <w:lang w:val="hy-AM"/>
        </w:rPr>
      </w:pPr>
      <w:r w:rsidRPr="00D379BB">
        <w:rPr>
          <w:rFonts w:ascii="GHEA Grapalat" w:hAnsi="GHEA Grapalat"/>
          <w:b/>
          <w:sz w:val="24"/>
          <w:szCs w:val="24"/>
          <w:lang w:val="hy-AM"/>
        </w:rPr>
        <w:t>58</w:t>
      </w:r>
      <w:r w:rsidR="00290704" w:rsidRPr="00D379BB">
        <w:rPr>
          <w:rFonts w:ascii="GHEA Grapalat" w:hAnsi="GHEA Grapalat"/>
          <w:b/>
          <w:sz w:val="24"/>
          <w:szCs w:val="24"/>
          <w:lang w:val="hy-AM"/>
        </w:rPr>
        <w:t xml:space="preserve">. </w:t>
      </w:r>
      <w:r w:rsidR="00847D4C" w:rsidRPr="00D379BB">
        <w:rPr>
          <w:rFonts w:ascii="GHEA Grapalat" w:hAnsi="GHEA Grapalat"/>
          <w:b/>
          <w:sz w:val="24"/>
          <w:szCs w:val="24"/>
          <w:lang w:val="af-ZA"/>
        </w:rPr>
        <w:t>«</w:t>
      </w:r>
      <w:r w:rsidRPr="00D379BB">
        <w:rPr>
          <w:rFonts w:ascii="GHEA Grapalat" w:hAnsi="GHEA Grapalat" w:cs="Sylfaen"/>
          <w:b/>
          <w:sz w:val="24"/>
          <w:szCs w:val="24"/>
          <w:lang w:val="hy-AM"/>
        </w:rPr>
        <w:t>Գործատուին տրամադրել պետական աջակցություն զբաղվածության կարգա</w:t>
      </w:r>
      <w:r w:rsidRPr="00D379BB">
        <w:rPr>
          <w:rFonts w:ascii="GHEA Grapalat" w:hAnsi="GHEA Grapalat" w:cs="Sylfaen"/>
          <w:b/>
          <w:sz w:val="24"/>
          <w:szCs w:val="24"/>
          <w:lang w:val="hy-AM"/>
        </w:rPr>
        <w:softHyphen/>
        <w:t>վորման պետական ծրագրերով աշխատաշու</w:t>
      </w:r>
      <w:r w:rsidRPr="00D379BB">
        <w:rPr>
          <w:rFonts w:ascii="GHEA Grapalat" w:hAnsi="GHEA Grapalat" w:cs="Sylfaen"/>
          <w:b/>
          <w:sz w:val="24"/>
          <w:szCs w:val="24"/>
          <w:lang w:val="hy-AM"/>
        </w:rPr>
        <w:softHyphen/>
        <w:t>կայում անմրցունակ և հաշմանդամություն ունեցող անձանց աշխա</w:t>
      </w:r>
      <w:r w:rsidRPr="00D379BB">
        <w:rPr>
          <w:rFonts w:ascii="GHEA Grapalat" w:hAnsi="GHEA Grapalat" w:cs="Sylfaen"/>
          <w:b/>
          <w:sz w:val="24"/>
          <w:szCs w:val="24"/>
          <w:lang w:val="hy-AM"/>
        </w:rPr>
        <w:softHyphen/>
        <w:t>տանքի տեղավորման դեպքում</w:t>
      </w:r>
      <w:r w:rsidR="009A35E0" w:rsidRPr="00D379BB">
        <w:rPr>
          <w:rFonts w:ascii="GHEA Grapalat" w:hAnsi="GHEA Grapalat"/>
          <w:b/>
          <w:bCs/>
          <w:sz w:val="24"/>
          <w:szCs w:val="24"/>
          <w:lang w:val="af-ZA"/>
        </w:rPr>
        <w:t>»</w:t>
      </w:r>
    </w:p>
    <w:p w:rsidR="00F32F7E" w:rsidRPr="00D379BB" w:rsidRDefault="00F32F7E" w:rsidP="00F32F7E">
      <w:pPr>
        <w:spacing w:after="0"/>
        <w:ind w:firstLine="720"/>
        <w:jc w:val="both"/>
        <w:rPr>
          <w:rFonts w:ascii="GHEA Grapalat" w:eastAsia="Times New Roman" w:hAnsi="GHEA Grapalat" w:cs="Sylfaen"/>
          <w:sz w:val="24"/>
          <w:szCs w:val="24"/>
          <w:lang w:val="hy-AM" w:eastAsia="ru-RU"/>
        </w:rPr>
      </w:pPr>
      <w:r w:rsidRPr="00D379BB">
        <w:rPr>
          <w:rFonts w:ascii="GHEA Grapalat" w:eastAsia="Times New Roman" w:hAnsi="GHEA Grapalat" w:cs="Sylfaen"/>
          <w:sz w:val="24"/>
          <w:szCs w:val="24"/>
          <w:lang w:val="af-ZA" w:eastAsia="ru-RU"/>
        </w:rPr>
        <w:lastRenderedPageBreak/>
        <w:t>Կայուն զբաղվածություն ապահովող պետական ծրագրերին գործատուների շահագրգիռ ներգրավվածությունը խթանելու</w:t>
      </w:r>
      <w:r w:rsidRPr="00D379BB">
        <w:rPr>
          <w:rFonts w:ascii="GHEA Grapalat" w:eastAsia="Times New Roman" w:hAnsi="GHEA Grapalat" w:cs="Sylfaen"/>
          <w:sz w:val="24"/>
          <w:szCs w:val="24"/>
          <w:lang w:val="hy-AM" w:eastAsia="ru-RU"/>
        </w:rPr>
        <w:t xml:space="preserve"> և գործատուների մասնակցության շրջանակը մեծացնելու</w:t>
      </w:r>
      <w:r w:rsidRPr="00D379BB">
        <w:rPr>
          <w:rFonts w:ascii="GHEA Grapalat" w:eastAsia="Times New Roman" w:hAnsi="GHEA Grapalat" w:cs="Sylfaen"/>
          <w:sz w:val="24"/>
          <w:szCs w:val="24"/>
          <w:lang w:val="af-ZA" w:eastAsia="ru-RU"/>
        </w:rPr>
        <w:t xml:space="preserve"> նպատակով</w:t>
      </w:r>
      <w:r w:rsidRPr="00D379BB">
        <w:rPr>
          <w:rFonts w:ascii="GHEA Grapalat" w:eastAsia="Times New Roman" w:hAnsi="GHEA Grapalat" w:cs="Sylfaen"/>
          <w:sz w:val="24"/>
          <w:szCs w:val="24"/>
          <w:lang w:val="hy-AM" w:eastAsia="ru-RU"/>
        </w:rPr>
        <w:t>,</w:t>
      </w:r>
      <w:r w:rsidRPr="00D379BB">
        <w:rPr>
          <w:rFonts w:ascii="GHEA Grapalat" w:eastAsia="Times New Roman" w:hAnsi="GHEA Grapalat" w:cs="Sylfaen"/>
          <w:sz w:val="24"/>
          <w:szCs w:val="24"/>
          <w:lang w:val="af-ZA" w:eastAsia="ru-RU"/>
        </w:rPr>
        <w:t xml:space="preserve"> </w:t>
      </w:r>
      <w:r w:rsidRPr="00D379BB">
        <w:rPr>
          <w:rFonts w:ascii="GHEA Grapalat" w:eastAsia="Times New Roman" w:hAnsi="GHEA Grapalat" w:cs="Sylfaen"/>
          <w:sz w:val="24"/>
          <w:szCs w:val="24"/>
          <w:lang w:val="hy-AM" w:eastAsia="ru-RU"/>
        </w:rPr>
        <w:t>ՀՀ կառավարության 2017թ. մարտի 30-ի N339-Ն որոշման 6-րդ կետով փոփոխություն է կատարվել ՀՀ կառավարության 2014 թվականի ապրիլի 17-ի N 534-ՆՀ որոշման 8-րդ հավելվածով հաստատված «Ա</w:t>
      </w:r>
      <w:r w:rsidRPr="00D379BB">
        <w:rPr>
          <w:rFonts w:ascii="GHEA Grapalat" w:eastAsia="Times New Roman" w:hAnsi="GHEA Grapalat" w:cs="Times New Roman"/>
          <w:bCs/>
          <w:color w:val="000000"/>
          <w:sz w:val="24"/>
          <w:szCs w:val="24"/>
          <w:lang w:val="hy-AM" w:eastAsia="en-GB"/>
        </w:rPr>
        <w:t xml:space="preserve">շխատաշուկայում անմրցունակ անձանց աշխատանքի տեղավորման դեպքում գործատուին միանվագ փոխհատուցման տրամադրման կարգում» ըստ որի </w:t>
      </w:r>
      <w:r w:rsidRPr="00D379BB">
        <w:rPr>
          <w:rFonts w:ascii="GHEA Grapalat" w:eastAsia="Times New Roman" w:hAnsi="GHEA Grapalat" w:cs="Sylfaen"/>
          <w:sz w:val="24"/>
          <w:szCs w:val="24"/>
          <w:lang w:val="af-ZA" w:eastAsia="ru-RU"/>
        </w:rPr>
        <w:t>սահման</w:t>
      </w:r>
      <w:r w:rsidRPr="00D379BB">
        <w:rPr>
          <w:rFonts w:ascii="GHEA Grapalat" w:eastAsia="Times New Roman" w:hAnsi="GHEA Grapalat" w:cs="Sylfaen"/>
          <w:sz w:val="24"/>
          <w:szCs w:val="24"/>
          <w:lang w:val="hy-AM" w:eastAsia="ru-RU"/>
        </w:rPr>
        <w:t>վ</w:t>
      </w:r>
      <w:r w:rsidRPr="00D379BB">
        <w:rPr>
          <w:rFonts w:ascii="GHEA Grapalat" w:eastAsia="Times New Roman" w:hAnsi="GHEA Grapalat" w:cs="Sylfaen"/>
          <w:sz w:val="24"/>
          <w:szCs w:val="24"/>
          <w:lang w:val="af-ZA" w:eastAsia="ru-RU"/>
        </w:rPr>
        <w:t>ել և գործարկ</w:t>
      </w:r>
      <w:r w:rsidRPr="00D379BB">
        <w:rPr>
          <w:rFonts w:ascii="GHEA Grapalat" w:eastAsia="Times New Roman" w:hAnsi="GHEA Grapalat" w:cs="Sylfaen"/>
          <w:sz w:val="24"/>
          <w:szCs w:val="24"/>
          <w:lang w:val="hy-AM" w:eastAsia="ru-RU"/>
        </w:rPr>
        <w:t>վ</w:t>
      </w:r>
      <w:r w:rsidRPr="00D379BB">
        <w:rPr>
          <w:rFonts w:ascii="GHEA Grapalat" w:eastAsia="Times New Roman" w:hAnsi="GHEA Grapalat" w:cs="Sylfaen"/>
          <w:sz w:val="24"/>
          <w:szCs w:val="24"/>
          <w:lang w:val="af-ZA" w:eastAsia="ru-RU"/>
        </w:rPr>
        <w:t xml:space="preserve">ել </w:t>
      </w:r>
      <w:r w:rsidRPr="00D379BB">
        <w:rPr>
          <w:rFonts w:ascii="GHEA Grapalat" w:eastAsia="Times New Roman" w:hAnsi="GHEA Grapalat" w:cs="Sylfaen"/>
          <w:sz w:val="24"/>
          <w:szCs w:val="24"/>
          <w:lang w:val="hy-AM" w:eastAsia="ru-RU"/>
        </w:rPr>
        <w:t xml:space="preserve">են </w:t>
      </w:r>
      <w:r w:rsidRPr="00D379BB">
        <w:rPr>
          <w:rFonts w:ascii="GHEA Grapalat" w:eastAsia="Times New Roman" w:hAnsi="GHEA Grapalat" w:cs="Sylfaen"/>
          <w:sz w:val="24"/>
          <w:szCs w:val="24"/>
          <w:lang w:val="af-ZA" w:eastAsia="ru-RU"/>
        </w:rPr>
        <w:t>գործատուներին միանվագ փոխհատուցման (պետական սուբսիդիայի) տրամադրման նոր ընթացակարգ, մասնավորապես</w:t>
      </w:r>
      <w:r w:rsidRPr="00D379BB">
        <w:rPr>
          <w:rFonts w:ascii="GHEA Grapalat" w:eastAsia="Calibri" w:hAnsi="GHEA Grapalat" w:cs="Times New Roman"/>
          <w:sz w:val="24"/>
          <w:szCs w:val="24"/>
          <w:lang w:val="hy-AM"/>
        </w:rPr>
        <w:t xml:space="preserve"> </w:t>
      </w:r>
      <w:r w:rsidRPr="00D379BB">
        <w:rPr>
          <w:rFonts w:ascii="GHEA Grapalat" w:eastAsia="Times New Roman" w:hAnsi="GHEA Grapalat" w:cs="Sylfaen"/>
          <w:sz w:val="24"/>
          <w:szCs w:val="24"/>
          <w:lang w:val="af-ZA" w:eastAsia="ru-RU"/>
        </w:rPr>
        <w:t xml:space="preserve">՝ </w:t>
      </w:r>
    </w:p>
    <w:p w:rsidR="00F32F7E" w:rsidRPr="00D379BB" w:rsidRDefault="00F32F7E" w:rsidP="00F32F7E">
      <w:pPr>
        <w:spacing w:after="0"/>
        <w:ind w:firstLine="720"/>
        <w:jc w:val="both"/>
        <w:rPr>
          <w:rFonts w:ascii="GHEA Grapalat" w:eastAsia="Calibri" w:hAnsi="GHEA Grapalat" w:cs="Times New Roman"/>
          <w:sz w:val="24"/>
          <w:szCs w:val="24"/>
          <w:lang w:val="hy-AM"/>
        </w:rPr>
      </w:pPr>
      <w:r w:rsidRPr="00D379BB">
        <w:rPr>
          <w:rFonts w:ascii="GHEA Grapalat" w:eastAsia="Calibri" w:hAnsi="GHEA Grapalat" w:cs="Times New Roman"/>
          <w:sz w:val="24"/>
          <w:szCs w:val="24"/>
          <w:lang w:val="hy-AM"/>
        </w:rPr>
        <w:t xml:space="preserve">1. գործատուներին միանվագ փոխհատուցման չափերը սահմանվել են ըստ աշխատաշուկայում անմրցունակ անձանց կատեգորիաների, </w:t>
      </w:r>
    </w:p>
    <w:p w:rsidR="00F32F7E" w:rsidRPr="00D379BB" w:rsidRDefault="00F32F7E" w:rsidP="00F32F7E">
      <w:pPr>
        <w:spacing w:after="0"/>
        <w:ind w:firstLine="720"/>
        <w:jc w:val="both"/>
        <w:rPr>
          <w:rFonts w:ascii="GHEA Grapalat" w:eastAsia="Calibri" w:hAnsi="GHEA Grapalat" w:cs="Times New Roman"/>
          <w:sz w:val="24"/>
          <w:szCs w:val="24"/>
          <w:lang w:val="hy-AM"/>
        </w:rPr>
      </w:pPr>
      <w:r w:rsidRPr="00D379BB">
        <w:rPr>
          <w:rFonts w:ascii="GHEA Grapalat" w:eastAsia="Calibri" w:hAnsi="GHEA Grapalat" w:cs="Times New Roman"/>
          <w:sz w:val="24"/>
          <w:szCs w:val="24"/>
          <w:lang w:val="hy-AM"/>
        </w:rPr>
        <w:t xml:space="preserve">2. հստակեցվել են պետություն-գործատու-անմրցունակ անձ եռակողմ պայմանագրերը և դրանց ժամկետները, </w:t>
      </w:r>
    </w:p>
    <w:p w:rsidR="00F32F7E" w:rsidRPr="000628DF" w:rsidRDefault="00996D64" w:rsidP="00F32F7E">
      <w:pPr>
        <w:spacing w:after="0"/>
        <w:ind w:firstLine="720"/>
        <w:jc w:val="both"/>
        <w:rPr>
          <w:rFonts w:ascii="GHEA Grapalat" w:eastAsia="Calibri" w:hAnsi="GHEA Grapalat" w:cs="Times New Roman"/>
          <w:sz w:val="24"/>
          <w:szCs w:val="24"/>
          <w:lang w:val="hy-AM"/>
        </w:rPr>
      </w:pPr>
      <w:r w:rsidRPr="00D379BB">
        <w:rPr>
          <w:rFonts w:ascii="GHEA Grapalat" w:eastAsia="Calibri" w:hAnsi="GHEA Grapalat" w:cs="Times New Roman"/>
          <w:sz w:val="24"/>
          <w:szCs w:val="24"/>
          <w:lang w:val="hy-AM"/>
        </w:rPr>
        <w:t xml:space="preserve">3. </w:t>
      </w:r>
      <w:r w:rsidR="00F32F7E" w:rsidRPr="00D379BB">
        <w:rPr>
          <w:rFonts w:ascii="GHEA Grapalat" w:eastAsia="Calibri" w:hAnsi="GHEA Grapalat" w:cs="Times New Roman"/>
          <w:sz w:val="24"/>
          <w:szCs w:val="24"/>
          <w:lang w:val="hy-AM"/>
        </w:rPr>
        <w:t>սահմանվել են միանվագ փոխհատուցման տրամադրման համար առաջնահերթությունները ՝ ըստ շահառուների կատեգորիաների</w:t>
      </w:r>
      <w:r w:rsidR="000628DF" w:rsidRPr="000628DF">
        <w:rPr>
          <w:rFonts w:ascii="GHEA Grapalat" w:eastAsia="Calibri" w:hAnsi="GHEA Grapalat" w:cs="Times New Roman"/>
          <w:sz w:val="24"/>
          <w:szCs w:val="24"/>
          <w:lang w:val="hy-AM"/>
        </w:rPr>
        <w:t>:</w:t>
      </w:r>
      <w:bookmarkStart w:id="0" w:name="_GoBack"/>
      <w:bookmarkEnd w:id="0"/>
    </w:p>
    <w:p w:rsidR="00F32F7E" w:rsidRPr="00D379BB" w:rsidRDefault="00F32F7E" w:rsidP="00F32F7E">
      <w:pPr>
        <w:spacing w:after="0"/>
        <w:ind w:firstLine="720"/>
        <w:contextualSpacing/>
        <w:jc w:val="both"/>
        <w:rPr>
          <w:rFonts w:ascii="GHEA Grapalat" w:hAnsi="GHEA Grapalat" w:cs="Sylfaen"/>
          <w:bCs/>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2017թ. հուլիսի 1-ի դրությամբ «Աշխատաշուկայում անմրցունակ անձանց աշխատանքի տեղավորման դեպքում գործատուին միանվագ փոխհատուցման տրամադրում» ծրագրում ընդգրկվել են թվով 510 աշխատաշուկայում անմրցունակ անձինք, որից 15-ը՝ հաշմանդամություն ունեցող անձինք:</w:t>
      </w:r>
    </w:p>
    <w:p w:rsidR="00E16DCB" w:rsidRPr="00D379BB" w:rsidRDefault="00E16DCB" w:rsidP="0043556D">
      <w:pPr>
        <w:spacing w:after="0"/>
        <w:jc w:val="both"/>
        <w:rPr>
          <w:rFonts w:ascii="GHEA Grapalat" w:hAnsi="GHEA Grapalat"/>
          <w:bCs/>
          <w:sz w:val="24"/>
          <w:szCs w:val="24"/>
          <w:lang w:val="hy-AM"/>
        </w:rPr>
      </w:pPr>
    </w:p>
    <w:p w:rsidR="00E16DCB" w:rsidRPr="00D379BB" w:rsidRDefault="00E16DCB" w:rsidP="0043556D">
      <w:pPr>
        <w:spacing w:after="0"/>
        <w:jc w:val="both"/>
        <w:rPr>
          <w:rFonts w:ascii="GHEA Grapalat" w:hAnsi="GHEA Grapalat"/>
          <w:b/>
          <w:bCs/>
          <w:sz w:val="24"/>
          <w:szCs w:val="24"/>
          <w:lang w:val="hy-AM"/>
        </w:rPr>
      </w:pPr>
      <w:r w:rsidRPr="00D379BB">
        <w:rPr>
          <w:rFonts w:ascii="GHEA Grapalat" w:hAnsi="GHEA Grapalat"/>
          <w:b/>
          <w:sz w:val="24"/>
          <w:szCs w:val="24"/>
          <w:lang w:val="hy-AM"/>
        </w:rPr>
        <w:t xml:space="preserve">60. </w:t>
      </w:r>
      <w:r w:rsidRPr="00D379BB">
        <w:rPr>
          <w:rFonts w:ascii="GHEA Grapalat" w:hAnsi="GHEA Grapalat"/>
          <w:b/>
          <w:sz w:val="24"/>
          <w:szCs w:val="24"/>
          <w:lang w:val="af-ZA"/>
        </w:rPr>
        <w:t>«</w:t>
      </w:r>
      <w:r w:rsidRPr="00D379BB">
        <w:rPr>
          <w:rFonts w:ascii="GHEA Grapalat" w:hAnsi="GHEA Grapalat" w:cs="Sylfaen"/>
          <w:b/>
          <w:sz w:val="24"/>
          <w:szCs w:val="24"/>
          <w:lang w:val="hy-AM"/>
        </w:rPr>
        <w:t>Բարելավել բժշկասոցիա</w:t>
      </w:r>
      <w:r w:rsidRPr="00D379BB">
        <w:rPr>
          <w:rFonts w:ascii="GHEA Grapalat" w:hAnsi="GHEA Grapalat" w:cs="Sylfaen"/>
          <w:b/>
          <w:sz w:val="24"/>
          <w:szCs w:val="24"/>
          <w:lang w:val="hy-AM"/>
        </w:rPr>
        <w:softHyphen/>
        <w:t>լական փորձաքննության գործընթացը՝ նոր համա</w:t>
      </w:r>
      <w:r w:rsidRPr="00D379BB">
        <w:rPr>
          <w:rFonts w:ascii="GHEA Grapalat" w:hAnsi="GHEA Grapalat" w:cs="Sylfaen"/>
          <w:b/>
          <w:sz w:val="24"/>
          <w:szCs w:val="24"/>
          <w:lang w:val="hy-AM"/>
        </w:rPr>
        <w:softHyphen/>
        <w:t>կարգի ձևավորմամբ, որը կապահովի հաշմանդա</w:t>
      </w:r>
      <w:r w:rsidRPr="00D379BB">
        <w:rPr>
          <w:rFonts w:ascii="GHEA Grapalat" w:hAnsi="GHEA Grapalat" w:cs="Sylfaen"/>
          <w:b/>
          <w:sz w:val="24"/>
          <w:szCs w:val="24"/>
          <w:lang w:val="hy-AM"/>
        </w:rPr>
        <w:softHyphen/>
        <w:t>մության հստակ սահմա</w:t>
      </w:r>
      <w:r w:rsidRPr="00D379BB">
        <w:rPr>
          <w:rFonts w:ascii="GHEA Grapalat" w:hAnsi="GHEA Grapalat" w:cs="Sylfaen"/>
          <w:b/>
          <w:sz w:val="24"/>
          <w:szCs w:val="24"/>
          <w:lang w:val="hy-AM"/>
        </w:rPr>
        <w:softHyphen/>
        <w:t>նում` հիվանդությունը հաշմանդամությունից տարանջատող չափորոշիչ</w:t>
      </w:r>
      <w:r w:rsidRPr="00D379BB">
        <w:rPr>
          <w:rFonts w:ascii="GHEA Grapalat" w:hAnsi="GHEA Grapalat" w:cs="Sylfaen"/>
          <w:b/>
          <w:sz w:val="24"/>
          <w:szCs w:val="24"/>
          <w:lang w:val="hy-AM"/>
        </w:rPr>
        <w:softHyphen/>
        <w:t>ների առկայությամբ</w:t>
      </w:r>
      <w:r w:rsidRPr="00D379BB">
        <w:rPr>
          <w:rFonts w:ascii="GHEA Grapalat" w:hAnsi="GHEA Grapalat"/>
          <w:b/>
          <w:bCs/>
          <w:sz w:val="24"/>
          <w:szCs w:val="24"/>
          <w:lang w:val="af-ZA"/>
        </w:rPr>
        <w:t>»</w:t>
      </w:r>
    </w:p>
    <w:p w:rsidR="003C52FA" w:rsidRPr="00D379BB" w:rsidRDefault="003C52FA" w:rsidP="003C52FA">
      <w:pPr>
        <w:spacing w:after="0"/>
        <w:ind w:right="59"/>
        <w:contextualSpacing/>
        <w:jc w:val="both"/>
        <w:rPr>
          <w:rFonts w:ascii="GHEA Grapalat" w:eastAsia="MS Mincho" w:hAnsi="GHEA Grapalat" w:cs="Arial"/>
          <w:sz w:val="24"/>
          <w:szCs w:val="24"/>
          <w:lang w:val="hy-AM"/>
        </w:rPr>
      </w:pPr>
      <w:r w:rsidRPr="00D379BB">
        <w:rPr>
          <w:rFonts w:ascii="GHEA Grapalat" w:eastAsia="MS Mincho" w:hAnsi="GHEA Grapalat" w:cs="Arial"/>
          <w:sz w:val="24"/>
          <w:szCs w:val="24"/>
          <w:lang w:val="hy-AM"/>
        </w:rPr>
        <w:tab/>
        <w:t>Մշակվել և 2017թ. մարտի 30-ի  ԱԱ/ԱԿ-2-2/3443-17 գրությամբ ՀՀ կառավարություն են ներկայացվել ՀՀ կառավարության «Հայաստանի Հանրապետության կառավարության մի շարք որոշումներում փոփոխություններ և լրացումներ կատարելու մասին», «Բժշկասոցիալական փորձաքննության իրականացման կարգը հաստատելու և Հայաստանի Հանրապետության կառավարություն 2006 թվականի մարտի 2-ի N 276-ն որշումը ուժը կորցրած ճանաչելու մասին</w:t>
      </w:r>
      <w:r w:rsidR="00791069" w:rsidRPr="00D379BB">
        <w:rPr>
          <w:rFonts w:ascii="GHEA Grapalat" w:eastAsia="MS Mincho" w:hAnsi="GHEA Grapalat" w:cs="Arial"/>
          <w:sz w:val="24"/>
          <w:szCs w:val="24"/>
          <w:lang w:val="hy-AM"/>
        </w:rPr>
        <w:t xml:space="preserve">», </w:t>
      </w:r>
      <w:r w:rsidRPr="00D379BB">
        <w:rPr>
          <w:rFonts w:ascii="GHEA Grapalat" w:eastAsia="MS Mincho" w:hAnsi="GHEA Grapalat" w:cs="Arial"/>
          <w:sz w:val="24"/>
          <w:szCs w:val="24"/>
          <w:lang w:val="hy-AM"/>
        </w:rPr>
        <w:t>«Բժշկասոցիալական փորձաքննության չափորոշիչները հաստատելու և Հայաստանի Հանրապետության կառավարության 2003 թվականի հունիսի 13-ի N 780-ն որոշումն ուժը կորցրած ճանաչելու մասին», «Վերականգնողական անհատական ծրագրերը կազմելու և իրականացնելու կարգը հաստատելու և Հայաստանի Հանրապետության կառավարության 2015 թվականի դեկտեմբերի 24-ի N 1535-ն որոշումը ուժը կորցրած ճանաչելու մասին» որոշումների նախագծերը։ Նախագծերով նախատեսվում է բժշկասոցիալական փորձաքննության գործընթացում փաստաթղթային եղանակով փորձաքննության մեխանիզմների մշակում և ներդնում</w:t>
      </w:r>
      <w:r w:rsidR="00791069" w:rsidRPr="00D379BB">
        <w:rPr>
          <w:rFonts w:ascii="GHEA Grapalat" w:eastAsia="MS Mincho" w:hAnsi="GHEA Grapalat" w:cs="Arial"/>
          <w:sz w:val="24"/>
          <w:szCs w:val="24"/>
          <w:lang w:val="hy-AM"/>
        </w:rPr>
        <w:t xml:space="preserve">` </w:t>
      </w:r>
      <w:r w:rsidRPr="00D379BB">
        <w:rPr>
          <w:rFonts w:ascii="GHEA Grapalat" w:eastAsia="MS Mincho" w:hAnsi="GHEA Grapalat" w:cs="Arial"/>
          <w:sz w:val="24"/>
          <w:szCs w:val="24"/>
          <w:lang w:val="hy-AM"/>
        </w:rPr>
        <w:t>նվազեցնելով</w:t>
      </w:r>
      <w:r w:rsidR="00791069" w:rsidRPr="00D379BB">
        <w:rPr>
          <w:rFonts w:ascii="GHEA Grapalat" w:eastAsia="MS Mincho" w:hAnsi="GHEA Grapalat" w:cs="Arial"/>
          <w:sz w:val="24"/>
          <w:szCs w:val="24"/>
          <w:lang w:val="hy-AM"/>
        </w:rPr>
        <w:t xml:space="preserve"> </w:t>
      </w:r>
      <w:r w:rsidRPr="00D379BB">
        <w:rPr>
          <w:rFonts w:ascii="GHEA Grapalat" w:eastAsia="MS Mincho" w:hAnsi="GHEA Grapalat" w:cs="Arial"/>
          <w:sz w:val="24"/>
          <w:szCs w:val="24"/>
          <w:lang w:val="hy-AM"/>
        </w:rPr>
        <w:t>փորձաքննության համար դիմող անձի և որոշում կայացնողի անմիջական շփումը: Ինչպես նաև վերանայվում է հաշմանդամության գնահատման համակարգը` ներդնելով</w:t>
      </w:r>
      <w:r w:rsidR="00791069" w:rsidRPr="00D379BB">
        <w:rPr>
          <w:rFonts w:ascii="GHEA Grapalat" w:eastAsia="MS Mincho" w:hAnsi="GHEA Grapalat" w:cs="Arial"/>
          <w:sz w:val="24"/>
          <w:szCs w:val="24"/>
          <w:lang w:val="hy-AM"/>
        </w:rPr>
        <w:t xml:space="preserve"> </w:t>
      </w:r>
      <w:r w:rsidRPr="00D379BB">
        <w:rPr>
          <w:rFonts w:ascii="GHEA Grapalat" w:eastAsia="MS Mincho" w:hAnsi="GHEA Grapalat" w:cs="Arial"/>
          <w:sz w:val="24"/>
          <w:szCs w:val="24"/>
          <w:lang w:val="hy-AM"/>
        </w:rPr>
        <w:t xml:space="preserve">նոր մոդել հիմնված Առողջապահության համաշխարհային կազմակերպության ֆունկցիաների միջազգային </w:t>
      </w:r>
      <w:r w:rsidRPr="00D379BB">
        <w:rPr>
          <w:rFonts w:ascii="GHEA Grapalat" w:eastAsia="MS Mincho" w:hAnsi="GHEA Grapalat" w:cs="Arial"/>
          <w:sz w:val="24"/>
          <w:szCs w:val="24"/>
          <w:lang w:val="hy-AM"/>
        </w:rPr>
        <w:lastRenderedPageBreak/>
        <w:t>դասակարգման սկզբունքների վրա, որով</w:t>
      </w:r>
      <w:r w:rsidR="00791069" w:rsidRPr="00D379BB">
        <w:rPr>
          <w:rFonts w:ascii="GHEA Grapalat" w:eastAsia="MS Mincho" w:hAnsi="GHEA Grapalat" w:cs="Arial"/>
          <w:sz w:val="24"/>
          <w:szCs w:val="24"/>
          <w:lang w:val="hy-AM"/>
        </w:rPr>
        <w:t xml:space="preserve"> </w:t>
      </w:r>
      <w:r w:rsidRPr="00D379BB">
        <w:rPr>
          <w:rFonts w:ascii="GHEA Grapalat" w:eastAsia="MS Mincho" w:hAnsi="GHEA Grapalat" w:cs="Arial"/>
          <w:sz w:val="24"/>
          <w:szCs w:val="24"/>
          <w:lang w:val="hy-AM"/>
        </w:rPr>
        <w:t xml:space="preserve">նախատեսվում է իրականացնել </w:t>
      </w:r>
      <w:r w:rsidRPr="00D379BB">
        <w:rPr>
          <w:rFonts w:ascii="GHEA Grapalat" w:eastAsia="Times New Roman" w:hAnsi="GHEA Grapalat" w:cs="Arial"/>
          <w:sz w:val="24"/>
          <w:szCs w:val="24"/>
          <w:lang w:val="hy-AM"/>
        </w:rPr>
        <w:t>ա</w:t>
      </w:r>
      <w:r w:rsidRPr="00D379BB">
        <w:rPr>
          <w:rFonts w:ascii="GHEA Grapalat" w:eastAsia="Times New Roman" w:hAnsi="GHEA Grapalat" w:cs="Arial"/>
          <w:sz w:val="24"/>
          <w:szCs w:val="24"/>
          <w:lang w:val="af-ZA"/>
        </w:rPr>
        <w:t>նձի</w:t>
      </w:r>
      <w:r w:rsidRPr="00D379BB">
        <w:rPr>
          <w:rFonts w:ascii="GHEA Grapalat" w:eastAsia="Times New Roman" w:hAnsi="GHEA Grapalat" w:cs="Arial"/>
          <w:sz w:val="24"/>
          <w:szCs w:val="24"/>
          <w:lang w:val="hy-AM"/>
        </w:rPr>
        <w:t xml:space="preserve"> կարողությունների և կարիքների </w:t>
      </w:r>
      <w:r w:rsidRPr="00D379BB">
        <w:rPr>
          <w:rFonts w:ascii="GHEA Grapalat" w:eastAsia="Times New Roman" w:hAnsi="GHEA Grapalat" w:cs="Arial"/>
          <w:sz w:val="24"/>
          <w:szCs w:val="24"/>
          <w:lang w:val="af-ZA"/>
        </w:rPr>
        <w:t>բազմակողմանի գնահատ</w:t>
      </w:r>
      <w:r w:rsidRPr="00D379BB">
        <w:rPr>
          <w:rFonts w:ascii="GHEA Grapalat" w:eastAsia="Times New Roman" w:hAnsi="GHEA Grapalat" w:cs="Arial"/>
          <w:sz w:val="24"/>
          <w:szCs w:val="24"/>
          <w:lang w:val="hy-AM"/>
        </w:rPr>
        <w:t>ում</w:t>
      </w:r>
      <w:r w:rsidRPr="00D379BB">
        <w:rPr>
          <w:rFonts w:ascii="GHEA Grapalat" w:eastAsia="Times New Roman" w:hAnsi="GHEA Grapalat" w:cs="Arial"/>
          <w:sz w:val="24"/>
          <w:szCs w:val="24"/>
          <w:lang w:val="af-ZA"/>
        </w:rPr>
        <w:t xml:space="preserve"> </w:t>
      </w:r>
      <w:r w:rsidRPr="00D379BB">
        <w:rPr>
          <w:rFonts w:ascii="GHEA Grapalat" w:eastAsia="Times New Roman" w:hAnsi="GHEA Grapalat" w:cs="Arial"/>
          <w:sz w:val="24"/>
          <w:szCs w:val="24"/>
          <w:lang w:val="hy-AM"/>
        </w:rPr>
        <w:t xml:space="preserve">առավել հստակ և օբյեկտիվ չափարոշիչներով և տրամադրել </w:t>
      </w:r>
      <w:r w:rsidRPr="00D379BB">
        <w:rPr>
          <w:rFonts w:ascii="GHEA Grapalat" w:eastAsia="Times New Roman" w:hAnsi="GHEA Grapalat" w:cs="Arial"/>
          <w:sz w:val="24"/>
          <w:szCs w:val="24"/>
          <w:lang w:val="af-ZA"/>
        </w:rPr>
        <w:t>վերականգնողական ծառայություններ</w:t>
      </w:r>
      <w:r w:rsidRPr="00D379BB">
        <w:rPr>
          <w:rFonts w:ascii="GHEA Grapalat" w:eastAsia="Times New Roman" w:hAnsi="GHEA Grapalat" w:cs="Arial"/>
          <w:sz w:val="24"/>
          <w:szCs w:val="24"/>
          <w:lang w:val="hy-AM"/>
        </w:rPr>
        <w:t xml:space="preserve"> գնահատված կարիքին համապատասխան:</w:t>
      </w:r>
    </w:p>
    <w:p w:rsidR="003C52FA" w:rsidRPr="00D379BB" w:rsidRDefault="00C8307B" w:rsidP="00C8307B">
      <w:pPr>
        <w:spacing w:after="0"/>
        <w:ind w:right="59"/>
        <w:contextualSpacing/>
        <w:jc w:val="both"/>
        <w:rPr>
          <w:rFonts w:ascii="GHEA Grapalat" w:eastAsia="MS Mincho" w:hAnsi="GHEA Grapalat" w:cs="Arial"/>
          <w:sz w:val="24"/>
          <w:szCs w:val="24"/>
          <w:lang w:val="hy-AM"/>
        </w:rPr>
      </w:pPr>
      <w:r w:rsidRPr="00D379BB">
        <w:rPr>
          <w:rFonts w:ascii="GHEA Grapalat" w:eastAsia="Calibri" w:hAnsi="GHEA Grapalat" w:cs="Arial"/>
          <w:sz w:val="24"/>
          <w:szCs w:val="24"/>
          <w:lang w:val="hy-AM"/>
        </w:rPr>
        <w:tab/>
        <w:t>2017թ.</w:t>
      </w:r>
      <w:r w:rsidR="003C52FA" w:rsidRPr="00D379BB">
        <w:rPr>
          <w:rFonts w:ascii="GHEA Grapalat" w:eastAsia="Calibri" w:hAnsi="GHEA Grapalat" w:cs="Arial"/>
          <w:sz w:val="24"/>
          <w:szCs w:val="24"/>
          <w:lang w:val="hy-AM"/>
        </w:rPr>
        <w:t xml:space="preserve"> մարտի 31-ի N 55-Ա/1 </w:t>
      </w:r>
      <w:r w:rsidR="003C52FA" w:rsidRPr="00D379BB">
        <w:rPr>
          <w:rFonts w:ascii="GHEA Grapalat" w:eastAsia="Calibri" w:hAnsi="GHEA Grapalat" w:cs="Sylfaen"/>
          <w:bCs/>
          <w:color w:val="000000"/>
          <w:sz w:val="24"/>
          <w:szCs w:val="24"/>
          <w:lang w:val="hy-AM"/>
        </w:rPr>
        <w:t>հրամանով</w:t>
      </w:r>
      <w:r w:rsidR="003C52FA" w:rsidRPr="00D379BB">
        <w:rPr>
          <w:rFonts w:ascii="GHEA Grapalat" w:eastAsia="Calibri" w:hAnsi="GHEA Grapalat" w:cs="Times New Roman"/>
          <w:sz w:val="24"/>
          <w:szCs w:val="24"/>
          <w:lang w:val="hy-AM"/>
        </w:rPr>
        <w:t xml:space="preserve"> հաստատվել է «Բժշկասոցիալական փորձաքննության ժամանակ օգտագործվող չափորոշիչների կիրարկման` հաշմանդամության հանգեցնող հիմանդությունների և ախտաբանական վիճակների վերաբերյալ մեթոդական ուղեցույցը», որով լրամշակվել</w:t>
      </w:r>
      <w:r w:rsidR="003C52FA" w:rsidRPr="00D379BB">
        <w:rPr>
          <w:rFonts w:ascii="GHEA Grapalat" w:eastAsia="Calibri" w:hAnsi="GHEA Grapalat" w:cs="Times New Roman"/>
          <w:sz w:val="24"/>
          <w:szCs w:val="24"/>
          <w:lang w:val="af-ZA"/>
        </w:rPr>
        <w:t xml:space="preserve"> </w:t>
      </w:r>
      <w:r w:rsidR="003C52FA" w:rsidRPr="00D379BB">
        <w:rPr>
          <w:rFonts w:ascii="GHEA Grapalat" w:eastAsia="Calibri" w:hAnsi="GHEA Grapalat" w:cs="Times New Roman"/>
          <w:sz w:val="24"/>
          <w:szCs w:val="24"/>
          <w:lang w:val="hy-AM"/>
        </w:rPr>
        <w:t>և</w:t>
      </w:r>
      <w:r w:rsidR="003C52FA" w:rsidRPr="00D379BB">
        <w:rPr>
          <w:rFonts w:ascii="GHEA Grapalat" w:eastAsia="Calibri" w:hAnsi="GHEA Grapalat" w:cs="Times New Roman"/>
          <w:sz w:val="24"/>
          <w:szCs w:val="24"/>
          <w:lang w:val="af-ZA"/>
        </w:rPr>
        <w:t xml:space="preserve"> </w:t>
      </w:r>
      <w:r w:rsidR="003C52FA" w:rsidRPr="00D379BB">
        <w:rPr>
          <w:rFonts w:ascii="GHEA Grapalat" w:eastAsia="Calibri" w:hAnsi="GHEA Grapalat" w:cs="Times New Roman"/>
          <w:sz w:val="24"/>
          <w:szCs w:val="24"/>
          <w:lang w:val="hy-AM"/>
        </w:rPr>
        <w:t>հստակեցվել</w:t>
      </w:r>
      <w:r w:rsidR="003C52FA" w:rsidRPr="00D379BB">
        <w:rPr>
          <w:rFonts w:ascii="GHEA Grapalat" w:eastAsia="Calibri" w:hAnsi="GHEA Grapalat" w:cs="Times New Roman"/>
          <w:sz w:val="24"/>
          <w:szCs w:val="24"/>
          <w:lang w:val="af-ZA"/>
        </w:rPr>
        <w:t xml:space="preserve"> </w:t>
      </w:r>
      <w:r w:rsidR="003C52FA" w:rsidRPr="00D379BB">
        <w:rPr>
          <w:rFonts w:ascii="GHEA Grapalat" w:eastAsia="Calibri" w:hAnsi="GHEA Grapalat" w:cs="Times New Roman"/>
          <w:sz w:val="24"/>
          <w:szCs w:val="24"/>
          <w:lang w:val="hy-AM"/>
        </w:rPr>
        <w:t>է</w:t>
      </w:r>
      <w:r w:rsidR="003C52FA" w:rsidRPr="00D379BB">
        <w:rPr>
          <w:rFonts w:ascii="GHEA Grapalat" w:eastAsia="Calibri" w:hAnsi="GHEA Grapalat" w:cs="Times New Roman"/>
          <w:sz w:val="24"/>
          <w:szCs w:val="24"/>
          <w:lang w:val="af-ZA"/>
        </w:rPr>
        <w:t xml:space="preserve"> </w:t>
      </w:r>
      <w:r w:rsidR="003C52FA" w:rsidRPr="00D379BB">
        <w:rPr>
          <w:rFonts w:ascii="GHEA Grapalat" w:eastAsia="Calibri" w:hAnsi="GHEA Grapalat" w:cs="Sylfaen"/>
          <w:sz w:val="24"/>
          <w:szCs w:val="24"/>
          <w:lang w:val="hy-AM"/>
        </w:rPr>
        <w:t>գործող`</w:t>
      </w:r>
      <w:r w:rsidR="003C52FA" w:rsidRPr="00D379BB">
        <w:rPr>
          <w:rFonts w:ascii="GHEA Grapalat" w:eastAsia="Calibri" w:hAnsi="GHEA Grapalat" w:cs="Sylfaen"/>
          <w:sz w:val="24"/>
          <w:szCs w:val="24"/>
          <w:lang w:val="af-ZA"/>
        </w:rPr>
        <w:t xml:space="preserve"> </w:t>
      </w:r>
      <w:r w:rsidR="003C52FA" w:rsidRPr="00D379BB">
        <w:rPr>
          <w:rFonts w:ascii="GHEA Grapalat" w:eastAsia="Calibri" w:hAnsi="GHEA Grapalat" w:cs="Sylfaen"/>
          <w:sz w:val="24"/>
          <w:szCs w:val="24"/>
          <w:lang w:val="hy-AM"/>
        </w:rPr>
        <w:t>հաշմանդամության</w:t>
      </w:r>
      <w:r w:rsidR="003C52FA" w:rsidRPr="00D379BB">
        <w:rPr>
          <w:rFonts w:ascii="GHEA Grapalat" w:eastAsia="Calibri" w:hAnsi="GHEA Grapalat" w:cs="Sylfaen"/>
          <w:sz w:val="24"/>
          <w:szCs w:val="24"/>
          <w:lang w:val="af-ZA"/>
        </w:rPr>
        <w:t xml:space="preserve"> </w:t>
      </w:r>
      <w:r w:rsidR="003C52FA" w:rsidRPr="00D379BB">
        <w:rPr>
          <w:rFonts w:ascii="GHEA Grapalat" w:eastAsia="Calibri" w:hAnsi="GHEA Grapalat" w:cs="Sylfaen"/>
          <w:sz w:val="24"/>
          <w:szCs w:val="24"/>
          <w:lang w:val="hy-AM"/>
        </w:rPr>
        <w:t>սահմանման</w:t>
      </w:r>
      <w:r w:rsidR="003C52FA" w:rsidRPr="00D379BB">
        <w:rPr>
          <w:rFonts w:ascii="GHEA Grapalat" w:eastAsia="Calibri" w:hAnsi="GHEA Grapalat" w:cs="Sylfaen"/>
          <w:sz w:val="24"/>
          <w:szCs w:val="24"/>
          <w:lang w:val="af-ZA"/>
        </w:rPr>
        <w:t xml:space="preserve"> </w:t>
      </w:r>
      <w:r w:rsidR="003C52FA" w:rsidRPr="00D379BB">
        <w:rPr>
          <w:rFonts w:ascii="GHEA Grapalat" w:eastAsia="Calibri" w:hAnsi="GHEA Grapalat" w:cs="Sylfaen"/>
          <w:sz w:val="24"/>
          <w:szCs w:val="24"/>
          <w:lang w:val="hy-AM"/>
        </w:rPr>
        <w:t>չափորոշիչների</w:t>
      </w:r>
      <w:r w:rsidR="003C52FA" w:rsidRPr="00D379BB">
        <w:rPr>
          <w:rFonts w:ascii="GHEA Grapalat" w:eastAsia="Calibri" w:hAnsi="GHEA Grapalat" w:cs="Sylfaen"/>
          <w:sz w:val="24"/>
          <w:szCs w:val="24"/>
          <w:lang w:val="af-ZA"/>
        </w:rPr>
        <w:t xml:space="preserve"> </w:t>
      </w:r>
      <w:r w:rsidR="003C52FA" w:rsidRPr="00D379BB">
        <w:rPr>
          <w:rFonts w:ascii="GHEA Grapalat" w:eastAsia="Calibri" w:hAnsi="GHEA Grapalat" w:cs="Sylfaen"/>
          <w:sz w:val="24"/>
          <w:szCs w:val="24"/>
          <w:lang w:val="hy-AM"/>
        </w:rPr>
        <w:t>կիրառման</w:t>
      </w:r>
      <w:r w:rsidR="003C52FA" w:rsidRPr="00D379BB">
        <w:rPr>
          <w:rFonts w:ascii="GHEA Grapalat" w:eastAsia="Calibri" w:hAnsi="GHEA Grapalat" w:cs="Sylfaen"/>
          <w:sz w:val="24"/>
          <w:szCs w:val="24"/>
          <w:lang w:val="af-ZA"/>
        </w:rPr>
        <w:t xml:space="preserve"> </w:t>
      </w:r>
      <w:r w:rsidR="003C52FA" w:rsidRPr="00D379BB">
        <w:rPr>
          <w:rFonts w:ascii="GHEA Grapalat" w:eastAsia="Calibri" w:hAnsi="GHEA Grapalat" w:cs="Sylfaen"/>
          <w:sz w:val="24"/>
          <w:szCs w:val="24"/>
          <w:lang w:val="hy-AM"/>
        </w:rPr>
        <w:t>մեթոդական</w:t>
      </w:r>
      <w:r w:rsidR="003C52FA" w:rsidRPr="00D379BB">
        <w:rPr>
          <w:rFonts w:ascii="GHEA Grapalat" w:eastAsia="Calibri" w:hAnsi="GHEA Grapalat" w:cs="Sylfaen"/>
          <w:sz w:val="24"/>
          <w:szCs w:val="24"/>
          <w:lang w:val="af-ZA"/>
        </w:rPr>
        <w:t xml:space="preserve"> </w:t>
      </w:r>
      <w:r w:rsidR="003C52FA" w:rsidRPr="00D379BB">
        <w:rPr>
          <w:rFonts w:ascii="GHEA Grapalat" w:eastAsia="Calibri" w:hAnsi="GHEA Grapalat" w:cs="Sylfaen"/>
          <w:sz w:val="24"/>
          <w:szCs w:val="24"/>
          <w:lang w:val="hy-AM"/>
        </w:rPr>
        <w:t>ուղեցույցը</w:t>
      </w:r>
      <w:r w:rsidR="003C52FA" w:rsidRPr="00D379BB">
        <w:rPr>
          <w:rFonts w:ascii="GHEA Grapalat" w:eastAsia="Calibri" w:hAnsi="GHEA Grapalat" w:cs="Sylfaen"/>
          <w:sz w:val="24"/>
          <w:szCs w:val="24"/>
          <w:lang w:val="af-ZA"/>
        </w:rPr>
        <w:t>,</w:t>
      </w:r>
      <w:r w:rsidR="003C52FA" w:rsidRPr="00D379BB">
        <w:rPr>
          <w:rFonts w:ascii="GHEA Grapalat" w:eastAsia="Calibri" w:hAnsi="GHEA Grapalat" w:cs="Sylfaen"/>
          <w:sz w:val="24"/>
          <w:szCs w:val="24"/>
          <w:lang w:val="hy-AM"/>
        </w:rPr>
        <w:t xml:space="preserve"> սահմանագծելուվ հիվանդ և հաշմանդամություն հասկացությունները</w:t>
      </w:r>
      <w:r w:rsidR="003C52FA" w:rsidRPr="00D379BB">
        <w:rPr>
          <w:rFonts w:ascii="GHEA Grapalat" w:eastAsia="Calibri" w:hAnsi="GHEA Grapalat" w:cs="Sylfaen"/>
          <w:sz w:val="24"/>
          <w:szCs w:val="24"/>
          <w:lang w:val="af-ZA"/>
        </w:rPr>
        <w:t>:</w:t>
      </w:r>
    </w:p>
    <w:p w:rsidR="003C52FA" w:rsidRPr="00D379BB" w:rsidRDefault="003C52FA" w:rsidP="0043556D">
      <w:pPr>
        <w:spacing w:after="0"/>
        <w:jc w:val="both"/>
        <w:rPr>
          <w:rFonts w:ascii="GHEA Grapalat" w:hAnsi="GHEA Grapalat"/>
          <w:b/>
          <w:bCs/>
          <w:sz w:val="24"/>
          <w:szCs w:val="24"/>
          <w:lang w:val="hy-AM"/>
        </w:rPr>
      </w:pPr>
    </w:p>
    <w:p w:rsidR="00E16DCB" w:rsidRPr="00D379BB" w:rsidRDefault="00E16DCB" w:rsidP="00E16DCB">
      <w:pPr>
        <w:spacing w:after="0"/>
        <w:jc w:val="both"/>
        <w:rPr>
          <w:rFonts w:ascii="GHEA Grapalat" w:hAnsi="GHEA Grapalat"/>
          <w:b/>
          <w:bCs/>
          <w:sz w:val="24"/>
          <w:szCs w:val="24"/>
          <w:lang w:val="hy-AM"/>
        </w:rPr>
      </w:pPr>
      <w:r w:rsidRPr="00D379BB">
        <w:rPr>
          <w:rFonts w:ascii="GHEA Grapalat" w:hAnsi="GHEA Grapalat"/>
          <w:b/>
          <w:sz w:val="24"/>
          <w:szCs w:val="24"/>
          <w:lang w:val="hy-AM"/>
        </w:rPr>
        <w:t xml:space="preserve">63. </w:t>
      </w:r>
      <w:r w:rsidRPr="00D379BB">
        <w:rPr>
          <w:rFonts w:ascii="GHEA Grapalat" w:hAnsi="GHEA Grapalat"/>
          <w:b/>
          <w:sz w:val="24"/>
          <w:szCs w:val="24"/>
          <w:lang w:val="af-ZA"/>
        </w:rPr>
        <w:t>«</w:t>
      </w:r>
      <w:r w:rsidRPr="00D379BB">
        <w:rPr>
          <w:rFonts w:ascii="GHEA Grapalat" w:hAnsi="GHEA Grapalat" w:cs="Sylfaen"/>
          <w:b/>
          <w:sz w:val="24"/>
          <w:szCs w:val="24"/>
          <w:lang w:val="hy-AM"/>
        </w:rPr>
        <w:t>Մշակել հաշմանդամություն ունեցող անձանց հետ աշխատող տարբեր մասնագիտացումներով համապատասխան մասնագետներ պատրաստելու ծրագիր</w:t>
      </w:r>
      <w:r w:rsidRPr="00D379BB">
        <w:rPr>
          <w:rFonts w:ascii="GHEA Grapalat" w:hAnsi="GHEA Grapalat"/>
          <w:b/>
          <w:bCs/>
          <w:sz w:val="24"/>
          <w:szCs w:val="24"/>
          <w:lang w:val="af-ZA"/>
        </w:rPr>
        <w:t>»</w:t>
      </w:r>
    </w:p>
    <w:p w:rsidR="004C37F9" w:rsidRPr="00D379BB" w:rsidRDefault="004C37F9" w:rsidP="004C37F9">
      <w:pPr>
        <w:spacing w:after="0"/>
        <w:ind w:firstLine="720"/>
        <w:jc w:val="both"/>
        <w:rPr>
          <w:rStyle w:val="Strong"/>
          <w:rFonts w:ascii="GHEA Grapalat" w:hAnsi="GHEA Grapalat" w:cs="Sylfaen"/>
          <w:b w:val="0"/>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Ծրագրի գործողության իրականացման ժամկետը սահմանվել է 2018թ.-ի երրորդ եռամսյակ, դեռևս այդ ուղղությամբ իրականացված աշխատանքներ չկան:</w:t>
      </w:r>
    </w:p>
    <w:p w:rsidR="004C37F9" w:rsidRPr="00D379BB" w:rsidRDefault="004C37F9" w:rsidP="0043556D">
      <w:pPr>
        <w:spacing w:after="0"/>
        <w:jc w:val="both"/>
        <w:rPr>
          <w:rFonts w:ascii="GHEA Grapalat" w:hAnsi="GHEA Grapalat"/>
          <w:b/>
          <w:bCs/>
          <w:sz w:val="24"/>
          <w:szCs w:val="24"/>
          <w:lang w:val="hy-AM"/>
        </w:rPr>
      </w:pPr>
    </w:p>
    <w:p w:rsidR="00E16DCB" w:rsidRPr="00D379BB" w:rsidRDefault="00E16DCB" w:rsidP="00E16DCB">
      <w:pPr>
        <w:spacing w:after="0"/>
        <w:jc w:val="both"/>
        <w:rPr>
          <w:rFonts w:ascii="GHEA Grapalat" w:hAnsi="GHEA Grapalat" w:cs="Sylfaen"/>
          <w:b/>
          <w:sz w:val="24"/>
          <w:szCs w:val="24"/>
          <w:lang w:val="hy-AM"/>
        </w:rPr>
      </w:pPr>
      <w:r w:rsidRPr="00D379BB">
        <w:rPr>
          <w:rFonts w:ascii="GHEA Grapalat" w:hAnsi="GHEA Grapalat"/>
          <w:b/>
          <w:sz w:val="24"/>
          <w:szCs w:val="24"/>
          <w:lang w:val="hy-AM"/>
        </w:rPr>
        <w:t xml:space="preserve">64. </w:t>
      </w:r>
      <w:r w:rsidRPr="00D379BB">
        <w:rPr>
          <w:rFonts w:ascii="GHEA Grapalat" w:hAnsi="GHEA Grapalat"/>
          <w:b/>
          <w:sz w:val="24"/>
          <w:szCs w:val="24"/>
          <w:lang w:val="af-ZA"/>
        </w:rPr>
        <w:t>«</w:t>
      </w:r>
      <w:r w:rsidRPr="00D379BB">
        <w:rPr>
          <w:rFonts w:ascii="GHEA Grapalat" w:hAnsi="GHEA Grapalat" w:cs="Sylfaen"/>
          <w:b/>
          <w:sz w:val="24"/>
          <w:szCs w:val="24"/>
          <w:lang w:val="hy-AM"/>
        </w:rPr>
        <w:t>Ընդլայնել հաշմանդամություն ունեցող երեխաներին և նրանց ընտանիքներին սոցիալ-վերականգնողական ծառայություններ տրամադրող համայնքային կենտրոնների ցանկը</w:t>
      </w:r>
      <w:r w:rsidRPr="00D379BB">
        <w:rPr>
          <w:rFonts w:ascii="GHEA Grapalat" w:hAnsi="GHEA Grapalat"/>
          <w:b/>
          <w:bCs/>
          <w:sz w:val="24"/>
          <w:szCs w:val="24"/>
          <w:lang w:val="af-ZA"/>
        </w:rPr>
        <w:t>»</w:t>
      </w:r>
    </w:p>
    <w:p w:rsidR="003C52FA" w:rsidRPr="00D379BB" w:rsidRDefault="003C52FA" w:rsidP="00791069">
      <w:pPr>
        <w:spacing w:after="0"/>
        <w:ind w:right="-30" w:firstLine="720"/>
        <w:jc w:val="both"/>
        <w:rPr>
          <w:rFonts w:ascii="GHEA Grapalat" w:eastAsia="Calibri" w:hAnsi="GHEA Grapalat" w:cs="Sylfaen"/>
          <w:sz w:val="24"/>
          <w:szCs w:val="24"/>
          <w:lang w:val="hy-AM"/>
        </w:rPr>
      </w:pPr>
      <w:r w:rsidRPr="00D379BB">
        <w:rPr>
          <w:rFonts w:ascii="GHEA Grapalat" w:eastAsia="Calibri" w:hAnsi="GHEA Grapalat" w:cs="Sylfaen"/>
          <w:sz w:val="24"/>
          <w:szCs w:val="24"/>
          <w:lang w:val="hy-AM"/>
        </w:rPr>
        <w:t>Հաշմանդամություն ունեցող երեխաներին ցերեկային կենտրոնում սոցիալ-վերականգնողական ծառայություններ մատուցելու նպատակով պետական աջակցություն է ցուցաբերվում «Փրկություն» և «Լիարժեք կյանք» հասարակական կազմակերպություններին</w:t>
      </w:r>
      <w:r w:rsidR="00791069" w:rsidRPr="00D379BB">
        <w:rPr>
          <w:rFonts w:ascii="GHEA Grapalat" w:eastAsia="Calibri" w:hAnsi="GHEA Grapalat" w:cs="Sylfaen"/>
          <w:sz w:val="24"/>
          <w:szCs w:val="24"/>
          <w:lang w:val="hy-AM"/>
        </w:rPr>
        <w:t xml:space="preserve">: </w:t>
      </w:r>
      <w:r w:rsidRPr="00D379BB">
        <w:rPr>
          <w:rFonts w:ascii="GHEA Grapalat" w:eastAsia="Calibri" w:hAnsi="GHEA Grapalat" w:cs="Sylfaen"/>
          <w:sz w:val="24"/>
          <w:szCs w:val="24"/>
          <w:lang w:val="hy-AM"/>
        </w:rPr>
        <w:t>Ի լրումն գործող ծրագրերի</w:t>
      </w:r>
      <w:r w:rsidR="00791069" w:rsidRPr="00D379BB">
        <w:rPr>
          <w:rFonts w:ascii="GHEA Grapalat" w:eastAsia="Calibri" w:hAnsi="GHEA Grapalat" w:cs="Sylfaen"/>
          <w:sz w:val="24"/>
          <w:szCs w:val="24"/>
          <w:lang w:val="hy-AM"/>
        </w:rPr>
        <w:t xml:space="preserve">` </w:t>
      </w:r>
      <w:r w:rsidRPr="00D379BB">
        <w:rPr>
          <w:rFonts w:ascii="GHEA Grapalat" w:eastAsia="Calibri" w:hAnsi="GHEA Grapalat" w:cs="Sylfaen"/>
          <w:sz w:val="24"/>
          <w:szCs w:val="24"/>
          <w:lang w:val="hy-AM"/>
        </w:rPr>
        <w:t>2017</w:t>
      </w:r>
      <w:r w:rsidR="004C37F9" w:rsidRPr="00D379BB">
        <w:rPr>
          <w:rFonts w:ascii="GHEA Grapalat" w:eastAsia="Calibri" w:hAnsi="GHEA Grapalat" w:cs="Sylfaen"/>
          <w:sz w:val="24"/>
          <w:szCs w:val="24"/>
          <w:lang w:val="hy-AM"/>
        </w:rPr>
        <w:t>թ-</w:t>
      </w:r>
      <w:r w:rsidRPr="00D379BB">
        <w:rPr>
          <w:rFonts w:ascii="GHEA Grapalat" w:eastAsia="Calibri" w:hAnsi="GHEA Grapalat" w:cs="Sylfaen"/>
          <w:sz w:val="24"/>
          <w:szCs w:val="24"/>
          <w:lang w:val="hy-AM"/>
        </w:rPr>
        <w:t>ից աուտիզմ ունեցող դեռահասներին և երիտասարդներին զբաղվածության և սոցիալ-հոգեբանական ծառայությունների տրամադրման նպատակով</w:t>
      </w:r>
      <w:r w:rsidR="00791069" w:rsidRPr="00D379BB">
        <w:rPr>
          <w:rFonts w:ascii="GHEA Grapalat" w:eastAsia="Calibri" w:hAnsi="GHEA Grapalat" w:cs="Sylfaen"/>
          <w:sz w:val="24"/>
          <w:szCs w:val="24"/>
          <w:lang w:val="hy-AM"/>
        </w:rPr>
        <w:t xml:space="preserve">, </w:t>
      </w:r>
      <w:r w:rsidRPr="00D379BB">
        <w:rPr>
          <w:rFonts w:ascii="GHEA Grapalat" w:eastAsia="Calibri" w:hAnsi="GHEA Grapalat" w:cs="Sylfaen"/>
          <w:sz w:val="24"/>
          <w:szCs w:val="24"/>
          <w:lang w:val="hy-AM"/>
        </w:rPr>
        <w:t>ծառայություն է պատվիրակվել նաև «Իմ ուղին» սոցիալ-աբիլիտացիոն ցերեկային կենտրոնին:</w:t>
      </w:r>
    </w:p>
    <w:p w:rsidR="00E16DCB" w:rsidRPr="00D379BB" w:rsidRDefault="003C52FA" w:rsidP="004C37F9">
      <w:pPr>
        <w:ind w:firstLine="720"/>
        <w:jc w:val="both"/>
        <w:rPr>
          <w:rFonts w:ascii="GHEA Grapalat" w:eastAsia="Calibri" w:hAnsi="GHEA Grapalat" w:cs="Sylfaen"/>
          <w:sz w:val="24"/>
          <w:szCs w:val="24"/>
          <w:lang w:val="hy-AM"/>
        </w:rPr>
      </w:pPr>
      <w:r w:rsidRPr="00D379BB">
        <w:rPr>
          <w:rFonts w:ascii="GHEA Grapalat" w:eastAsia="Calibri" w:hAnsi="GHEA Grapalat" w:cs="Sylfaen"/>
          <w:sz w:val="24"/>
          <w:szCs w:val="24"/>
          <w:lang w:val="hy-AM"/>
        </w:rPr>
        <w:t>Կենտրոնի կողմից իրականացվում է աուտիզմ ունեցող դեռահասների  և երիտասարդների սպասարկում` խնամք, առօրյա զբաղվածություն, սոցիալ-վերականգնողական ծառայությունների տրամադրում` ապահովելով</w:t>
      </w:r>
      <w:r w:rsidR="00791069" w:rsidRPr="00D379BB">
        <w:rPr>
          <w:rFonts w:ascii="GHEA Grapalat" w:eastAsia="Calibri" w:hAnsi="GHEA Grapalat" w:cs="Sylfaen"/>
          <w:sz w:val="24"/>
          <w:szCs w:val="24"/>
          <w:lang w:val="hy-AM"/>
        </w:rPr>
        <w:t xml:space="preserve"> </w:t>
      </w:r>
      <w:r w:rsidRPr="00D379BB">
        <w:rPr>
          <w:rFonts w:ascii="GHEA Grapalat" w:eastAsia="Calibri" w:hAnsi="GHEA Grapalat" w:cs="Sylfaen"/>
          <w:sz w:val="24"/>
          <w:szCs w:val="24"/>
          <w:lang w:val="hy-AM"/>
        </w:rPr>
        <w:t>նրանց, մասնագիտական կողմնորոշումը</w:t>
      </w:r>
      <w:r w:rsidR="00791069" w:rsidRPr="00D379BB">
        <w:rPr>
          <w:rFonts w:ascii="GHEA Grapalat" w:eastAsia="Calibri" w:hAnsi="GHEA Grapalat" w:cs="Sylfaen"/>
          <w:sz w:val="24"/>
          <w:szCs w:val="24"/>
          <w:lang w:val="hy-AM"/>
        </w:rPr>
        <w:t xml:space="preserve">, </w:t>
      </w:r>
      <w:r w:rsidRPr="00D379BB">
        <w:rPr>
          <w:rFonts w:ascii="GHEA Grapalat" w:eastAsia="Calibri" w:hAnsi="GHEA Grapalat" w:cs="Sylfaen"/>
          <w:sz w:val="24"/>
          <w:szCs w:val="24"/>
          <w:lang w:val="hy-AM"/>
        </w:rPr>
        <w:t>ընտանիքում ապրելու իրավունքի իրացումը և սոցիալական ներառումը։</w:t>
      </w:r>
    </w:p>
    <w:p w:rsidR="00E16DCB" w:rsidRPr="00D379BB" w:rsidRDefault="00E16DCB" w:rsidP="00E16DCB">
      <w:pPr>
        <w:spacing w:after="0"/>
        <w:jc w:val="both"/>
        <w:rPr>
          <w:rFonts w:ascii="GHEA Grapalat" w:hAnsi="GHEA Grapalat"/>
          <w:b/>
          <w:bCs/>
          <w:sz w:val="24"/>
          <w:szCs w:val="24"/>
          <w:lang w:val="hy-AM"/>
        </w:rPr>
      </w:pPr>
      <w:r w:rsidRPr="00D379BB">
        <w:rPr>
          <w:rFonts w:ascii="GHEA Grapalat" w:hAnsi="GHEA Grapalat"/>
          <w:b/>
          <w:sz w:val="24"/>
          <w:szCs w:val="24"/>
          <w:lang w:val="hy-AM"/>
        </w:rPr>
        <w:t xml:space="preserve">65. </w:t>
      </w:r>
      <w:r w:rsidRPr="00D379BB">
        <w:rPr>
          <w:rFonts w:ascii="GHEA Grapalat" w:hAnsi="GHEA Grapalat"/>
          <w:b/>
          <w:sz w:val="24"/>
          <w:szCs w:val="24"/>
          <w:lang w:val="af-ZA"/>
        </w:rPr>
        <w:t>«</w:t>
      </w:r>
      <w:r w:rsidRPr="00D379BB">
        <w:rPr>
          <w:rFonts w:ascii="GHEA Grapalat" w:hAnsi="GHEA Grapalat" w:cs="Sylfaen"/>
          <w:b/>
          <w:sz w:val="24"/>
          <w:szCs w:val="24"/>
          <w:lang w:val="hy-AM"/>
        </w:rPr>
        <w:t>Ներդնել հոգեկան առողջության խնդիրներ ունեցող անձանց խնամքի և սոցիալական սպասարկման ծառայությունների տրամադրման այլընտրանքային մոդելներ</w:t>
      </w:r>
      <w:r w:rsidRPr="00D379BB">
        <w:rPr>
          <w:rFonts w:ascii="GHEA Grapalat" w:hAnsi="GHEA Grapalat"/>
          <w:b/>
          <w:bCs/>
          <w:sz w:val="24"/>
          <w:szCs w:val="24"/>
          <w:lang w:val="af-ZA"/>
        </w:rPr>
        <w:t>»</w:t>
      </w:r>
    </w:p>
    <w:p w:rsidR="009F79D5" w:rsidRPr="00D379BB" w:rsidRDefault="009F79D5" w:rsidP="009F79D5">
      <w:pPr>
        <w:spacing w:after="0"/>
        <w:ind w:firstLine="720"/>
        <w:jc w:val="both"/>
        <w:rPr>
          <w:rFonts w:ascii="GHEA Grapalat" w:hAnsi="GHEA Grapalat" w:cs="Sylfaen"/>
          <w:sz w:val="24"/>
          <w:szCs w:val="24"/>
          <w:lang w:val="hy-AM"/>
        </w:rPr>
      </w:pPr>
      <w:r w:rsidRPr="00D379BB">
        <w:rPr>
          <w:rFonts w:ascii="GHEA Grapalat" w:hAnsi="GHEA Grapalat" w:cs="Sylfaen"/>
          <w:sz w:val="24"/>
          <w:szCs w:val="24"/>
          <w:lang w:val="hy-AM"/>
        </w:rPr>
        <w:t>ՀՀ</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աշխատանքի</w:t>
      </w:r>
      <w:r w:rsidRPr="00D379BB">
        <w:rPr>
          <w:rFonts w:ascii="GHEA Grapalat" w:hAnsi="GHEA Grapalat"/>
          <w:sz w:val="24"/>
          <w:szCs w:val="24"/>
          <w:lang w:val="hy-AM"/>
        </w:rPr>
        <w:t xml:space="preserve"> </w:t>
      </w:r>
      <w:r w:rsidRPr="00D379BB">
        <w:rPr>
          <w:rFonts w:ascii="GHEA Grapalat" w:hAnsi="GHEA Grapalat" w:cs="Sylfaen"/>
          <w:sz w:val="24"/>
          <w:szCs w:val="24"/>
          <w:lang w:val="hy-AM"/>
        </w:rPr>
        <w:t>և</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սոցիալական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հարցերի</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նախարարության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և</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Բաց</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հասարակության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հիմնադրամներ (այսուհետ՝ ԲՀՀ)</w:t>
      </w:r>
      <w:r w:rsidRPr="00D379BB">
        <w:rPr>
          <w:rFonts w:ascii="GHEA Grapalat" w:hAnsi="GHEA Grapalat"/>
          <w:sz w:val="24"/>
          <w:szCs w:val="24"/>
          <w:lang w:val="hy-AM"/>
        </w:rPr>
        <w:t xml:space="preserve"> - </w:t>
      </w:r>
      <w:r w:rsidRPr="00D379BB">
        <w:rPr>
          <w:rFonts w:ascii="GHEA Grapalat" w:hAnsi="GHEA Grapalat" w:cs="Sylfaen"/>
          <w:sz w:val="24"/>
          <w:szCs w:val="24"/>
          <w:lang w:val="hy-AM"/>
        </w:rPr>
        <w:t>Հայաստան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կազմակերպության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միջև</w:t>
      </w:r>
      <w:r w:rsidRPr="00D379BB">
        <w:rPr>
          <w:rFonts w:ascii="GHEA Grapalat" w:hAnsi="GHEA Grapalat"/>
          <w:sz w:val="24"/>
          <w:szCs w:val="24"/>
          <w:lang w:val="hy-AM"/>
        </w:rPr>
        <w:t xml:space="preserve"> 2014</w:t>
      </w:r>
      <w:r w:rsidRPr="00D379BB">
        <w:rPr>
          <w:rFonts w:ascii="GHEA Grapalat" w:hAnsi="GHEA Grapalat" w:cs="Sylfaen"/>
          <w:sz w:val="24"/>
          <w:szCs w:val="24"/>
          <w:lang w:val="hy-AM"/>
        </w:rPr>
        <w:t>թ</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կնքված</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համագործակցության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հուշագրի շրջանակում</w:t>
      </w:r>
      <w:r w:rsidRPr="00D379BB">
        <w:rPr>
          <w:rFonts w:ascii="GHEA Grapalat" w:hAnsi="GHEA Grapalat"/>
          <w:sz w:val="24"/>
          <w:szCs w:val="24"/>
          <w:lang w:val="hy-AM"/>
        </w:rPr>
        <w:t xml:space="preserve"> ԲՀՀ-ի աջակցությամբ 2016</w:t>
      </w:r>
      <w:r w:rsidRPr="00D379BB">
        <w:rPr>
          <w:rFonts w:ascii="GHEA Grapalat" w:hAnsi="GHEA Grapalat" w:cs="Sylfaen"/>
          <w:sz w:val="24"/>
          <w:szCs w:val="24"/>
          <w:lang w:val="hy-AM"/>
        </w:rPr>
        <w:t>թ</w:t>
      </w:r>
      <w:r w:rsidRPr="00D379BB">
        <w:rPr>
          <w:rFonts w:ascii="GHEA Grapalat" w:hAnsi="GHEA Grapalat"/>
          <w:sz w:val="24"/>
          <w:szCs w:val="24"/>
          <w:lang w:val="hy-AM"/>
        </w:rPr>
        <w:t xml:space="preserve">. </w:t>
      </w:r>
      <w:r w:rsidRPr="00D379BB">
        <w:rPr>
          <w:rFonts w:ascii="GHEA Grapalat" w:hAnsi="GHEA Grapalat" w:cs="Sylfaen"/>
          <w:sz w:val="24"/>
          <w:szCs w:val="24"/>
          <w:lang w:val="hy-AM"/>
        </w:rPr>
        <w:t xml:space="preserve">մայիսին ստեղծվեց Սպիտակի խնամքի տունը՝ նախատեսված հոգեկան առողջության խնդիրներ ունեցող 16 անձի շուրջօրյա խնամքի համար: Ի դեպ, մինչև  նշված խնամքի տան ստեղծումը, նախարարությունը և ԲՀՀ-ն իրականացրել են հոգեկան առողջության խնդիրներ ունեցող անձանց կարիքների </w:t>
      </w:r>
      <w:r w:rsidRPr="00D379BB">
        <w:rPr>
          <w:rFonts w:ascii="GHEA Grapalat" w:hAnsi="GHEA Grapalat" w:cs="Sylfaen"/>
          <w:sz w:val="24"/>
          <w:szCs w:val="24"/>
          <w:lang w:val="hy-AM"/>
        </w:rPr>
        <w:lastRenderedPageBreak/>
        <w:t>ուսումնասիրություն և գնահատում, համատեղ մշակվել են մի քանի իրավական ակտեր և այլընտրանքային ծառայությունների մոդելներ:</w:t>
      </w:r>
    </w:p>
    <w:p w:rsidR="009F79D5" w:rsidRPr="00D379BB" w:rsidRDefault="009F79D5" w:rsidP="009F79D5">
      <w:pPr>
        <w:spacing w:after="0"/>
        <w:ind w:firstLine="720"/>
        <w:jc w:val="both"/>
        <w:rPr>
          <w:rFonts w:ascii="GHEA Grapalat" w:hAnsi="GHEA Grapalat"/>
          <w:sz w:val="24"/>
          <w:szCs w:val="24"/>
          <w:lang w:val="hy-AM"/>
        </w:rPr>
      </w:pPr>
      <w:r w:rsidRPr="00D379BB">
        <w:rPr>
          <w:rFonts w:ascii="GHEA Grapalat" w:hAnsi="GHEA Grapalat" w:cs="Sylfaen"/>
          <w:sz w:val="24"/>
          <w:szCs w:val="24"/>
          <w:lang w:val="hy-AM"/>
        </w:rPr>
        <w:t>Սպիտակի խնամքի տան ֆինանսավորումը ԲՀՀ-ի կողմից իրականացվելու է մինչև</w:t>
      </w:r>
      <w:r w:rsidRPr="00D379BB">
        <w:rPr>
          <w:rFonts w:ascii="GHEA Grapalat" w:hAnsi="GHEA Grapalat"/>
          <w:sz w:val="24"/>
          <w:szCs w:val="24"/>
          <w:lang w:val="hy-AM"/>
        </w:rPr>
        <w:t xml:space="preserve"> 2017թ. </w:t>
      </w:r>
      <w:r w:rsidRPr="00D379BB">
        <w:rPr>
          <w:rFonts w:ascii="GHEA Grapalat" w:hAnsi="GHEA Grapalat" w:cs="Sylfaen"/>
          <w:sz w:val="24"/>
          <w:szCs w:val="24"/>
          <w:lang w:val="hy-AM"/>
        </w:rPr>
        <w:t>ավարտը</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իսկ</w:t>
      </w:r>
      <w:r w:rsidRPr="00D379BB">
        <w:rPr>
          <w:rFonts w:ascii="GHEA Grapalat" w:hAnsi="GHEA Grapalat"/>
          <w:sz w:val="24"/>
          <w:szCs w:val="24"/>
          <w:lang w:val="hy-AM"/>
        </w:rPr>
        <w:t xml:space="preserve"> 2018</w:t>
      </w:r>
      <w:r w:rsidRPr="00D379BB">
        <w:rPr>
          <w:rFonts w:ascii="GHEA Grapalat" w:hAnsi="GHEA Grapalat" w:cs="Sylfaen"/>
          <w:sz w:val="24"/>
          <w:szCs w:val="24"/>
          <w:lang w:val="hy-AM"/>
        </w:rPr>
        <w:t>թ</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հունվարից</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նախատեսվում</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է</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պետական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աջակցության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ցուցաբերում</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այլապես</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խնամքի</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տան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գոյությունը</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կվտանգվի</w:t>
      </w:r>
      <w:r w:rsidRPr="00D379BB">
        <w:rPr>
          <w:rFonts w:ascii="GHEA Grapalat" w:hAnsi="GHEA Grapalat"/>
          <w:sz w:val="24"/>
          <w:szCs w:val="24"/>
          <w:lang w:val="hy-AM"/>
        </w:rPr>
        <w:t>: Եվ ելնելով հոգեկան առողջության խնդիրներ ունեցող անձանց խնամքի այլընտրանքային ծառայություններ տրամադրելու անհրաժեշտությունից ու կարևորությունից՝ նախարարությունը ՀՀ 2018-2020 թթ. ՄԺԾ հայտի նախագծում ներառել է Սպիտակի խնամքի տանը պետական աջակցություն ցուցաբերելու մասին նոր նախաձեռնությունը:</w:t>
      </w:r>
    </w:p>
    <w:p w:rsidR="009F79D5" w:rsidRPr="00D379BB" w:rsidRDefault="009F79D5" w:rsidP="009F79D5">
      <w:pPr>
        <w:spacing w:after="0"/>
        <w:ind w:firstLine="720"/>
        <w:jc w:val="both"/>
        <w:rPr>
          <w:rFonts w:ascii="GHEA Grapalat" w:hAnsi="GHEA Grapalat"/>
          <w:sz w:val="24"/>
          <w:szCs w:val="24"/>
          <w:lang w:val="af-ZA"/>
        </w:rPr>
      </w:pPr>
      <w:r w:rsidRPr="00D379BB">
        <w:rPr>
          <w:rFonts w:ascii="GHEA Grapalat" w:hAnsi="GHEA Grapalat" w:cs="Sylfaen"/>
          <w:sz w:val="24"/>
          <w:szCs w:val="24"/>
          <w:lang w:val="hy-AM"/>
        </w:rPr>
        <w:t>Սպիտակի</w:t>
      </w:r>
      <w:r w:rsidRPr="00D379BB">
        <w:rPr>
          <w:rFonts w:ascii="GHEA Grapalat" w:hAnsi="GHEA Grapalat"/>
          <w:sz w:val="24"/>
          <w:szCs w:val="24"/>
          <w:lang w:val="hy-AM"/>
        </w:rPr>
        <w:t xml:space="preserve"> </w:t>
      </w:r>
      <w:r w:rsidRPr="00D379BB">
        <w:rPr>
          <w:rFonts w:ascii="GHEA Grapalat" w:hAnsi="GHEA Grapalat" w:cs="Sylfaen"/>
          <w:sz w:val="24"/>
          <w:szCs w:val="24"/>
          <w:lang w:val="af-ZA"/>
        </w:rPr>
        <w:t>Խնամքի</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տունը</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հոգեկան</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առողջության</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խնդիրներ</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ունեցող</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անձանց</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շուրջօրյա</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խնամքի</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այլընտրանքային</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ծառայությունների</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տրամադրման</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նոր</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մոդել</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է</w:t>
      </w:r>
      <w:r w:rsidRPr="00D379BB">
        <w:rPr>
          <w:rFonts w:ascii="GHEA Grapalat" w:hAnsi="GHEA Grapalat"/>
          <w:sz w:val="24"/>
          <w:szCs w:val="24"/>
          <w:lang w:val="af-ZA"/>
        </w:rPr>
        <w:t xml:space="preserve"> </w:t>
      </w:r>
      <w:r w:rsidRPr="00D379BB">
        <w:rPr>
          <w:rFonts w:ascii="GHEA Grapalat" w:hAnsi="GHEA Grapalat" w:cs="Sylfaen"/>
          <w:sz w:val="24"/>
          <w:szCs w:val="24"/>
          <w:lang w:val="af-ZA"/>
        </w:rPr>
        <w:t>և</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առաջինն</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է</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Հայաստանում, որն ուղղված է անձի սոցիալականացման</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գործընթացի</w:t>
      </w:r>
      <w:r w:rsidRPr="00D379BB">
        <w:rPr>
          <w:rFonts w:ascii="GHEA Grapalat" w:hAnsi="GHEA Grapalat"/>
          <w:sz w:val="24"/>
          <w:szCs w:val="24"/>
          <w:lang w:val="af-ZA"/>
        </w:rPr>
        <w:t xml:space="preserve"> </w:t>
      </w:r>
      <w:r w:rsidRPr="00D379BB">
        <w:rPr>
          <w:rFonts w:ascii="GHEA Grapalat" w:hAnsi="GHEA Grapalat" w:cs="Sylfaen"/>
          <w:sz w:val="24"/>
          <w:szCs w:val="24"/>
          <w:lang w:val="af-ZA"/>
        </w:rPr>
        <w:t>և</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համայնքային</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կյանքին</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մասնակցության</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ապահովմանը:</w:t>
      </w:r>
    </w:p>
    <w:p w:rsidR="009F79D5" w:rsidRPr="00D379BB" w:rsidRDefault="009F79D5" w:rsidP="009F79D5">
      <w:pPr>
        <w:spacing w:after="0"/>
        <w:ind w:firstLine="720"/>
        <w:jc w:val="both"/>
        <w:rPr>
          <w:rFonts w:ascii="GHEA Grapalat" w:hAnsi="GHEA Grapalat"/>
          <w:bCs/>
          <w:sz w:val="24"/>
          <w:szCs w:val="24"/>
          <w:lang w:val="hy-AM"/>
        </w:rPr>
      </w:pPr>
      <w:r w:rsidRPr="00D379BB">
        <w:rPr>
          <w:rFonts w:ascii="GHEA Grapalat" w:hAnsi="GHEA Grapalat" w:cs="Sylfaen"/>
          <w:sz w:val="24"/>
          <w:szCs w:val="24"/>
          <w:lang w:val="af-ZA"/>
        </w:rPr>
        <w:t>Նման</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ծրագրի</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իրականացում</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կամ</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նմանատիպ</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կենտրոնների</w:t>
      </w:r>
      <w:r w:rsidRPr="00D379BB">
        <w:rPr>
          <w:rFonts w:ascii="GHEA Grapalat" w:hAnsi="GHEA Grapalat"/>
          <w:sz w:val="24"/>
          <w:szCs w:val="24"/>
          <w:lang w:val="af-ZA"/>
        </w:rPr>
        <w:t xml:space="preserve"> </w:t>
      </w:r>
      <w:r w:rsidRPr="00D379BB">
        <w:rPr>
          <w:rFonts w:ascii="GHEA Grapalat" w:hAnsi="GHEA Grapalat" w:cs="Sylfaen"/>
          <w:sz w:val="24"/>
          <w:szCs w:val="24"/>
          <w:lang w:val="hy-AM"/>
        </w:rPr>
        <w:t>և</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տների</w:t>
      </w:r>
      <w:r w:rsidRPr="00D379BB">
        <w:rPr>
          <w:rFonts w:ascii="GHEA Grapalat" w:hAnsi="GHEA Grapalat"/>
          <w:sz w:val="24"/>
          <w:szCs w:val="24"/>
          <w:lang w:val="hy-AM"/>
        </w:rPr>
        <w:t xml:space="preserve"> </w:t>
      </w:r>
      <w:r w:rsidRPr="00D379BB">
        <w:rPr>
          <w:rFonts w:ascii="GHEA Grapalat" w:hAnsi="GHEA Grapalat" w:cs="Sylfaen"/>
          <w:sz w:val="24"/>
          <w:szCs w:val="24"/>
          <w:lang w:val="af-ZA"/>
        </w:rPr>
        <w:t>կարողությունների</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զարգացում</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նախատեսված</w:t>
      </w:r>
      <w:r w:rsidRPr="00D379BB">
        <w:rPr>
          <w:rFonts w:ascii="GHEA Grapalat" w:hAnsi="GHEA Grapalat"/>
          <w:sz w:val="24"/>
          <w:szCs w:val="24"/>
          <w:lang w:val="af-ZA"/>
        </w:rPr>
        <w:t xml:space="preserve"> </w:t>
      </w:r>
      <w:r w:rsidRPr="00D379BB">
        <w:rPr>
          <w:rFonts w:ascii="GHEA Grapalat" w:hAnsi="GHEA Grapalat" w:cs="Sylfaen"/>
          <w:sz w:val="24"/>
          <w:szCs w:val="24"/>
          <w:lang w:val="af-ZA"/>
        </w:rPr>
        <w:t>է</w:t>
      </w:r>
      <w:r w:rsidRPr="00D379BB">
        <w:rPr>
          <w:rFonts w:ascii="GHEA Grapalat" w:hAnsi="GHEA Grapalat"/>
          <w:sz w:val="24"/>
          <w:szCs w:val="24"/>
          <w:lang w:val="af-ZA"/>
        </w:rPr>
        <w:t xml:space="preserve"> նաև </w:t>
      </w:r>
      <w:r w:rsidRPr="00D379BB">
        <w:rPr>
          <w:rFonts w:ascii="GHEA Grapalat" w:hAnsi="GHEA Grapalat" w:cs="Sylfaen"/>
          <w:sz w:val="24"/>
          <w:szCs w:val="24"/>
          <w:lang w:val="hy-AM"/>
        </w:rPr>
        <w:t>ՀՀ</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կառավարության</w:t>
      </w:r>
      <w:r w:rsidRPr="00D379BB">
        <w:rPr>
          <w:rFonts w:ascii="GHEA Grapalat" w:hAnsi="GHEA Grapalat"/>
          <w:sz w:val="24"/>
          <w:szCs w:val="24"/>
          <w:lang w:val="hy-AM"/>
        </w:rPr>
        <w:t xml:space="preserve"> 2013</w:t>
      </w:r>
      <w:r w:rsidRPr="00D379BB">
        <w:rPr>
          <w:rFonts w:ascii="GHEA Grapalat" w:hAnsi="GHEA Grapalat" w:cs="Sylfaen"/>
          <w:sz w:val="24"/>
          <w:szCs w:val="24"/>
          <w:lang w:val="hy-AM"/>
        </w:rPr>
        <w:t>թ</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սեպտեմբերի</w:t>
      </w:r>
      <w:r w:rsidRPr="00D379BB">
        <w:rPr>
          <w:rFonts w:ascii="GHEA Grapalat" w:hAnsi="GHEA Grapalat"/>
          <w:sz w:val="24"/>
          <w:szCs w:val="24"/>
          <w:lang w:val="hy-AM"/>
        </w:rPr>
        <w:t xml:space="preserve"> 13-</w:t>
      </w:r>
      <w:r w:rsidRPr="00D379BB">
        <w:rPr>
          <w:rFonts w:ascii="GHEA Grapalat" w:hAnsi="GHEA Grapalat" w:cs="Sylfaen"/>
          <w:sz w:val="24"/>
          <w:szCs w:val="24"/>
          <w:lang w:val="hy-AM"/>
        </w:rPr>
        <w:t>ի</w:t>
      </w:r>
      <w:r w:rsidRPr="00D379BB">
        <w:rPr>
          <w:rFonts w:ascii="GHEA Grapalat" w:hAnsi="GHEA Grapalat"/>
          <w:sz w:val="24"/>
          <w:szCs w:val="24"/>
          <w:lang w:val="hy-AM"/>
        </w:rPr>
        <w:t xml:space="preserve"> N</w:t>
      </w:r>
      <w:r w:rsidRPr="00D379BB">
        <w:rPr>
          <w:rFonts w:ascii="GHEA Grapalat" w:hAnsi="GHEA Grapalat"/>
          <w:sz w:val="24"/>
          <w:szCs w:val="24"/>
          <w:lang w:val="af-ZA"/>
        </w:rPr>
        <w:t xml:space="preserve"> </w:t>
      </w:r>
      <w:r w:rsidRPr="00D379BB">
        <w:rPr>
          <w:rFonts w:ascii="GHEA Grapalat" w:hAnsi="GHEA Grapalat"/>
          <w:sz w:val="24"/>
          <w:szCs w:val="24"/>
          <w:lang w:val="hy-AM"/>
        </w:rPr>
        <w:t xml:space="preserve">36 </w:t>
      </w:r>
      <w:r w:rsidRPr="00D379BB">
        <w:rPr>
          <w:rFonts w:ascii="GHEA Grapalat" w:hAnsi="GHEA Grapalat" w:cs="Sylfaen"/>
          <w:sz w:val="24"/>
          <w:szCs w:val="24"/>
          <w:lang w:val="hy-AM"/>
        </w:rPr>
        <w:t>արձանագրային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որոշմամբ</w:t>
      </w:r>
      <w:r w:rsidRPr="00D379BB">
        <w:rPr>
          <w:rFonts w:ascii="GHEA Grapalat" w:hAnsi="GHEA Grapalat"/>
          <w:sz w:val="24"/>
          <w:szCs w:val="24"/>
          <w:lang w:val="af-ZA"/>
        </w:rPr>
        <w:t xml:space="preserve"> </w:t>
      </w:r>
      <w:r w:rsidRPr="00D379BB">
        <w:rPr>
          <w:rFonts w:ascii="GHEA Grapalat" w:hAnsi="GHEA Grapalat" w:cs="Sylfaen"/>
          <w:sz w:val="24"/>
          <w:szCs w:val="24"/>
          <w:lang w:val="hy-AM"/>
        </w:rPr>
        <w:t>հավանության</w:t>
      </w:r>
      <w:r w:rsidRPr="00D379BB">
        <w:rPr>
          <w:rFonts w:ascii="GHEA Grapalat" w:hAnsi="GHEA Grapalat"/>
          <w:sz w:val="24"/>
          <w:szCs w:val="24"/>
          <w:lang w:val="af-ZA"/>
        </w:rPr>
        <w:t xml:space="preserve"> </w:t>
      </w:r>
      <w:r w:rsidRPr="00D379BB">
        <w:rPr>
          <w:rFonts w:ascii="GHEA Grapalat" w:hAnsi="GHEA Grapalat" w:cs="Sylfaen"/>
          <w:sz w:val="24"/>
          <w:szCs w:val="24"/>
          <w:lang w:val="hy-AM"/>
        </w:rPr>
        <w:t>արժանացած</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Հոգեկան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առողջության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խնդիրներ</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ունեցող</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անձանց</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խնամքի</w:t>
      </w:r>
      <w:r w:rsidRPr="00D379BB">
        <w:rPr>
          <w:rFonts w:ascii="GHEA Grapalat" w:hAnsi="GHEA Grapalat"/>
          <w:sz w:val="24"/>
          <w:szCs w:val="24"/>
          <w:lang w:val="hy-AM"/>
        </w:rPr>
        <w:t xml:space="preserve"> </w:t>
      </w:r>
      <w:r w:rsidRPr="00D379BB">
        <w:rPr>
          <w:rFonts w:ascii="GHEA Grapalat" w:hAnsi="GHEA Grapalat" w:cs="Sylfaen"/>
          <w:sz w:val="24"/>
          <w:szCs w:val="24"/>
          <w:lang w:val="hy-AM"/>
        </w:rPr>
        <w:t>և</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սոցիալական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սպասարկման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այլընտրանքային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ծառայությունների</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տրամադրման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հայեցակարգի</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իրականացման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միջոցառումների</w:t>
      </w:r>
      <w:r w:rsidRPr="00D379BB">
        <w:rPr>
          <w:rFonts w:ascii="GHEA Grapalat" w:hAnsi="GHEA Grapalat"/>
          <w:sz w:val="24"/>
          <w:szCs w:val="24"/>
          <w:lang w:val="hy-AM"/>
        </w:rPr>
        <w:t xml:space="preserve"> 2013-2017 </w:t>
      </w:r>
      <w:r w:rsidRPr="00D379BB">
        <w:rPr>
          <w:rFonts w:ascii="GHEA Grapalat" w:hAnsi="GHEA Grapalat" w:cs="Sylfaen"/>
          <w:sz w:val="24"/>
          <w:szCs w:val="24"/>
          <w:lang w:val="hy-AM"/>
        </w:rPr>
        <w:t>թվականների</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ծրագրով</w:t>
      </w:r>
      <w:r w:rsidRPr="00D379BB">
        <w:rPr>
          <w:rFonts w:ascii="GHEA Grapalat" w:hAnsi="GHEA Grapalat"/>
          <w:sz w:val="24"/>
          <w:szCs w:val="24"/>
          <w:lang w:val="hy-AM"/>
        </w:rPr>
        <w:t>»</w:t>
      </w:r>
      <w:r w:rsidRPr="00D379BB">
        <w:rPr>
          <w:rFonts w:ascii="GHEA Grapalat" w:hAnsi="GHEA Grapalat"/>
          <w:sz w:val="24"/>
          <w:szCs w:val="24"/>
          <w:lang w:val="af-ZA"/>
        </w:rPr>
        <w:t xml:space="preserve"> (</w:t>
      </w:r>
      <w:r w:rsidRPr="00D379BB">
        <w:rPr>
          <w:rFonts w:ascii="GHEA Grapalat" w:hAnsi="GHEA Grapalat"/>
          <w:sz w:val="24"/>
          <w:szCs w:val="24"/>
          <w:lang w:val="hy-AM"/>
        </w:rPr>
        <w:t>ինչը</w:t>
      </w:r>
      <w:r w:rsidRPr="00D379BB">
        <w:rPr>
          <w:rFonts w:ascii="GHEA Grapalat" w:hAnsi="GHEA Grapalat"/>
          <w:sz w:val="24"/>
          <w:szCs w:val="24"/>
          <w:lang w:val="af-ZA"/>
        </w:rPr>
        <w:t xml:space="preserve"> </w:t>
      </w:r>
      <w:r w:rsidRPr="00D379BB">
        <w:rPr>
          <w:rFonts w:ascii="GHEA Grapalat" w:hAnsi="GHEA Grapalat"/>
          <w:sz w:val="24"/>
          <w:szCs w:val="24"/>
          <w:lang w:val="hy-AM"/>
        </w:rPr>
        <w:t>ֆինանսական</w:t>
      </w:r>
      <w:r w:rsidRPr="00D379BB">
        <w:rPr>
          <w:rFonts w:ascii="GHEA Grapalat" w:hAnsi="GHEA Grapalat"/>
          <w:sz w:val="24"/>
          <w:szCs w:val="24"/>
          <w:lang w:val="af-ZA"/>
        </w:rPr>
        <w:t xml:space="preserve"> </w:t>
      </w:r>
      <w:r w:rsidRPr="00D379BB">
        <w:rPr>
          <w:rFonts w:ascii="GHEA Grapalat" w:hAnsi="GHEA Grapalat"/>
          <w:sz w:val="24"/>
          <w:szCs w:val="24"/>
          <w:lang w:val="hy-AM"/>
        </w:rPr>
        <w:t>միջոցների</w:t>
      </w:r>
      <w:r w:rsidRPr="00D379BB">
        <w:rPr>
          <w:rFonts w:ascii="GHEA Grapalat" w:hAnsi="GHEA Grapalat"/>
          <w:sz w:val="24"/>
          <w:szCs w:val="24"/>
          <w:lang w:val="af-ZA"/>
        </w:rPr>
        <w:t xml:space="preserve"> </w:t>
      </w:r>
      <w:r w:rsidRPr="00D379BB">
        <w:rPr>
          <w:rFonts w:ascii="GHEA Grapalat" w:hAnsi="GHEA Grapalat"/>
          <w:sz w:val="24"/>
          <w:szCs w:val="24"/>
          <w:lang w:val="hy-AM"/>
        </w:rPr>
        <w:t>անբավարարության</w:t>
      </w:r>
      <w:r w:rsidRPr="00D379BB">
        <w:rPr>
          <w:rFonts w:ascii="GHEA Grapalat" w:hAnsi="GHEA Grapalat"/>
          <w:sz w:val="24"/>
          <w:szCs w:val="24"/>
          <w:lang w:val="af-ZA"/>
        </w:rPr>
        <w:t xml:space="preserve"> </w:t>
      </w:r>
      <w:r w:rsidRPr="00D379BB">
        <w:rPr>
          <w:rFonts w:ascii="GHEA Grapalat" w:hAnsi="GHEA Grapalat"/>
          <w:sz w:val="24"/>
          <w:szCs w:val="24"/>
          <w:lang w:val="hy-AM"/>
        </w:rPr>
        <w:t>պատճառով</w:t>
      </w:r>
      <w:r w:rsidRPr="00D379BB">
        <w:rPr>
          <w:rFonts w:ascii="GHEA Grapalat" w:hAnsi="GHEA Grapalat"/>
          <w:sz w:val="24"/>
          <w:szCs w:val="24"/>
          <w:lang w:val="af-ZA"/>
        </w:rPr>
        <w:t xml:space="preserve"> </w:t>
      </w:r>
      <w:r w:rsidRPr="00D379BB">
        <w:rPr>
          <w:rFonts w:ascii="GHEA Grapalat" w:hAnsi="GHEA Grapalat"/>
          <w:sz w:val="24"/>
          <w:szCs w:val="24"/>
          <w:lang w:val="hy-AM"/>
        </w:rPr>
        <w:t>չի</w:t>
      </w:r>
      <w:r w:rsidRPr="00D379BB">
        <w:rPr>
          <w:rFonts w:ascii="GHEA Grapalat" w:hAnsi="GHEA Grapalat"/>
          <w:sz w:val="24"/>
          <w:szCs w:val="24"/>
          <w:lang w:val="af-ZA"/>
        </w:rPr>
        <w:t xml:space="preserve"> </w:t>
      </w:r>
      <w:r w:rsidRPr="00D379BB">
        <w:rPr>
          <w:rFonts w:ascii="GHEA Grapalat" w:hAnsi="GHEA Grapalat"/>
          <w:sz w:val="24"/>
          <w:szCs w:val="24"/>
          <w:lang w:val="hy-AM"/>
        </w:rPr>
        <w:t>իրականացվել</w:t>
      </w:r>
      <w:r w:rsidRPr="00D379BB">
        <w:rPr>
          <w:rFonts w:ascii="GHEA Grapalat" w:hAnsi="GHEA Grapalat"/>
          <w:sz w:val="24"/>
          <w:szCs w:val="24"/>
          <w:lang w:val="af-ZA"/>
        </w:rPr>
        <w:t xml:space="preserve">), </w:t>
      </w:r>
      <w:r w:rsidRPr="00D379BB">
        <w:rPr>
          <w:rFonts w:ascii="GHEA Grapalat" w:hAnsi="GHEA Grapalat"/>
          <w:sz w:val="24"/>
          <w:szCs w:val="24"/>
          <w:lang w:val="hy-AM"/>
        </w:rPr>
        <w:t>ինչպես</w:t>
      </w:r>
      <w:r w:rsidRPr="00D379BB">
        <w:rPr>
          <w:rFonts w:ascii="GHEA Grapalat" w:hAnsi="GHEA Grapalat"/>
          <w:sz w:val="24"/>
          <w:szCs w:val="24"/>
          <w:lang w:val="af-ZA"/>
        </w:rPr>
        <w:t xml:space="preserve"> </w:t>
      </w:r>
      <w:r w:rsidRPr="00D379BB">
        <w:rPr>
          <w:rFonts w:ascii="GHEA Grapalat" w:hAnsi="GHEA Grapalat"/>
          <w:sz w:val="24"/>
          <w:szCs w:val="24"/>
          <w:lang w:val="hy-AM"/>
        </w:rPr>
        <w:t>նաև</w:t>
      </w:r>
      <w:r w:rsidRPr="00D379BB">
        <w:rPr>
          <w:rFonts w:ascii="GHEA Grapalat" w:hAnsi="GHEA Grapalat"/>
          <w:sz w:val="24"/>
          <w:szCs w:val="24"/>
          <w:lang w:val="af-ZA"/>
        </w:rPr>
        <w:t xml:space="preserve"> </w:t>
      </w:r>
      <w:r w:rsidRPr="00D379BB">
        <w:rPr>
          <w:rFonts w:ascii="GHEA Grapalat" w:hAnsi="GHEA Grapalat"/>
          <w:sz w:val="24"/>
          <w:szCs w:val="24"/>
          <w:lang w:val="hy-AM"/>
        </w:rPr>
        <w:t>ՀՀ</w:t>
      </w:r>
      <w:r w:rsidRPr="00D379BB">
        <w:rPr>
          <w:rFonts w:ascii="GHEA Grapalat" w:hAnsi="GHEA Grapalat"/>
          <w:sz w:val="24"/>
          <w:szCs w:val="24"/>
          <w:lang w:val="af-ZA"/>
        </w:rPr>
        <w:t xml:space="preserve"> </w:t>
      </w:r>
      <w:r w:rsidRPr="00D379BB">
        <w:rPr>
          <w:rFonts w:ascii="GHEA Grapalat" w:hAnsi="GHEA Grapalat"/>
          <w:sz w:val="24"/>
          <w:szCs w:val="24"/>
          <w:lang w:val="hy-AM"/>
        </w:rPr>
        <w:t>կառավարության</w:t>
      </w:r>
      <w:r w:rsidRPr="00D379BB">
        <w:rPr>
          <w:rFonts w:ascii="GHEA Grapalat" w:hAnsi="GHEA Grapalat"/>
          <w:sz w:val="24"/>
          <w:szCs w:val="24"/>
          <w:lang w:val="af-ZA"/>
        </w:rPr>
        <w:t xml:space="preserve"> 2017</w:t>
      </w:r>
      <w:r w:rsidRPr="00D379BB">
        <w:rPr>
          <w:rFonts w:ascii="GHEA Grapalat" w:hAnsi="GHEA Grapalat"/>
          <w:sz w:val="24"/>
          <w:szCs w:val="24"/>
          <w:lang w:val="hy-AM"/>
        </w:rPr>
        <w:t>թ</w:t>
      </w:r>
      <w:r w:rsidRPr="00D379BB">
        <w:rPr>
          <w:rFonts w:ascii="GHEA Grapalat" w:hAnsi="GHEA Grapalat"/>
          <w:sz w:val="24"/>
          <w:szCs w:val="24"/>
          <w:lang w:val="af-ZA"/>
        </w:rPr>
        <w:t xml:space="preserve">. </w:t>
      </w:r>
      <w:r w:rsidRPr="00D379BB">
        <w:rPr>
          <w:rFonts w:ascii="GHEA Grapalat" w:hAnsi="GHEA Grapalat"/>
          <w:sz w:val="24"/>
          <w:szCs w:val="24"/>
          <w:lang w:val="hy-AM"/>
        </w:rPr>
        <w:t>մայիսի</w:t>
      </w:r>
      <w:r w:rsidRPr="00D379BB">
        <w:rPr>
          <w:rFonts w:ascii="GHEA Grapalat" w:hAnsi="GHEA Grapalat"/>
          <w:sz w:val="24"/>
          <w:szCs w:val="24"/>
          <w:lang w:val="af-ZA"/>
        </w:rPr>
        <w:t xml:space="preserve"> 18-</w:t>
      </w:r>
      <w:r w:rsidRPr="00D379BB">
        <w:rPr>
          <w:rFonts w:ascii="GHEA Grapalat" w:hAnsi="GHEA Grapalat"/>
          <w:sz w:val="24"/>
          <w:szCs w:val="24"/>
          <w:lang w:val="hy-AM"/>
        </w:rPr>
        <w:t>ի</w:t>
      </w:r>
      <w:r w:rsidRPr="00D379BB">
        <w:rPr>
          <w:rFonts w:ascii="GHEA Grapalat" w:hAnsi="GHEA Grapalat"/>
          <w:sz w:val="24"/>
          <w:szCs w:val="24"/>
          <w:lang w:val="af-ZA"/>
        </w:rPr>
        <w:t xml:space="preserve"> N20 </w:t>
      </w:r>
      <w:r w:rsidRPr="00D379BB">
        <w:rPr>
          <w:rFonts w:ascii="GHEA Grapalat" w:hAnsi="GHEA Grapalat"/>
          <w:sz w:val="24"/>
          <w:szCs w:val="24"/>
          <w:lang w:val="hy-AM"/>
        </w:rPr>
        <w:t>արձանագրային</w:t>
      </w:r>
      <w:r w:rsidRPr="00D379BB">
        <w:rPr>
          <w:rFonts w:ascii="GHEA Grapalat" w:hAnsi="GHEA Grapalat"/>
          <w:sz w:val="24"/>
          <w:szCs w:val="24"/>
          <w:lang w:val="af-ZA"/>
        </w:rPr>
        <w:t xml:space="preserve"> </w:t>
      </w:r>
      <w:r w:rsidRPr="00D379BB">
        <w:rPr>
          <w:rFonts w:ascii="GHEA Grapalat" w:hAnsi="GHEA Grapalat"/>
          <w:sz w:val="24"/>
          <w:szCs w:val="24"/>
          <w:lang w:val="hy-AM"/>
        </w:rPr>
        <w:t>որոշմամբ</w:t>
      </w:r>
      <w:r w:rsidRPr="00D379BB">
        <w:rPr>
          <w:rFonts w:ascii="GHEA Grapalat" w:hAnsi="GHEA Grapalat"/>
          <w:sz w:val="24"/>
          <w:szCs w:val="24"/>
          <w:lang w:val="af-ZA"/>
        </w:rPr>
        <w:t xml:space="preserve"> </w:t>
      </w:r>
      <w:r w:rsidRPr="00D379BB">
        <w:rPr>
          <w:rFonts w:ascii="GHEA Grapalat" w:hAnsi="GHEA Grapalat"/>
          <w:sz w:val="24"/>
          <w:szCs w:val="24"/>
          <w:lang w:val="hy-AM"/>
        </w:rPr>
        <w:t>հավանության</w:t>
      </w:r>
      <w:r w:rsidRPr="00D379BB">
        <w:rPr>
          <w:rFonts w:ascii="GHEA Grapalat" w:hAnsi="GHEA Grapalat"/>
          <w:sz w:val="24"/>
          <w:szCs w:val="24"/>
          <w:lang w:val="af-ZA"/>
        </w:rPr>
        <w:t xml:space="preserve"> </w:t>
      </w:r>
      <w:r w:rsidRPr="00D379BB">
        <w:rPr>
          <w:rFonts w:ascii="GHEA Grapalat" w:hAnsi="GHEA Grapalat"/>
          <w:sz w:val="24"/>
          <w:szCs w:val="24"/>
          <w:lang w:val="hy-AM"/>
        </w:rPr>
        <w:t>արժանացած՝</w:t>
      </w:r>
      <w:r w:rsidRPr="00D379BB">
        <w:rPr>
          <w:rFonts w:ascii="GHEA Grapalat" w:hAnsi="GHEA Grapalat"/>
          <w:sz w:val="24"/>
          <w:szCs w:val="24"/>
          <w:lang w:val="af-ZA"/>
        </w:rPr>
        <w:t xml:space="preserve"> </w:t>
      </w:r>
      <w:r w:rsidRPr="00D379BB">
        <w:rPr>
          <w:rFonts w:ascii="GHEA Grapalat" w:hAnsi="GHEA Grapalat"/>
          <w:sz w:val="24"/>
          <w:szCs w:val="24"/>
          <w:lang w:val="hy-AM"/>
        </w:rPr>
        <w:t>Ծերացման</w:t>
      </w:r>
      <w:r w:rsidRPr="00D379BB">
        <w:rPr>
          <w:rFonts w:ascii="GHEA Grapalat" w:hAnsi="GHEA Grapalat"/>
          <w:sz w:val="24"/>
          <w:szCs w:val="24"/>
          <w:lang w:val="af-ZA"/>
        </w:rPr>
        <w:t xml:space="preserve"> </w:t>
      </w:r>
      <w:r w:rsidRPr="00D379BB">
        <w:rPr>
          <w:rFonts w:ascii="GHEA Grapalat" w:hAnsi="GHEA Grapalat"/>
          <w:sz w:val="24"/>
          <w:szCs w:val="24"/>
          <w:lang w:val="hy-AM"/>
        </w:rPr>
        <w:t>հետևանքների</w:t>
      </w:r>
      <w:r w:rsidRPr="00D379BB">
        <w:rPr>
          <w:rFonts w:ascii="GHEA Grapalat" w:hAnsi="GHEA Grapalat"/>
          <w:sz w:val="24"/>
          <w:szCs w:val="24"/>
          <w:lang w:val="af-ZA"/>
        </w:rPr>
        <w:t xml:space="preserve"> </w:t>
      </w:r>
      <w:r w:rsidRPr="00D379BB">
        <w:rPr>
          <w:rFonts w:ascii="GHEA Grapalat" w:hAnsi="GHEA Grapalat"/>
          <w:sz w:val="24"/>
          <w:szCs w:val="24"/>
          <w:lang w:val="hy-AM"/>
        </w:rPr>
        <w:t>հաղթահարման և</w:t>
      </w:r>
      <w:r w:rsidRPr="00D379BB">
        <w:rPr>
          <w:rFonts w:ascii="GHEA Grapalat" w:hAnsi="GHEA Grapalat"/>
          <w:sz w:val="24"/>
          <w:szCs w:val="24"/>
          <w:lang w:val="af-ZA"/>
        </w:rPr>
        <w:t xml:space="preserve"> </w:t>
      </w:r>
      <w:r w:rsidRPr="00D379BB">
        <w:rPr>
          <w:rFonts w:ascii="GHEA Grapalat" w:hAnsi="GHEA Grapalat"/>
          <w:sz w:val="24"/>
          <w:szCs w:val="24"/>
          <w:lang w:val="hy-AM"/>
        </w:rPr>
        <w:t>տարեցների</w:t>
      </w:r>
      <w:r w:rsidRPr="00D379BB">
        <w:rPr>
          <w:rFonts w:ascii="GHEA Grapalat" w:hAnsi="GHEA Grapalat"/>
          <w:sz w:val="24"/>
          <w:szCs w:val="24"/>
          <w:lang w:val="af-ZA"/>
        </w:rPr>
        <w:t xml:space="preserve"> </w:t>
      </w:r>
      <w:r w:rsidRPr="00D379BB">
        <w:rPr>
          <w:rFonts w:ascii="GHEA Grapalat" w:hAnsi="GHEA Grapalat"/>
          <w:sz w:val="24"/>
          <w:szCs w:val="24"/>
          <w:lang w:val="hy-AM"/>
        </w:rPr>
        <w:t>սոցիալական</w:t>
      </w:r>
      <w:r w:rsidRPr="00D379BB">
        <w:rPr>
          <w:rFonts w:ascii="GHEA Grapalat" w:hAnsi="GHEA Grapalat"/>
          <w:sz w:val="24"/>
          <w:szCs w:val="24"/>
          <w:lang w:val="af-ZA"/>
        </w:rPr>
        <w:t xml:space="preserve"> </w:t>
      </w:r>
      <w:r w:rsidRPr="00D379BB">
        <w:rPr>
          <w:rFonts w:ascii="GHEA Grapalat" w:hAnsi="GHEA Grapalat"/>
          <w:sz w:val="24"/>
          <w:szCs w:val="24"/>
          <w:lang w:val="hy-AM"/>
        </w:rPr>
        <w:t>պաշտպանության</w:t>
      </w:r>
      <w:r w:rsidRPr="00D379BB">
        <w:rPr>
          <w:rFonts w:ascii="GHEA Grapalat" w:hAnsi="GHEA Grapalat"/>
          <w:sz w:val="24"/>
          <w:szCs w:val="24"/>
          <w:lang w:val="af-ZA"/>
        </w:rPr>
        <w:t xml:space="preserve"> </w:t>
      </w:r>
      <w:r w:rsidRPr="00D379BB">
        <w:rPr>
          <w:rFonts w:ascii="GHEA Grapalat" w:hAnsi="GHEA Grapalat"/>
          <w:sz w:val="24"/>
          <w:szCs w:val="24"/>
          <w:lang w:val="hy-AM"/>
        </w:rPr>
        <w:t>ռազմավարության</w:t>
      </w:r>
      <w:r w:rsidRPr="00D379BB">
        <w:rPr>
          <w:rFonts w:ascii="GHEA Grapalat" w:hAnsi="GHEA Grapalat"/>
          <w:sz w:val="24"/>
          <w:szCs w:val="24"/>
          <w:lang w:val="af-ZA"/>
        </w:rPr>
        <w:t xml:space="preserve"> </w:t>
      </w:r>
      <w:r w:rsidRPr="00D379BB">
        <w:rPr>
          <w:rFonts w:ascii="GHEA Grapalat" w:hAnsi="GHEA Grapalat"/>
          <w:sz w:val="24"/>
          <w:szCs w:val="24"/>
          <w:lang w:val="hy-AM"/>
        </w:rPr>
        <w:t>և</w:t>
      </w:r>
      <w:r w:rsidRPr="00D379BB">
        <w:rPr>
          <w:rFonts w:ascii="GHEA Grapalat" w:hAnsi="GHEA Grapalat"/>
          <w:sz w:val="24"/>
          <w:szCs w:val="24"/>
          <w:lang w:val="af-ZA"/>
        </w:rPr>
        <w:t xml:space="preserve"> </w:t>
      </w:r>
      <w:r w:rsidRPr="00D379BB">
        <w:rPr>
          <w:rFonts w:ascii="GHEA Grapalat" w:hAnsi="GHEA Grapalat"/>
          <w:sz w:val="24"/>
          <w:szCs w:val="24"/>
          <w:lang w:val="hy-AM"/>
        </w:rPr>
        <w:t>ռազմավարության</w:t>
      </w:r>
      <w:r w:rsidRPr="00D379BB">
        <w:rPr>
          <w:rFonts w:ascii="GHEA Grapalat" w:hAnsi="GHEA Grapalat"/>
          <w:sz w:val="24"/>
          <w:szCs w:val="24"/>
          <w:lang w:val="af-ZA"/>
        </w:rPr>
        <w:t xml:space="preserve"> </w:t>
      </w:r>
      <w:r w:rsidRPr="00D379BB">
        <w:rPr>
          <w:rFonts w:ascii="GHEA Grapalat" w:hAnsi="GHEA Grapalat"/>
          <w:sz w:val="24"/>
          <w:szCs w:val="24"/>
          <w:lang w:val="hy-AM"/>
        </w:rPr>
        <w:t>իրականացման</w:t>
      </w:r>
      <w:r w:rsidRPr="00D379BB">
        <w:rPr>
          <w:rFonts w:ascii="GHEA Grapalat" w:hAnsi="GHEA Grapalat"/>
          <w:sz w:val="24"/>
          <w:szCs w:val="24"/>
          <w:lang w:val="af-ZA"/>
        </w:rPr>
        <w:t xml:space="preserve"> 2017-2021 </w:t>
      </w:r>
      <w:r w:rsidRPr="00D379BB">
        <w:rPr>
          <w:rFonts w:ascii="GHEA Grapalat" w:hAnsi="GHEA Grapalat"/>
          <w:sz w:val="24"/>
          <w:szCs w:val="24"/>
          <w:lang w:val="hy-AM"/>
        </w:rPr>
        <w:t>թվականների</w:t>
      </w:r>
      <w:r w:rsidRPr="00D379BB">
        <w:rPr>
          <w:rFonts w:ascii="GHEA Grapalat" w:hAnsi="GHEA Grapalat"/>
          <w:sz w:val="24"/>
          <w:szCs w:val="24"/>
          <w:lang w:val="af-ZA"/>
        </w:rPr>
        <w:t xml:space="preserve"> </w:t>
      </w:r>
      <w:r w:rsidRPr="00D379BB">
        <w:rPr>
          <w:rFonts w:ascii="GHEA Grapalat" w:hAnsi="GHEA Grapalat"/>
          <w:sz w:val="24"/>
          <w:szCs w:val="24"/>
          <w:lang w:val="hy-AM"/>
        </w:rPr>
        <w:t>միջոցառումների</w:t>
      </w:r>
      <w:r w:rsidRPr="00D379BB">
        <w:rPr>
          <w:rFonts w:ascii="GHEA Grapalat" w:hAnsi="GHEA Grapalat"/>
          <w:sz w:val="24"/>
          <w:szCs w:val="24"/>
          <w:lang w:val="af-ZA"/>
        </w:rPr>
        <w:t xml:space="preserve"> </w:t>
      </w:r>
      <w:r w:rsidRPr="00D379BB">
        <w:rPr>
          <w:rFonts w:ascii="GHEA Grapalat" w:hAnsi="GHEA Grapalat"/>
          <w:sz w:val="24"/>
          <w:szCs w:val="24"/>
          <w:lang w:val="hy-AM"/>
        </w:rPr>
        <w:t>ծրագրում</w:t>
      </w:r>
      <w:r w:rsidRPr="00D379BB">
        <w:rPr>
          <w:rFonts w:ascii="GHEA Grapalat" w:hAnsi="GHEA Grapalat"/>
          <w:sz w:val="24"/>
          <w:szCs w:val="24"/>
          <w:lang w:val="af-ZA"/>
        </w:rPr>
        <w:t>:</w:t>
      </w:r>
      <w:r w:rsidRPr="00D379BB">
        <w:rPr>
          <w:rFonts w:ascii="GHEA Grapalat" w:hAnsi="GHEA Grapalat"/>
          <w:sz w:val="24"/>
          <w:szCs w:val="24"/>
          <w:lang w:val="hy-AM"/>
        </w:rPr>
        <w:t xml:space="preserve"> Մանավորապես</w:t>
      </w:r>
      <w:r w:rsidRPr="00D379BB">
        <w:rPr>
          <w:rFonts w:ascii="GHEA Grapalat" w:hAnsi="GHEA Grapalat"/>
          <w:sz w:val="24"/>
          <w:szCs w:val="24"/>
          <w:lang w:val="af-ZA"/>
        </w:rPr>
        <w:t xml:space="preserve">, </w:t>
      </w:r>
      <w:r w:rsidRPr="00D379BB">
        <w:rPr>
          <w:rFonts w:ascii="GHEA Grapalat" w:hAnsi="GHEA Grapalat"/>
          <w:sz w:val="24"/>
          <w:szCs w:val="24"/>
          <w:lang w:val="hy-AM"/>
        </w:rPr>
        <w:t>նախատեսված</w:t>
      </w:r>
      <w:r w:rsidRPr="00D379BB">
        <w:rPr>
          <w:rFonts w:ascii="GHEA Grapalat" w:hAnsi="GHEA Grapalat"/>
          <w:sz w:val="24"/>
          <w:szCs w:val="24"/>
          <w:lang w:val="af-ZA"/>
        </w:rPr>
        <w:t xml:space="preserve"> </w:t>
      </w:r>
      <w:r w:rsidRPr="00D379BB">
        <w:rPr>
          <w:rFonts w:ascii="GHEA Grapalat" w:hAnsi="GHEA Grapalat"/>
          <w:sz w:val="24"/>
          <w:szCs w:val="24"/>
          <w:lang w:val="hy-AM"/>
        </w:rPr>
        <w:t>է</w:t>
      </w:r>
      <w:r w:rsidRPr="00D379BB">
        <w:rPr>
          <w:rFonts w:ascii="GHEA Grapalat" w:hAnsi="GHEA Grapalat"/>
          <w:sz w:val="24"/>
          <w:szCs w:val="24"/>
          <w:lang w:val="af-ZA"/>
        </w:rPr>
        <w:t xml:space="preserve"> </w:t>
      </w:r>
      <w:r w:rsidRPr="00D379BB">
        <w:rPr>
          <w:rFonts w:ascii="GHEA Grapalat" w:hAnsi="GHEA Grapalat"/>
          <w:sz w:val="24"/>
          <w:szCs w:val="24"/>
          <w:lang w:val="hy-AM"/>
        </w:rPr>
        <w:t>մինչև</w:t>
      </w:r>
      <w:r w:rsidRPr="00D379BB">
        <w:rPr>
          <w:rFonts w:ascii="GHEA Grapalat" w:hAnsi="GHEA Grapalat"/>
          <w:sz w:val="24"/>
          <w:szCs w:val="24"/>
          <w:lang w:val="af-ZA"/>
        </w:rPr>
        <w:t xml:space="preserve"> 2019</w:t>
      </w:r>
      <w:r w:rsidRPr="00D379BB">
        <w:rPr>
          <w:rFonts w:ascii="GHEA Grapalat" w:hAnsi="GHEA Grapalat"/>
          <w:sz w:val="24"/>
          <w:szCs w:val="24"/>
          <w:lang w:val="hy-AM"/>
        </w:rPr>
        <w:t>թ</w:t>
      </w:r>
      <w:r w:rsidRPr="00D379BB">
        <w:rPr>
          <w:rFonts w:ascii="GHEA Grapalat" w:hAnsi="GHEA Grapalat"/>
          <w:sz w:val="24"/>
          <w:szCs w:val="24"/>
          <w:lang w:val="af-ZA"/>
        </w:rPr>
        <w:t xml:space="preserve">. </w:t>
      </w:r>
      <w:r w:rsidRPr="00D379BB">
        <w:rPr>
          <w:rFonts w:ascii="GHEA Grapalat" w:hAnsi="GHEA Grapalat"/>
          <w:sz w:val="24"/>
          <w:szCs w:val="24"/>
          <w:lang w:val="hy-AM"/>
        </w:rPr>
        <w:t>առաջին</w:t>
      </w:r>
      <w:r w:rsidRPr="00D379BB">
        <w:rPr>
          <w:rFonts w:ascii="GHEA Grapalat" w:hAnsi="GHEA Grapalat"/>
          <w:sz w:val="24"/>
          <w:szCs w:val="24"/>
          <w:lang w:val="af-ZA"/>
        </w:rPr>
        <w:t xml:space="preserve"> </w:t>
      </w:r>
      <w:r w:rsidRPr="00D379BB">
        <w:rPr>
          <w:rFonts w:ascii="GHEA Grapalat" w:hAnsi="GHEA Grapalat"/>
          <w:sz w:val="24"/>
          <w:szCs w:val="24"/>
          <w:lang w:val="hy-AM"/>
        </w:rPr>
        <w:t>կիսամյակի</w:t>
      </w:r>
      <w:r w:rsidRPr="00D379BB">
        <w:rPr>
          <w:rFonts w:ascii="GHEA Grapalat" w:hAnsi="GHEA Grapalat"/>
          <w:sz w:val="24"/>
          <w:szCs w:val="24"/>
          <w:lang w:val="af-ZA"/>
        </w:rPr>
        <w:t xml:space="preserve"> </w:t>
      </w:r>
      <w:r w:rsidRPr="00D379BB">
        <w:rPr>
          <w:rFonts w:ascii="GHEA Grapalat" w:hAnsi="GHEA Grapalat"/>
          <w:sz w:val="24"/>
          <w:szCs w:val="24"/>
          <w:lang w:val="hy-AM"/>
        </w:rPr>
        <w:t>ավարտը</w:t>
      </w:r>
      <w:r w:rsidRPr="00D379BB">
        <w:rPr>
          <w:rFonts w:ascii="GHEA Grapalat" w:hAnsi="GHEA Grapalat"/>
          <w:sz w:val="24"/>
          <w:szCs w:val="24"/>
          <w:lang w:val="af-ZA"/>
        </w:rPr>
        <w:t xml:space="preserve"> </w:t>
      </w:r>
      <w:r w:rsidRPr="00D379BB">
        <w:rPr>
          <w:rFonts w:ascii="GHEA Grapalat" w:hAnsi="GHEA Grapalat"/>
          <w:sz w:val="24"/>
          <w:szCs w:val="24"/>
          <w:lang w:val="hy-AM"/>
        </w:rPr>
        <w:t>Երևանում</w:t>
      </w:r>
      <w:r w:rsidRPr="00D379BB">
        <w:rPr>
          <w:rFonts w:ascii="GHEA Grapalat" w:hAnsi="GHEA Grapalat"/>
          <w:sz w:val="24"/>
          <w:szCs w:val="24"/>
          <w:lang w:val="af-ZA"/>
        </w:rPr>
        <w:t xml:space="preserve"> </w:t>
      </w:r>
      <w:r w:rsidRPr="00D379BB">
        <w:rPr>
          <w:rFonts w:ascii="GHEA Grapalat" w:hAnsi="GHEA Grapalat"/>
          <w:sz w:val="24"/>
          <w:szCs w:val="24"/>
          <w:lang w:val="hy-AM"/>
        </w:rPr>
        <w:t>ստեղծել</w:t>
      </w:r>
      <w:r w:rsidRPr="00D379BB">
        <w:rPr>
          <w:rFonts w:ascii="GHEA Grapalat" w:hAnsi="GHEA Grapalat"/>
          <w:sz w:val="24"/>
          <w:szCs w:val="24"/>
          <w:lang w:val="af-ZA"/>
        </w:rPr>
        <w:t xml:space="preserve"> </w:t>
      </w:r>
      <w:r w:rsidRPr="00D379BB">
        <w:rPr>
          <w:rFonts w:ascii="GHEA Grapalat" w:hAnsi="GHEA Grapalat"/>
          <w:sz w:val="24"/>
          <w:szCs w:val="24"/>
          <w:lang w:val="hy-AM"/>
        </w:rPr>
        <w:t>հ</w:t>
      </w:r>
      <w:r w:rsidRPr="00D379BB">
        <w:rPr>
          <w:rFonts w:ascii="GHEA Grapalat" w:hAnsi="GHEA Grapalat"/>
          <w:color w:val="000000"/>
          <w:sz w:val="24"/>
          <w:szCs w:val="24"/>
          <w:lang w:val="hy-AM"/>
        </w:rPr>
        <w:t>ոգեկան</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lang w:val="hy-AM"/>
        </w:rPr>
        <w:t>առողջու</w:t>
      </w:r>
      <w:r w:rsidRPr="00D379BB">
        <w:rPr>
          <w:rFonts w:ascii="GHEA Grapalat" w:hAnsi="GHEA Grapalat"/>
          <w:color w:val="000000"/>
          <w:sz w:val="24"/>
          <w:szCs w:val="24"/>
          <w:lang w:val="af-ZA"/>
        </w:rPr>
        <w:softHyphen/>
      </w:r>
      <w:r w:rsidRPr="00D379BB">
        <w:rPr>
          <w:rFonts w:ascii="GHEA Grapalat" w:hAnsi="GHEA Grapalat"/>
          <w:color w:val="000000"/>
          <w:sz w:val="24"/>
          <w:szCs w:val="24"/>
          <w:lang w:val="hy-AM"/>
        </w:rPr>
        <w:t>թյան</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lang w:val="hy-AM"/>
        </w:rPr>
        <w:t>խնդիրներ</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lang w:val="hy-AM"/>
        </w:rPr>
        <w:t>ունեցող</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lang w:val="hy-AM"/>
        </w:rPr>
        <w:t>տարեցների</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lang w:val="hy-AM"/>
        </w:rPr>
        <w:t>համար</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lang w:val="hy-AM"/>
        </w:rPr>
        <w:t>շուրջօրյա</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lang w:val="hy-AM"/>
        </w:rPr>
        <w:t>խնամքի</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lang w:val="hy-AM"/>
        </w:rPr>
        <w:t>մասնագի</w:t>
      </w:r>
      <w:r w:rsidRPr="00D379BB">
        <w:rPr>
          <w:rFonts w:ascii="GHEA Grapalat" w:hAnsi="GHEA Grapalat"/>
          <w:color w:val="000000"/>
          <w:sz w:val="24"/>
          <w:szCs w:val="24"/>
          <w:lang w:val="af-ZA"/>
        </w:rPr>
        <w:softHyphen/>
      </w:r>
      <w:r w:rsidRPr="00D379BB">
        <w:rPr>
          <w:rFonts w:ascii="GHEA Grapalat" w:hAnsi="GHEA Grapalat"/>
          <w:color w:val="000000"/>
          <w:sz w:val="24"/>
          <w:szCs w:val="24"/>
          <w:lang w:val="hy-AM"/>
        </w:rPr>
        <w:t>տացված</w:t>
      </w:r>
      <w:r w:rsidRPr="00D379BB">
        <w:rPr>
          <w:rFonts w:ascii="GHEA Grapalat" w:hAnsi="GHEA Grapalat"/>
          <w:color w:val="000000"/>
          <w:sz w:val="24"/>
          <w:szCs w:val="24"/>
          <w:lang w:val="af-ZA"/>
        </w:rPr>
        <w:t xml:space="preserve"> </w:t>
      </w:r>
      <w:r w:rsidRPr="00D379BB">
        <w:rPr>
          <w:rFonts w:ascii="GHEA Grapalat" w:hAnsi="GHEA Grapalat"/>
          <w:color w:val="000000"/>
          <w:sz w:val="24"/>
          <w:szCs w:val="24"/>
          <w:lang w:val="hy-AM"/>
        </w:rPr>
        <w:t>տուն</w:t>
      </w:r>
      <w:r w:rsidRPr="00D379BB">
        <w:rPr>
          <w:rFonts w:ascii="GHEA Grapalat" w:hAnsi="GHEA Grapalat"/>
          <w:color w:val="000000"/>
          <w:sz w:val="24"/>
          <w:szCs w:val="24"/>
          <w:lang w:val="af-ZA"/>
        </w:rPr>
        <w:t>:</w:t>
      </w:r>
      <w:r w:rsidRPr="00D379BB">
        <w:rPr>
          <w:rFonts w:ascii="GHEA Grapalat" w:hAnsi="GHEA Grapalat"/>
          <w:sz w:val="24"/>
          <w:szCs w:val="24"/>
          <w:lang w:val="hy-AM"/>
        </w:rPr>
        <w:t xml:space="preserve"> </w:t>
      </w:r>
    </w:p>
    <w:p w:rsidR="00E16DCB" w:rsidRPr="00D379BB" w:rsidRDefault="00E16DCB" w:rsidP="009F79D5">
      <w:pPr>
        <w:spacing w:after="0"/>
        <w:jc w:val="both"/>
        <w:rPr>
          <w:rFonts w:ascii="GHEA Grapalat" w:hAnsi="GHEA Grapalat"/>
          <w:b/>
          <w:bCs/>
          <w:sz w:val="24"/>
          <w:szCs w:val="24"/>
          <w:lang w:val="hy-AM"/>
        </w:rPr>
      </w:pPr>
    </w:p>
    <w:p w:rsidR="00E16DCB" w:rsidRPr="00D379BB" w:rsidRDefault="00E16DCB" w:rsidP="00E16DCB">
      <w:pPr>
        <w:spacing w:after="0"/>
        <w:jc w:val="both"/>
        <w:rPr>
          <w:rFonts w:ascii="GHEA Grapalat" w:hAnsi="GHEA Grapalat"/>
          <w:b/>
          <w:bCs/>
          <w:sz w:val="24"/>
          <w:szCs w:val="24"/>
          <w:lang w:val="hy-AM"/>
        </w:rPr>
      </w:pPr>
      <w:r w:rsidRPr="00D379BB">
        <w:rPr>
          <w:rFonts w:ascii="GHEA Grapalat" w:hAnsi="GHEA Grapalat"/>
          <w:b/>
          <w:sz w:val="24"/>
          <w:szCs w:val="24"/>
          <w:lang w:val="hy-AM"/>
        </w:rPr>
        <w:t xml:space="preserve">66. </w:t>
      </w:r>
      <w:r w:rsidRPr="00D379BB">
        <w:rPr>
          <w:rFonts w:ascii="GHEA Grapalat" w:hAnsi="GHEA Grapalat"/>
          <w:b/>
          <w:sz w:val="24"/>
          <w:szCs w:val="24"/>
          <w:lang w:val="af-ZA"/>
        </w:rPr>
        <w:t>«</w:t>
      </w:r>
      <w:r w:rsidRPr="00D379BB">
        <w:rPr>
          <w:rFonts w:ascii="GHEA Grapalat" w:hAnsi="GHEA Grapalat" w:cs="Sylfaen"/>
          <w:b/>
          <w:sz w:val="24"/>
          <w:szCs w:val="24"/>
          <w:lang w:val="hy-AM"/>
        </w:rPr>
        <w:t>ՀՀ-ում տարեցների սոցիալական պաշտպանության համակարգի բարեփոխման շրջանակներում սահմանել տարեցներին և հաշմանդամություն ունեցող անձանց մատուցվող խնամքի և սոցիալական ծառայությունների նոր մոդելներ, ինչպես նաև խնամքի ծառայությունների՝ վճարովի և համավճարի սկզբունքով մատուցման մեխանիզմներ</w:t>
      </w:r>
      <w:r w:rsidRPr="00D379BB">
        <w:rPr>
          <w:rFonts w:ascii="GHEA Grapalat" w:hAnsi="GHEA Grapalat"/>
          <w:b/>
          <w:bCs/>
          <w:sz w:val="24"/>
          <w:szCs w:val="24"/>
          <w:lang w:val="af-ZA"/>
        </w:rPr>
        <w:t>»</w:t>
      </w:r>
    </w:p>
    <w:p w:rsidR="0052507A" w:rsidRPr="00D379BB" w:rsidRDefault="0052507A" w:rsidP="00FE1C09">
      <w:pPr>
        <w:spacing w:after="0"/>
        <w:jc w:val="both"/>
        <w:rPr>
          <w:rFonts w:ascii="GHEA Grapalat" w:hAnsi="GHEA Grapalat" w:cs="Sylfaen"/>
          <w:color w:val="000000"/>
          <w:lang w:val="hy-AM"/>
        </w:rPr>
      </w:pPr>
      <w:r w:rsidRPr="00D379BB">
        <w:rPr>
          <w:rFonts w:ascii="GHEA Grapalat" w:hAnsi="GHEA Grapalat"/>
          <w:sz w:val="24"/>
          <w:szCs w:val="24"/>
          <w:lang w:val="hy-AM"/>
        </w:rPr>
        <w:t xml:space="preserve">    Դեռևս 2</w:t>
      </w:r>
      <w:r w:rsidR="00D27357" w:rsidRPr="00D379BB">
        <w:rPr>
          <w:rFonts w:ascii="GHEA Grapalat" w:hAnsi="GHEA Grapalat"/>
          <w:sz w:val="24"/>
          <w:szCs w:val="24"/>
          <w:lang w:val="hy-AM"/>
        </w:rPr>
        <w:t>016</w:t>
      </w:r>
      <w:r w:rsidRPr="00D379BB">
        <w:rPr>
          <w:rFonts w:ascii="GHEA Grapalat" w:hAnsi="GHEA Grapalat"/>
          <w:sz w:val="24"/>
          <w:szCs w:val="24"/>
          <w:lang w:val="hy-AM"/>
        </w:rPr>
        <w:t>թ</w:t>
      </w:r>
      <w:r w:rsidR="00D27357" w:rsidRPr="00D379BB">
        <w:rPr>
          <w:rFonts w:ascii="GHEA Grapalat" w:hAnsi="GHEA Grapalat"/>
          <w:sz w:val="24"/>
          <w:szCs w:val="24"/>
          <w:lang w:val="hy-AM"/>
        </w:rPr>
        <w:t>.</w:t>
      </w:r>
      <w:r w:rsidRPr="00D379BB">
        <w:rPr>
          <w:rFonts w:ascii="GHEA Grapalat" w:hAnsi="GHEA Grapalat"/>
          <w:sz w:val="24"/>
          <w:szCs w:val="24"/>
          <w:lang w:val="hy-AM"/>
        </w:rPr>
        <w:t xml:space="preserve"> ՀՀ աշխատանքի և սոցիալական հարցերի նախարարության կողմից մշակվել և ՀՀ կառավարության կողմից 2016թ. հոկտեմբերի 27-ին ընդունվել է «Պ</w:t>
      </w:r>
      <w:r w:rsidRPr="00D379BB">
        <w:rPr>
          <w:rStyle w:val="Strong"/>
          <w:rFonts w:ascii="GHEA Grapalat" w:hAnsi="GHEA Grapalat" w:cs="Sylfaen"/>
          <w:b w:val="0"/>
          <w:color w:val="000000"/>
          <w:sz w:val="24"/>
          <w:szCs w:val="24"/>
          <w:shd w:val="clear" w:color="auto" w:fill="FFFFFF"/>
          <w:lang w:val="hy-AM"/>
        </w:rPr>
        <w:t>ետության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կողմից</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երաշխավորված՝</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պետական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մարմինների</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ենթակայության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ներքո</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գտնվող</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սոցիալական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ծառայություններ</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տրամադրող</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կազմակերպությունների</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կողմից</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անվճար</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տրամադրվող</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սոցիալական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ծառայությունների</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ու</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սոցիալական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աջակցության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վճարովի</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ծառայությունների</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ցանկերը</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և</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սոցիալական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աջակցության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վճարովի</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ծառայությունների</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տրամադրման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lastRenderedPageBreak/>
        <w:t>սոցիալական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աջակցության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վճարովի</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ծառայություններից</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ձևավորված</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ֆինանսական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միջոցներից</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սոցիալական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աջակցության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ֆինանսավորման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դեպքերն</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ու</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կարգը</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սահմանելու</w:t>
      </w:r>
      <w:r w:rsidRPr="00D379BB">
        <w:rPr>
          <w:rStyle w:val="Strong"/>
          <w:rFonts w:ascii="GHEA Grapalat" w:hAnsi="GHEA Grapalat"/>
          <w:b w:val="0"/>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մասին</w:t>
      </w:r>
      <w:r w:rsidRPr="00D379BB">
        <w:rPr>
          <w:rStyle w:val="Strong"/>
          <w:rFonts w:ascii="GHEA Grapalat" w:hAnsi="GHEA Grapalat" w:cs="Sylfaen"/>
          <w:color w:val="000000"/>
          <w:sz w:val="24"/>
          <w:szCs w:val="24"/>
          <w:shd w:val="clear" w:color="auto" w:fill="FFFFFF"/>
          <w:lang w:val="hy-AM"/>
        </w:rPr>
        <w:t xml:space="preserve">» </w:t>
      </w:r>
      <w:r w:rsidRPr="00D379BB">
        <w:rPr>
          <w:rStyle w:val="Strong"/>
          <w:rFonts w:ascii="GHEA Grapalat" w:hAnsi="GHEA Grapalat" w:cs="Sylfaen"/>
          <w:b w:val="0"/>
          <w:color w:val="000000"/>
          <w:sz w:val="24"/>
          <w:szCs w:val="24"/>
          <w:shd w:val="clear" w:color="auto" w:fill="FFFFFF"/>
          <w:lang w:val="hy-AM"/>
        </w:rPr>
        <w:t>N1112-Ն</w:t>
      </w:r>
      <w:r w:rsidRPr="00D379BB">
        <w:rPr>
          <w:rFonts w:ascii="GHEA Grapalat" w:hAnsi="GHEA Grapalat"/>
          <w:sz w:val="24"/>
          <w:szCs w:val="24"/>
          <w:lang w:val="hy-AM"/>
        </w:rPr>
        <w:t xml:space="preserve"> որոշումը</w:t>
      </w:r>
      <w:r w:rsidR="00FE1C09" w:rsidRPr="00D379BB">
        <w:rPr>
          <w:rFonts w:ascii="GHEA Grapalat" w:hAnsi="GHEA Grapalat"/>
          <w:sz w:val="24"/>
          <w:szCs w:val="24"/>
          <w:lang w:val="hy-AM"/>
        </w:rPr>
        <w:t>։</w:t>
      </w:r>
    </w:p>
    <w:p w:rsidR="0052507A" w:rsidRPr="00D379BB" w:rsidRDefault="0052507A" w:rsidP="006B39E7">
      <w:pPr>
        <w:pStyle w:val="NormalWeb"/>
        <w:shd w:val="clear" w:color="auto" w:fill="FFFFFF"/>
        <w:spacing w:before="0" w:beforeAutospacing="0" w:after="0" w:afterAutospacing="0" w:line="276" w:lineRule="auto"/>
        <w:ind w:firstLine="375"/>
        <w:jc w:val="both"/>
        <w:rPr>
          <w:rFonts w:ascii="GHEA Grapalat" w:hAnsi="GHEA Grapalat"/>
          <w:color w:val="000000"/>
          <w:lang w:val="hy-AM"/>
        </w:rPr>
      </w:pPr>
      <w:r w:rsidRPr="00D379BB">
        <w:rPr>
          <w:rFonts w:ascii="GHEA Grapalat" w:hAnsi="GHEA Grapalat" w:cs="Sylfaen"/>
          <w:color w:val="000000"/>
          <w:lang w:val="hy-AM"/>
        </w:rPr>
        <w:t>Նույն որոշմամբ հանձնարարվել է</w:t>
      </w:r>
      <w:r w:rsidRPr="00D379BB">
        <w:rPr>
          <w:rFonts w:ascii="GHEA Grapalat" w:hAnsi="GHEA Grapalat"/>
          <w:color w:val="000000"/>
          <w:lang w:val="hy-AM"/>
        </w:rPr>
        <w:t xml:space="preserve"> </w:t>
      </w:r>
      <w:r w:rsidRPr="00D379BB">
        <w:rPr>
          <w:rFonts w:ascii="GHEA Grapalat" w:hAnsi="GHEA Grapalat" w:cs="Sylfaen"/>
          <w:color w:val="000000"/>
          <w:lang w:val="hy-AM"/>
        </w:rPr>
        <w:t>ՀՀ</w:t>
      </w:r>
      <w:r w:rsidRPr="00D379BB">
        <w:rPr>
          <w:rFonts w:ascii="GHEA Grapalat" w:hAnsi="GHEA Grapalat"/>
          <w:color w:val="000000"/>
          <w:lang w:val="hy-AM"/>
        </w:rPr>
        <w:t xml:space="preserve"> </w:t>
      </w:r>
      <w:r w:rsidRPr="00D379BB">
        <w:rPr>
          <w:rFonts w:ascii="GHEA Grapalat" w:hAnsi="GHEA Grapalat" w:cs="Sylfaen"/>
          <w:color w:val="000000"/>
          <w:lang w:val="hy-AM"/>
        </w:rPr>
        <w:t>աշխատանքի</w:t>
      </w:r>
      <w:r w:rsidRPr="00D379BB">
        <w:rPr>
          <w:rFonts w:ascii="GHEA Grapalat" w:hAnsi="GHEA Grapalat"/>
          <w:color w:val="000000"/>
          <w:lang w:val="hy-AM"/>
        </w:rPr>
        <w:t xml:space="preserve"> </w:t>
      </w:r>
      <w:r w:rsidRPr="00D379BB">
        <w:rPr>
          <w:rFonts w:ascii="GHEA Grapalat" w:hAnsi="GHEA Grapalat" w:cs="Sylfaen"/>
          <w:color w:val="000000"/>
          <w:lang w:val="hy-AM"/>
        </w:rPr>
        <w:t>և</w:t>
      </w:r>
      <w:r w:rsidRPr="00D379BB">
        <w:rPr>
          <w:rFonts w:ascii="GHEA Grapalat" w:hAnsi="GHEA Grapalat"/>
          <w:color w:val="000000"/>
          <w:lang w:val="hy-AM"/>
        </w:rPr>
        <w:t xml:space="preserve"> </w:t>
      </w:r>
      <w:r w:rsidRPr="00D379BB">
        <w:rPr>
          <w:rFonts w:ascii="GHEA Grapalat" w:hAnsi="GHEA Grapalat" w:cs="Sylfaen"/>
          <w:color w:val="000000"/>
          <w:lang w:val="hy-AM"/>
        </w:rPr>
        <w:t>սոցիալական</w:t>
      </w:r>
      <w:r w:rsidRPr="00D379BB">
        <w:rPr>
          <w:rFonts w:ascii="GHEA Grapalat" w:hAnsi="GHEA Grapalat"/>
          <w:color w:val="000000"/>
          <w:lang w:val="hy-AM"/>
        </w:rPr>
        <w:t xml:space="preserve"> </w:t>
      </w:r>
      <w:r w:rsidRPr="00D379BB">
        <w:rPr>
          <w:rFonts w:ascii="GHEA Grapalat" w:hAnsi="GHEA Grapalat" w:cs="Sylfaen"/>
          <w:color w:val="000000"/>
          <w:lang w:val="hy-AM"/>
        </w:rPr>
        <w:t>հարցերի</w:t>
      </w:r>
      <w:r w:rsidRPr="00D379BB">
        <w:rPr>
          <w:rFonts w:ascii="GHEA Grapalat" w:hAnsi="GHEA Grapalat"/>
          <w:color w:val="000000"/>
          <w:lang w:val="hy-AM"/>
        </w:rPr>
        <w:t xml:space="preserve"> </w:t>
      </w:r>
      <w:r w:rsidR="00D27357" w:rsidRPr="00D379BB">
        <w:rPr>
          <w:rFonts w:ascii="GHEA Grapalat" w:hAnsi="GHEA Grapalat" w:cs="Sylfaen"/>
          <w:color w:val="000000"/>
          <w:lang w:val="hy-AM"/>
        </w:rPr>
        <w:t>նախարարին մինչև 2017</w:t>
      </w:r>
      <w:r w:rsidRPr="00D379BB">
        <w:rPr>
          <w:rFonts w:ascii="GHEA Grapalat" w:hAnsi="GHEA Grapalat" w:cs="Sylfaen"/>
          <w:color w:val="000000"/>
          <w:lang w:val="hy-AM"/>
        </w:rPr>
        <w:t>թ</w:t>
      </w:r>
      <w:r w:rsidR="00D27357" w:rsidRPr="00D379BB">
        <w:rPr>
          <w:rFonts w:ascii="GHEA Grapalat" w:hAnsi="GHEA Grapalat" w:cs="Sylfaen"/>
          <w:color w:val="000000"/>
          <w:lang w:val="hy-AM"/>
        </w:rPr>
        <w:t>.</w:t>
      </w:r>
      <w:r w:rsidRPr="00D379BB">
        <w:rPr>
          <w:rFonts w:ascii="GHEA Grapalat" w:hAnsi="GHEA Grapalat" w:cs="Sylfaen"/>
          <w:color w:val="000000"/>
          <w:lang w:val="hy-AM"/>
        </w:rPr>
        <w:t xml:space="preserve"> դեկտեմբերի 5-ը ՀՀ կառավարություն</w:t>
      </w:r>
      <w:r w:rsidRPr="00D379BB">
        <w:rPr>
          <w:rFonts w:ascii="GHEA Grapalat" w:hAnsi="GHEA Grapalat"/>
          <w:color w:val="000000"/>
          <w:lang w:val="hy-AM"/>
        </w:rPr>
        <w:t xml:space="preserve"> </w:t>
      </w:r>
      <w:r w:rsidRPr="00D379BB">
        <w:rPr>
          <w:rFonts w:ascii="GHEA Grapalat" w:hAnsi="GHEA Grapalat" w:cs="Sylfaen"/>
          <w:color w:val="000000"/>
          <w:lang w:val="hy-AM"/>
        </w:rPr>
        <w:t>ներկայացնել</w:t>
      </w:r>
      <w:r w:rsidRPr="00D379BB">
        <w:rPr>
          <w:rFonts w:ascii="GHEA Grapalat" w:hAnsi="GHEA Grapalat"/>
          <w:color w:val="000000"/>
          <w:lang w:val="hy-AM"/>
        </w:rPr>
        <w:t xml:space="preserve"> </w:t>
      </w:r>
      <w:r w:rsidRPr="00D379BB">
        <w:rPr>
          <w:rFonts w:ascii="GHEA Grapalat" w:hAnsi="GHEA Grapalat" w:cs="Sylfaen"/>
          <w:color w:val="000000"/>
          <w:lang w:val="hy-AM"/>
        </w:rPr>
        <w:t>առաջարկություն</w:t>
      </w:r>
      <w:r w:rsidR="00D27357" w:rsidRPr="00D379BB">
        <w:rPr>
          <w:rFonts w:ascii="GHEA Grapalat" w:hAnsi="GHEA Grapalat"/>
          <w:color w:val="000000"/>
          <w:lang w:val="hy-AM"/>
        </w:rPr>
        <w:t xml:space="preserve"> </w:t>
      </w:r>
      <w:r w:rsidRPr="00D379BB">
        <w:rPr>
          <w:rFonts w:ascii="GHEA Grapalat" w:hAnsi="GHEA Grapalat" w:cs="Sylfaen"/>
          <w:color w:val="000000"/>
          <w:lang w:val="hy-AM"/>
        </w:rPr>
        <w:t>սոցիալական</w:t>
      </w:r>
      <w:r w:rsidRPr="00D379BB">
        <w:rPr>
          <w:rFonts w:ascii="GHEA Grapalat" w:hAnsi="GHEA Grapalat"/>
          <w:color w:val="000000"/>
          <w:lang w:val="hy-AM"/>
        </w:rPr>
        <w:t xml:space="preserve"> </w:t>
      </w:r>
      <w:r w:rsidRPr="00D379BB">
        <w:rPr>
          <w:rFonts w:ascii="GHEA Grapalat" w:hAnsi="GHEA Grapalat" w:cs="Sylfaen"/>
          <w:color w:val="000000"/>
          <w:lang w:val="hy-AM"/>
        </w:rPr>
        <w:t>աջակցության</w:t>
      </w:r>
      <w:r w:rsidRPr="00D379BB">
        <w:rPr>
          <w:rFonts w:ascii="GHEA Grapalat" w:hAnsi="GHEA Grapalat"/>
          <w:color w:val="000000"/>
          <w:lang w:val="hy-AM"/>
        </w:rPr>
        <w:t xml:space="preserve"> </w:t>
      </w:r>
      <w:r w:rsidRPr="00D379BB">
        <w:rPr>
          <w:rFonts w:ascii="GHEA Grapalat" w:hAnsi="GHEA Grapalat" w:cs="Sylfaen"/>
          <w:color w:val="000000"/>
          <w:lang w:val="hy-AM"/>
        </w:rPr>
        <w:t>համավճարով</w:t>
      </w:r>
      <w:r w:rsidRPr="00D379BB">
        <w:rPr>
          <w:rFonts w:ascii="GHEA Grapalat" w:hAnsi="GHEA Grapalat"/>
          <w:color w:val="000000"/>
          <w:lang w:val="hy-AM"/>
        </w:rPr>
        <w:t xml:space="preserve"> </w:t>
      </w:r>
      <w:r w:rsidRPr="00D379BB">
        <w:rPr>
          <w:rFonts w:ascii="GHEA Grapalat" w:hAnsi="GHEA Grapalat" w:cs="Sylfaen"/>
          <w:color w:val="000000"/>
          <w:lang w:val="hy-AM"/>
        </w:rPr>
        <w:t>ծառայությունների</w:t>
      </w:r>
      <w:r w:rsidRPr="00D379BB">
        <w:rPr>
          <w:rFonts w:ascii="GHEA Grapalat" w:hAnsi="GHEA Grapalat"/>
          <w:color w:val="000000"/>
          <w:lang w:val="hy-AM"/>
        </w:rPr>
        <w:t xml:space="preserve"> </w:t>
      </w:r>
      <w:r w:rsidRPr="00D379BB">
        <w:rPr>
          <w:rFonts w:ascii="GHEA Grapalat" w:hAnsi="GHEA Grapalat" w:cs="Sylfaen"/>
          <w:color w:val="000000"/>
          <w:lang w:val="hy-AM"/>
        </w:rPr>
        <w:t>տրամադրման</w:t>
      </w:r>
      <w:r w:rsidRPr="00D379BB">
        <w:rPr>
          <w:rFonts w:ascii="GHEA Grapalat" w:hAnsi="GHEA Grapalat"/>
          <w:color w:val="000000"/>
          <w:lang w:val="hy-AM"/>
        </w:rPr>
        <w:t xml:space="preserve"> </w:t>
      </w:r>
      <w:r w:rsidRPr="00D379BB">
        <w:rPr>
          <w:rFonts w:ascii="GHEA Grapalat" w:hAnsi="GHEA Grapalat" w:cs="Sylfaen"/>
          <w:color w:val="000000"/>
          <w:lang w:val="hy-AM"/>
        </w:rPr>
        <w:t>մեխանիզմների</w:t>
      </w:r>
      <w:r w:rsidRPr="00D379BB">
        <w:rPr>
          <w:rFonts w:ascii="GHEA Grapalat" w:hAnsi="GHEA Grapalat"/>
          <w:color w:val="000000"/>
          <w:lang w:val="hy-AM"/>
        </w:rPr>
        <w:t xml:space="preserve"> </w:t>
      </w:r>
      <w:r w:rsidRPr="00D379BB">
        <w:rPr>
          <w:rFonts w:ascii="GHEA Grapalat" w:hAnsi="GHEA Grapalat" w:cs="Sylfaen"/>
          <w:color w:val="000000"/>
          <w:lang w:val="hy-AM"/>
        </w:rPr>
        <w:t>ներդրման</w:t>
      </w:r>
      <w:r w:rsidRPr="00D379BB">
        <w:rPr>
          <w:rFonts w:ascii="GHEA Grapalat" w:hAnsi="GHEA Grapalat"/>
          <w:color w:val="000000"/>
          <w:lang w:val="hy-AM"/>
        </w:rPr>
        <w:t xml:space="preserve"> </w:t>
      </w:r>
      <w:r w:rsidRPr="00D379BB">
        <w:rPr>
          <w:rFonts w:ascii="GHEA Grapalat" w:hAnsi="GHEA Grapalat" w:cs="Sylfaen"/>
          <w:color w:val="000000"/>
          <w:lang w:val="hy-AM"/>
        </w:rPr>
        <w:t>մասին</w:t>
      </w:r>
      <w:r w:rsidRPr="00D379BB">
        <w:rPr>
          <w:rFonts w:ascii="GHEA Grapalat" w:hAnsi="GHEA Grapalat"/>
          <w:color w:val="000000"/>
          <w:lang w:val="hy-AM"/>
        </w:rPr>
        <w:t xml:space="preserve">` </w:t>
      </w:r>
      <w:r w:rsidRPr="00D379BB">
        <w:rPr>
          <w:rFonts w:ascii="GHEA Grapalat" w:hAnsi="GHEA Grapalat" w:cs="Sylfaen"/>
          <w:color w:val="000000"/>
          <w:lang w:val="hy-AM"/>
        </w:rPr>
        <w:t>ելնելով</w:t>
      </w:r>
      <w:r w:rsidRPr="00D379BB">
        <w:rPr>
          <w:rFonts w:ascii="GHEA Grapalat" w:hAnsi="GHEA Grapalat"/>
          <w:color w:val="000000"/>
          <w:lang w:val="hy-AM"/>
        </w:rPr>
        <w:t xml:space="preserve"> </w:t>
      </w:r>
      <w:r w:rsidRPr="00D379BB">
        <w:rPr>
          <w:rFonts w:ascii="GHEA Grapalat" w:hAnsi="GHEA Grapalat" w:cs="Sylfaen"/>
          <w:color w:val="000000"/>
          <w:lang w:val="hy-AM"/>
        </w:rPr>
        <w:t>սոցիալական</w:t>
      </w:r>
      <w:r w:rsidRPr="00D379BB">
        <w:rPr>
          <w:rFonts w:ascii="GHEA Grapalat" w:hAnsi="GHEA Grapalat"/>
          <w:color w:val="000000"/>
          <w:lang w:val="hy-AM"/>
        </w:rPr>
        <w:t xml:space="preserve"> </w:t>
      </w:r>
      <w:r w:rsidRPr="00D379BB">
        <w:rPr>
          <w:rFonts w:ascii="GHEA Grapalat" w:hAnsi="GHEA Grapalat" w:cs="Sylfaen"/>
          <w:color w:val="000000"/>
          <w:lang w:val="hy-AM"/>
        </w:rPr>
        <w:t>աջակցության</w:t>
      </w:r>
      <w:r w:rsidRPr="00D379BB">
        <w:rPr>
          <w:rFonts w:ascii="GHEA Grapalat" w:hAnsi="GHEA Grapalat"/>
          <w:color w:val="000000"/>
          <w:lang w:val="hy-AM"/>
        </w:rPr>
        <w:t xml:space="preserve"> </w:t>
      </w:r>
      <w:r w:rsidRPr="00D379BB">
        <w:rPr>
          <w:rFonts w:ascii="GHEA Grapalat" w:hAnsi="GHEA Grapalat" w:cs="Sylfaen"/>
          <w:color w:val="000000"/>
          <w:lang w:val="hy-AM"/>
        </w:rPr>
        <w:t>վճարովի</w:t>
      </w:r>
      <w:r w:rsidRPr="00D379BB">
        <w:rPr>
          <w:rFonts w:ascii="GHEA Grapalat" w:hAnsi="GHEA Grapalat"/>
          <w:color w:val="000000"/>
          <w:lang w:val="hy-AM"/>
        </w:rPr>
        <w:t xml:space="preserve"> </w:t>
      </w:r>
      <w:r w:rsidRPr="00D379BB">
        <w:rPr>
          <w:rFonts w:ascii="GHEA Grapalat" w:hAnsi="GHEA Grapalat" w:cs="Sylfaen"/>
          <w:color w:val="000000"/>
          <w:lang w:val="hy-AM"/>
        </w:rPr>
        <w:t>ծառայությունների</w:t>
      </w:r>
      <w:r w:rsidRPr="00D379BB">
        <w:rPr>
          <w:rFonts w:ascii="GHEA Grapalat" w:hAnsi="GHEA Grapalat"/>
          <w:color w:val="000000"/>
          <w:lang w:val="hy-AM"/>
        </w:rPr>
        <w:t xml:space="preserve"> </w:t>
      </w:r>
      <w:r w:rsidRPr="00D379BB">
        <w:rPr>
          <w:rFonts w:ascii="GHEA Grapalat" w:hAnsi="GHEA Grapalat" w:cs="Sylfaen"/>
          <w:color w:val="000000"/>
          <w:lang w:val="hy-AM"/>
        </w:rPr>
        <w:t>տրամադրման</w:t>
      </w:r>
      <w:r w:rsidRPr="00D379BB">
        <w:rPr>
          <w:rFonts w:ascii="GHEA Grapalat" w:hAnsi="GHEA Grapalat"/>
          <w:color w:val="000000"/>
          <w:lang w:val="hy-AM"/>
        </w:rPr>
        <w:t xml:space="preserve"> </w:t>
      </w:r>
      <w:r w:rsidRPr="00D379BB">
        <w:rPr>
          <w:rFonts w:ascii="GHEA Grapalat" w:hAnsi="GHEA Grapalat" w:cs="Sylfaen"/>
          <w:color w:val="000000"/>
          <w:lang w:val="hy-AM"/>
        </w:rPr>
        <w:t>վերաբերյալ</w:t>
      </w:r>
      <w:r w:rsidRPr="00D379BB">
        <w:rPr>
          <w:rFonts w:ascii="GHEA Grapalat" w:hAnsi="GHEA Grapalat"/>
          <w:color w:val="000000"/>
          <w:lang w:val="hy-AM"/>
        </w:rPr>
        <w:t xml:space="preserve"> </w:t>
      </w:r>
      <w:r w:rsidRPr="00D379BB">
        <w:rPr>
          <w:rFonts w:ascii="GHEA Grapalat" w:hAnsi="GHEA Grapalat" w:cs="Sylfaen"/>
          <w:color w:val="000000"/>
          <w:lang w:val="hy-AM"/>
        </w:rPr>
        <w:t>վիճակագրական</w:t>
      </w:r>
      <w:r w:rsidRPr="00D379BB">
        <w:rPr>
          <w:rFonts w:ascii="GHEA Grapalat" w:hAnsi="GHEA Grapalat"/>
          <w:color w:val="000000"/>
          <w:lang w:val="hy-AM"/>
        </w:rPr>
        <w:t xml:space="preserve"> </w:t>
      </w:r>
      <w:r w:rsidRPr="00D379BB">
        <w:rPr>
          <w:rFonts w:ascii="GHEA Grapalat" w:hAnsi="GHEA Grapalat" w:cs="Sylfaen"/>
          <w:color w:val="000000"/>
          <w:lang w:val="hy-AM"/>
        </w:rPr>
        <w:t>տվյալներից</w:t>
      </w:r>
      <w:r w:rsidRPr="00D379BB">
        <w:rPr>
          <w:rFonts w:ascii="GHEA Grapalat" w:hAnsi="GHEA Grapalat"/>
          <w:color w:val="000000"/>
          <w:lang w:val="hy-AM"/>
        </w:rPr>
        <w:t>:</w:t>
      </w:r>
    </w:p>
    <w:p w:rsidR="0052507A" w:rsidRPr="00D379BB" w:rsidRDefault="0052507A" w:rsidP="006B39E7">
      <w:pPr>
        <w:pStyle w:val="NormalWeb"/>
        <w:shd w:val="clear" w:color="auto" w:fill="FFFFFF"/>
        <w:spacing w:before="0" w:beforeAutospacing="0" w:after="0" w:afterAutospacing="0" w:line="276" w:lineRule="auto"/>
        <w:ind w:firstLine="375"/>
        <w:jc w:val="both"/>
        <w:rPr>
          <w:rFonts w:ascii="GHEA Grapalat" w:hAnsi="GHEA Grapalat" w:cs="Sylfaen"/>
          <w:color w:val="000000"/>
          <w:lang w:val="hy-AM"/>
        </w:rPr>
      </w:pPr>
      <w:r w:rsidRPr="00D379BB">
        <w:rPr>
          <w:rFonts w:ascii="GHEA Grapalat" w:hAnsi="GHEA Grapalat"/>
          <w:color w:val="000000"/>
          <w:lang w:val="hy-AM"/>
        </w:rPr>
        <w:t>Քանի որ վերը նշված որոշման համաձայն՝ ս</w:t>
      </w:r>
      <w:r w:rsidRPr="00D379BB">
        <w:rPr>
          <w:rFonts w:ascii="GHEA Grapalat" w:hAnsi="GHEA Grapalat" w:cs="Sylfaen"/>
          <w:color w:val="000000"/>
          <w:lang w:val="hy-AM"/>
        </w:rPr>
        <w:t>ոցիալական</w:t>
      </w:r>
      <w:r w:rsidRPr="00D379BB">
        <w:rPr>
          <w:rFonts w:ascii="GHEA Grapalat" w:hAnsi="GHEA Grapalat"/>
          <w:color w:val="000000"/>
          <w:lang w:val="hy-AM"/>
        </w:rPr>
        <w:t xml:space="preserve"> </w:t>
      </w:r>
      <w:r w:rsidRPr="00D379BB">
        <w:rPr>
          <w:rFonts w:ascii="GHEA Grapalat" w:hAnsi="GHEA Grapalat" w:cs="Sylfaen"/>
          <w:color w:val="000000"/>
          <w:lang w:val="hy-AM"/>
        </w:rPr>
        <w:t>աջակցության</w:t>
      </w:r>
      <w:r w:rsidRPr="00D379BB">
        <w:rPr>
          <w:rFonts w:ascii="GHEA Grapalat" w:hAnsi="GHEA Grapalat"/>
          <w:color w:val="000000"/>
          <w:lang w:val="hy-AM"/>
        </w:rPr>
        <w:t xml:space="preserve"> </w:t>
      </w:r>
      <w:r w:rsidRPr="00D379BB">
        <w:rPr>
          <w:rFonts w:ascii="GHEA Grapalat" w:hAnsi="GHEA Grapalat" w:cs="Sylfaen"/>
          <w:color w:val="000000"/>
          <w:lang w:val="hy-AM"/>
        </w:rPr>
        <w:t>ծառայությունները</w:t>
      </w:r>
      <w:r w:rsidRPr="00D379BB">
        <w:rPr>
          <w:rFonts w:ascii="GHEA Grapalat" w:hAnsi="GHEA Grapalat"/>
          <w:color w:val="000000"/>
          <w:lang w:val="hy-AM"/>
        </w:rPr>
        <w:t xml:space="preserve"> </w:t>
      </w:r>
      <w:r w:rsidRPr="00D379BB">
        <w:rPr>
          <w:rFonts w:ascii="GHEA Grapalat" w:hAnsi="GHEA Grapalat" w:cs="Sylfaen"/>
          <w:color w:val="000000"/>
          <w:lang w:val="hy-AM"/>
        </w:rPr>
        <w:t>տրամադրվում</w:t>
      </w:r>
      <w:r w:rsidRPr="00D379BB">
        <w:rPr>
          <w:rFonts w:ascii="GHEA Grapalat" w:hAnsi="GHEA Grapalat"/>
          <w:color w:val="000000"/>
          <w:lang w:val="hy-AM"/>
        </w:rPr>
        <w:t xml:space="preserve"> </w:t>
      </w:r>
      <w:r w:rsidRPr="00D379BB">
        <w:rPr>
          <w:rFonts w:ascii="GHEA Grapalat" w:hAnsi="GHEA Grapalat" w:cs="Sylfaen"/>
          <w:color w:val="000000"/>
          <w:lang w:val="hy-AM"/>
        </w:rPr>
        <w:t>են</w:t>
      </w:r>
      <w:r w:rsidRPr="00D379BB">
        <w:rPr>
          <w:rFonts w:ascii="GHEA Grapalat" w:hAnsi="GHEA Grapalat"/>
          <w:color w:val="000000"/>
          <w:lang w:val="hy-AM"/>
        </w:rPr>
        <w:t xml:space="preserve"> </w:t>
      </w:r>
      <w:r w:rsidRPr="00D379BB">
        <w:rPr>
          <w:rFonts w:ascii="GHEA Grapalat" w:hAnsi="GHEA Grapalat" w:cs="Sylfaen"/>
          <w:color w:val="000000"/>
          <w:lang w:val="hy-AM"/>
        </w:rPr>
        <w:t>վճարովի</w:t>
      </w:r>
      <w:r w:rsidRPr="00D379BB">
        <w:rPr>
          <w:rFonts w:ascii="GHEA Grapalat" w:hAnsi="GHEA Grapalat"/>
          <w:color w:val="000000"/>
          <w:lang w:val="hy-AM"/>
        </w:rPr>
        <w:t xml:space="preserve"> </w:t>
      </w:r>
      <w:r w:rsidRPr="00D379BB">
        <w:rPr>
          <w:rFonts w:ascii="GHEA Grapalat" w:hAnsi="GHEA Grapalat" w:cs="Sylfaen"/>
          <w:color w:val="000000"/>
          <w:lang w:val="hy-AM"/>
        </w:rPr>
        <w:t>հիմունքներով</w:t>
      </w:r>
      <w:r w:rsidRPr="00D379BB">
        <w:rPr>
          <w:rFonts w:ascii="GHEA Grapalat" w:hAnsi="GHEA Grapalat"/>
          <w:color w:val="000000"/>
          <w:lang w:val="hy-AM"/>
        </w:rPr>
        <w:t xml:space="preserve">` </w:t>
      </w:r>
      <w:r w:rsidRPr="00D379BB">
        <w:rPr>
          <w:rFonts w:ascii="GHEA Grapalat" w:hAnsi="GHEA Grapalat" w:cs="Sylfaen"/>
          <w:color w:val="000000"/>
          <w:lang w:val="hy-AM"/>
        </w:rPr>
        <w:t>օրենքով</w:t>
      </w:r>
      <w:r w:rsidRPr="00D379BB">
        <w:rPr>
          <w:rFonts w:ascii="GHEA Grapalat" w:hAnsi="GHEA Grapalat"/>
          <w:color w:val="000000"/>
          <w:lang w:val="hy-AM"/>
        </w:rPr>
        <w:t xml:space="preserve"> </w:t>
      </w:r>
      <w:r w:rsidRPr="00D379BB">
        <w:rPr>
          <w:rFonts w:ascii="GHEA Grapalat" w:hAnsi="GHEA Grapalat" w:cs="Sylfaen"/>
          <w:color w:val="000000"/>
          <w:lang w:val="hy-AM"/>
        </w:rPr>
        <w:t>կամ</w:t>
      </w:r>
      <w:r w:rsidRPr="00D379BB">
        <w:rPr>
          <w:rFonts w:ascii="GHEA Grapalat" w:hAnsi="GHEA Grapalat"/>
          <w:color w:val="000000"/>
          <w:lang w:val="hy-AM"/>
        </w:rPr>
        <w:t xml:space="preserve"> </w:t>
      </w:r>
      <w:r w:rsidRPr="00D379BB">
        <w:rPr>
          <w:rFonts w:ascii="GHEA Grapalat" w:hAnsi="GHEA Grapalat" w:cs="Sylfaen"/>
          <w:color w:val="000000"/>
          <w:lang w:val="hy-AM"/>
        </w:rPr>
        <w:t>հիմնադրի</w:t>
      </w:r>
      <w:r w:rsidRPr="00D379BB">
        <w:rPr>
          <w:rFonts w:ascii="GHEA Grapalat" w:hAnsi="GHEA Grapalat"/>
          <w:color w:val="000000"/>
          <w:lang w:val="hy-AM"/>
        </w:rPr>
        <w:t xml:space="preserve"> </w:t>
      </w:r>
      <w:r w:rsidRPr="00D379BB">
        <w:rPr>
          <w:rFonts w:ascii="GHEA Grapalat" w:hAnsi="GHEA Grapalat" w:cs="Sylfaen"/>
          <w:color w:val="000000"/>
          <w:lang w:val="hy-AM"/>
        </w:rPr>
        <w:t>որոշմամբ</w:t>
      </w:r>
      <w:r w:rsidRPr="00D379BB">
        <w:rPr>
          <w:rFonts w:ascii="GHEA Grapalat" w:hAnsi="GHEA Grapalat"/>
          <w:color w:val="000000"/>
          <w:lang w:val="hy-AM"/>
        </w:rPr>
        <w:t xml:space="preserve"> </w:t>
      </w:r>
      <w:r w:rsidRPr="00D379BB">
        <w:rPr>
          <w:rFonts w:ascii="GHEA Grapalat" w:hAnsi="GHEA Grapalat" w:cs="Sylfaen"/>
          <w:color w:val="000000"/>
          <w:lang w:val="hy-AM"/>
        </w:rPr>
        <w:t>ուղղակիորեն</w:t>
      </w:r>
      <w:r w:rsidRPr="00D379BB">
        <w:rPr>
          <w:rFonts w:ascii="GHEA Grapalat" w:hAnsi="GHEA Grapalat"/>
          <w:color w:val="000000"/>
          <w:lang w:val="hy-AM"/>
        </w:rPr>
        <w:t xml:space="preserve"> </w:t>
      </w:r>
      <w:r w:rsidRPr="00D379BB">
        <w:rPr>
          <w:rFonts w:ascii="GHEA Grapalat" w:hAnsi="GHEA Grapalat" w:cs="Sylfaen"/>
          <w:color w:val="000000"/>
          <w:lang w:val="hy-AM"/>
        </w:rPr>
        <w:t>նախատեսված</w:t>
      </w:r>
      <w:r w:rsidRPr="00D379BB">
        <w:rPr>
          <w:rFonts w:ascii="GHEA Grapalat" w:hAnsi="GHEA Grapalat"/>
          <w:color w:val="000000"/>
          <w:lang w:val="hy-AM"/>
        </w:rPr>
        <w:t xml:space="preserve"> </w:t>
      </w:r>
      <w:r w:rsidRPr="00D379BB">
        <w:rPr>
          <w:rFonts w:ascii="GHEA Grapalat" w:hAnsi="GHEA Grapalat" w:cs="Sylfaen"/>
          <w:color w:val="000000"/>
          <w:lang w:val="hy-AM"/>
        </w:rPr>
        <w:t>դեպքերում</w:t>
      </w:r>
      <w:r w:rsidRPr="00D379BB">
        <w:rPr>
          <w:rFonts w:ascii="GHEA Grapalat" w:hAnsi="GHEA Grapalat"/>
          <w:color w:val="000000"/>
          <w:lang w:val="hy-AM"/>
        </w:rPr>
        <w:t xml:space="preserve"> </w:t>
      </w:r>
      <w:r w:rsidRPr="00D379BB">
        <w:rPr>
          <w:rFonts w:ascii="GHEA Grapalat" w:hAnsi="GHEA Grapalat" w:cs="Sylfaen"/>
          <w:color w:val="000000"/>
          <w:lang w:val="hy-AM"/>
        </w:rPr>
        <w:t>և</w:t>
      </w:r>
      <w:r w:rsidRPr="00D379BB">
        <w:rPr>
          <w:rFonts w:ascii="GHEA Grapalat" w:hAnsi="GHEA Grapalat"/>
          <w:color w:val="000000"/>
          <w:lang w:val="hy-AM"/>
        </w:rPr>
        <w:t xml:space="preserve"> </w:t>
      </w:r>
      <w:r w:rsidRPr="00D379BB">
        <w:rPr>
          <w:rFonts w:ascii="GHEA Grapalat" w:hAnsi="GHEA Grapalat" w:cs="Sylfaen"/>
          <w:color w:val="000000"/>
          <w:lang w:val="hy-AM"/>
        </w:rPr>
        <w:t>գործունեության</w:t>
      </w:r>
      <w:r w:rsidRPr="00D379BB">
        <w:rPr>
          <w:rFonts w:ascii="GHEA Grapalat" w:hAnsi="GHEA Grapalat"/>
          <w:color w:val="000000"/>
          <w:lang w:val="hy-AM"/>
        </w:rPr>
        <w:t xml:space="preserve"> </w:t>
      </w:r>
      <w:r w:rsidRPr="00D379BB">
        <w:rPr>
          <w:rFonts w:ascii="GHEA Grapalat" w:hAnsi="GHEA Grapalat" w:cs="Sylfaen"/>
          <w:color w:val="000000"/>
          <w:lang w:val="hy-AM"/>
        </w:rPr>
        <w:t>տեսակներով</w:t>
      </w:r>
      <w:r w:rsidRPr="00D379BB">
        <w:rPr>
          <w:rFonts w:ascii="GHEA Grapalat" w:hAnsi="GHEA Grapalat"/>
          <w:color w:val="000000"/>
          <w:lang w:val="hy-AM"/>
        </w:rPr>
        <w:t xml:space="preserve"> </w:t>
      </w:r>
      <w:r w:rsidRPr="00D379BB">
        <w:rPr>
          <w:rFonts w:ascii="GHEA Grapalat" w:hAnsi="GHEA Grapalat" w:cs="Sylfaen"/>
          <w:color w:val="000000"/>
          <w:lang w:val="hy-AM"/>
        </w:rPr>
        <w:t>ձեռնարկատիրական</w:t>
      </w:r>
      <w:r w:rsidRPr="00D379BB">
        <w:rPr>
          <w:rFonts w:ascii="GHEA Grapalat" w:hAnsi="GHEA Grapalat"/>
          <w:color w:val="000000"/>
          <w:lang w:val="hy-AM"/>
        </w:rPr>
        <w:t xml:space="preserve"> </w:t>
      </w:r>
      <w:r w:rsidRPr="00D379BB">
        <w:rPr>
          <w:rFonts w:ascii="GHEA Grapalat" w:hAnsi="GHEA Grapalat" w:cs="Sylfaen"/>
          <w:color w:val="000000"/>
          <w:lang w:val="hy-AM"/>
        </w:rPr>
        <w:t>գործունեության</w:t>
      </w:r>
      <w:r w:rsidRPr="00D379BB">
        <w:rPr>
          <w:rFonts w:ascii="GHEA Grapalat" w:hAnsi="GHEA Grapalat"/>
          <w:color w:val="000000"/>
          <w:lang w:val="hy-AM"/>
        </w:rPr>
        <w:t xml:space="preserve"> </w:t>
      </w:r>
      <w:r w:rsidRPr="00D379BB">
        <w:rPr>
          <w:rFonts w:ascii="GHEA Grapalat" w:hAnsi="GHEA Grapalat" w:cs="Sylfaen"/>
          <w:color w:val="000000"/>
          <w:lang w:val="hy-AM"/>
        </w:rPr>
        <w:t>իրականացման</w:t>
      </w:r>
      <w:r w:rsidRPr="00D379BB">
        <w:rPr>
          <w:rFonts w:ascii="GHEA Grapalat" w:hAnsi="GHEA Grapalat"/>
          <w:color w:val="000000"/>
          <w:lang w:val="hy-AM"/>
        </w:rPr>
        <w:t xml:space="preserve"> </w:t>
      </w:r>
      <w:r w:rsidRPr="00D379BB">
        <w:rPr>
          <w:rFonts w:ascii="GHEA Grapalat" w:hAnsi="GHEA Grapalat" w:cs="Sylfaen"/>
          <w:color w:val="000000"/>
          <w:lang w:val="hy-AM"/>
        </w:rPr>
        <w:t>շրջանակներում, իսկ նախարարության ենթակայության տարեցների խնամքի հաստատությունների կանոնադրություններում և դրանց հիմնադրման մասին կառավարության որոշումներում ամրագրված չի եղել վճարովի կամ համավճարի սկզբունքով ծառայությունների մատուցումը, ներկա դրությամբ նշված իրավական ակտերում կատարվում են փոփոխություններ, ինչը կապահովի վճարովի ծառայություննե</w:t>
      </w:r>
      <w:r w:rsidR="00D27357" w:rsidRPr="00D379BB">
        <w:rPr>
          <w:rFonts w:ascii="GHEA Grapalat" w:hAnsi="GHEA Grapalat" w:cs="Sylfaen"/>
          <w:color w:val="000000"/>
          <w:lang w:val="hy-AM"/>
        </w:rPr>
        <w:t xml:space="preserve">րի տրամադրման իրավական հիմքերը </w:t>
      </w:r>
      <w:r w:rsidRPr="00D379BB">
        <w:rPr>
          <w:rFonts w:ascii="GHEA Grapalat" w:hAnsi="GHEA Grapalat" w:cs="Sylfaen"/>
          <w:color w:val="000000"/>
          <w:lang w:val="hy-AM"/>
        </w:rPr>
        <w:t xml:space="preserve">(իրավական ակտերի նախագծերն առաջիկայում կներկայացվեն ՀՀ կառավարություն): </w:t>
      </w:r>
    </w:p>
    <w:p w:rsidR="0052507A" w:rsidRPr="00D379BB" w:rsidRDefault="0052507A" w:rsidP="00F00E14">
      <w:pPr>
        <w:pStyle w:val="NormalWeb"/>
        <w:shd w:val="clear" w:color="auto" w:fill="FFFFFF"/>
        <w:spacing w:before="0" w:beforeAutospacing="0" w:after="0" w:afterAutospacing="0" w:line="276" w:lineRule="auto"/>
        <w:ind w:firstLine="375"/>
        <w:jc w:val="both"/>
        <w:rPr>
          <w:rFonts w:ascii="GHEA Grapalat" w:hAnsi="GHEA Grapalat" w:cs="Sylfaen"/>
          <w:color w:val="000000"/>
          <w:lang w:val="hy-AM"/>
        </w:rPr>
      </w:pPr>
      <w:r w:rsidRPr="00D379BB">
        <w:rPr>
          <w:rFonts w:ascii="GHEA Grapalat" w:hAnsi="GHEA Grapalat" w:cs="Sylfaen"/>
          <w:color w:val="000000"/>
          <w:lang w:val="hy-AM"/>
        </w:rPr>
        <w:t>Ելնելով վերոգրյալից, և համաձայն ՀՀ կառավարության 2016թ. հոկտեմբերի 27-ի N1112-Ն որոշման 2-րդ կետով տրվ</w:t>
      </w:r>
      <w:r w:rsidR="00D27357" w:rsidRPr="00D379BB">
        <w:rPr>
          <w:rFonts w:ascii="GHEA Grapalat" w:hAnsi="GHEA Grapalat" w:cs="Sylfaen"/>
          <w:color w:val="000000"/>
          <w:lang w:val="hy-AM"/>
        </w:rPr>
        <w:t xml:space="preserve">ած հանձնարարականի, անհրաժեշտ է </w:t>
      </w:r>
      <w:r w:rsidRPr="00D379BB">
        <w:rPr>
          <w:rFonts w:ascii="GHEA Grapalat" w:hAnsi="GHEA Grapalat" w:cs="Sylfaen"/>
          <w:lang w:val="hy-AM"/>
        </w:rPr>
        <w:t>տարեցների</w:t>
      </w:r>
      <w:r w:rsidRPr="00D379BB">
        <w:rPr>
          <w:rFonts w:ascii="GHEA Grapalat" w:hAnsi="GHEA Grapalat"/>
          <w:lang w:val="hy-AM"/>
        </w:rPr>
        <w:t xml:space="preserve"> </w:t>
      </w:r>
      <w:r w:rsidRPr="00D379BB">
        <w:rPr>
          <w:rFonts w:ascii="GHEA Grapalat" w:hAnsi="GHEA Grapalat" w:cs="Sylfaen"/>
          <w:lang w:val="hy-AM"/>
        </w:rPr>
        <w:t>շուրջօրյա</w:t>
      </w:r>
      <w:r w:rsidRPr="00D379BB">
        <w:rPr>
          <w:rFonts w:ascii="GHEA Grapalat" w:hAnsi="GHEA Grapalat"/>
          <w:lang w:val="hy-AM"/>
        </w:rPr>
        <w:t xml:space="preserve"> </w:t>
      </w:r>
      <w:r w:rsidRPr="00D379BB">
        <w:rPr>
          <w:rFonts w:ascii="GHEA Grapalat" w:hAnsi="GHEA Grapalat" w:cs="Sylfaen"/>
          <w:lang w:val="hy-AM"/>
        </w:rPr>
        <w:t>խնամքի</w:t>
      </w:r>
      <w:r w:rsidRPr="00D379BB">
        <w:rPr>
          <w:rFonts w:ascii="GHEA Grapalat" w:hAnsi="GHEA Grapalat"/>
          <w:lang w:val="hy-AM"/>
        </w:rPr>
        <w:t xml:space="preserve"> </w:t>
      </w:r>
      <w:r w:rsidRPr="00D379BB">
        <w:rPr>
          <w:rFonts w:ascii="GHEA Grapalat" w:hAnsi="GHEA Grapalat" w:cs="Sylfaen"/>
          <w:lang w:val="hy-AM"/>
        </w:rPr>
        <w:t>հաստատություններում</w:t>
      </w:r>
      <w:r w:rsidRPr="00D379BB">
        <w:rPr>
          <w:rFonts w:ascii="GHEA Grapalat" w:hAnsi="GHEA Grapalat"/>
          <w:lang w:val="hy-AM"/>
        </w:rPr>
        <w:t xml:space="preserve">, </w:t>
      </w:r>
      <w:r w:rsidRPr="00D379BB">
        <w:rPr>
          <w:rFonts w:ascii="GHEA Grapalat" w:hAnsi="GHEA Grapalat" w:cs="Sylfaen"/>
          <w:lang w:val="hy-AM"/>
        </w:rPr>
        <w:t>տնային</w:t>
      </w:r>
      <w:r w:rsidRPr="00D379BB">
        <w:rPr>
          <w:rFonts w:ascii="GHEA Grapalat" w:hAnsi="GHEA Grapalat"/>
          <w:lang w:val="hy-AM"/>
        </w:rPr>
        <w:t xml:space="preserve"> </w:t>
      </w:r>
      <w:r w:rsidRPr="00D379BB">
        <w:rPr>
          <w:rFonts w:ascii="GHEA Grapalat" w:hAnsi="GHEA Grapalat" w:cs="Sylfaen"/>
          <w:lang w:val="hy-AM"/>
        </w:rPr>
        <w:t>պայմաններում</w:t>
      </w:r>
      <w:r w:rsidRPr="00D379BB">
        <w:rPr>
          <w:rFonts w:ascii="GHEA Grapalat" w:hAnsi="GHEA Grapalat"/>
          <w:lang w:val="hy-AM"/>
        </w:rPr>
        <w:t xml:space="preserve">, </w:t>
      </w:r>
      <w:r w:rsidRPr="00D379BB">
        <w:rPr>
          <w:rFonts w:ascii="GHEA Grapalat" w:hAnsi="GHEA Grapalat" w:cs="Sylfaen"/>
          <w:lang w:val="hy-AM"/>
        </w:rPr>
        <w:t>ինչպես</w:t>
      </w:r>
      <w:r w:rsidRPr="00D379BB">
        <w:rPr>
          <w:rFonts w:ascii="GHEA Grapalat" w:hAnsi="GHEA Grapalat"/>
          <w:lang w:val="hy-AM"/>
        </w:rPr>
        <w:t xml:space="preserve"> </w:t>
      </w:r>
      <w:r w:rsidRPr="00D379BB">
        <w:rPr>
          <w:rFonts w:ascii="GHEA Grapalat" w:hAnsi="GHEA Grapalat" w:cs="Sylfaen"/>
          <w:lang w:val="hy-AM"/>
        </w:rPr>
        <w:t>նաև</w:t>
      </w:r>
      <w:r w:rsidRPr="00D379BB">
        <w:rPr>
          <w:rFonts w:ascii="GHEA Grapalat" w:hAnsi="GHEA Grapalat"/>
          <w:lang w:val="hy-AM"/>
        </w:rPr>
        <w:t xml:space="preserve"> </w:t>
      </w:r>
      <w:r w:rsidRPr="00D379BB">
        <w:rPr>
          <w:rFonts w:ascii="GHEA Grapalat" w:hAnsi="GHEA Grapalat" w:cs="Sylfaen"/>
          <w:lang w:val="hy-AM"/>
        </w:rPr>
        <w:t>ցերեկային</w:t>
      </w:r>
      <w:r w:rsidRPr="00D379BB">
        <w:rPr>
          <w:rFonts w:ascii="GHEA Grapalat" w:hAnsi="GHEA Grapalat"/>
          <w:lang w:val="hy-AM"/>
        </w:rPr>
        <w:t xml:space="preserve"> </w:t>
      </w:r>
      <w:r w:rsidRPr="00D379BB">
        <w:rPr>
          <w:rFonts w:ascii="GHEA Grapalat" w:hAnsi="GHEA Grapalat" w:cs="Sylfaen"/>
          <w:lang w:val="hy-AM"/>
        </w:rPr>
        <w:t>կենտրոններում</w:t>
      </w:r>
      <w:r w:rsidRPr="00D379BB">
        <w:rPr>
          <w:rFonts w:ascii="GHEA Grapalat" w:hAnsi="GHEA Grapalat"/>
          <w:lang w:val="hy-AM"/>
        </w:rPr>
        <w:t xml:space="preserve"> </w:t>
      </w:r>
      <w:r w:rsidRPr="00D379BB">
        <w:rPr>
          <w:rFonts w:ascii="GHEA Grapalat" w:hAnsi="GHEA Grapalat" w:cs="Sylfaen"/>
          <w:lang w:val="hy-AM"/>
        </w:rPr>
        <w:t>վճարովի</w:t>
      </w:r>
      <w:r w:rsidRPr="00D379BB">
        <w:rPr>
          <w:rFonts w:ascii="GHEA Grapalat" w:hAnsi="GHEA Grapalat"/>
          <w:lang w:val="hy-AM"/>
        </w:rPr>
        <w:t xml:space="preserve"> </w:t>
      </w:r>
      <w:r w:rsidRPr="00D379BB">
        <w:rPr>
          <w:rFonts w:ascii="GHEA Grapalat" w:hAnsi="GHEA Grapalat" w:cs="Sylfaen"/>
          <w:lang w:val="hy-AM"/>
        </w:rPr>
        <w:t>և</w:t>
      </w:r>
      <w:r w:rsidRPr="00D379BB">
        <w:rPr>
          <w:rFonts w:ascii="GHEA Grapalat" w:hAnsi="GHEA Grapalat"/>
          <w:lang w:val="hy-AM"/>
        </w:rPr>
        <w:t xml:space="preserve"> </w:t>
      </w:r>
      <w:r w:rsidRPr="00D379BB">
        <w:rPr>
          <w:rFonts w:ascii="GHEA Grapalat" w:hAnsi="GHEA Grapalat" w:cs="Sylfaen"/>
          <w:lang w:val="hy-AM"/>
        </w:rPr>
        <w:t>համավճարի</w:t>
      </w:r>
      <w:r w:rsidRPr="00D379BB">
        <w:rPr>
          <w:rFonts w:ascii="GHEA Grapalat" w:hAnsi="GHEA Grapalat"/>
          <w:lang w:val="hy-AM"/>
        </w:rPr>
        <w:t xml:space="preserve"> </w:t>
      </w:r>
      <w:r w:rsidRPr="00D379BB">
        <w:rPr>
          <w:rFonts w:ascii="GHEA Grapalat" w:hAnsi="GHEA Grapalat" w:cs="Sylfaen"/>
          <w:lang w:val="hy-AM"/>
        </w:rPr>
        <w:t>սկզբունքով</w:t>
      </w:r>
      <w:r w:rsidRPr="00D379BB">
        <w:rPr>
          <w:rFonts w:ascii="GHEA Grapalat" w:hAnsi="GHEA Grapalat"/>
          <w:lang w:val="hy-AM"/>
        </w:rPr>
        <w:t xml:space="preserve"> </w:t>
      </w:r>
      <w:r w:rsidRPr="00D379BB">
        <w:rPr>
          <w:rFonts w:ascii="GHEA Grapalat" w:hAnsi="GHEA Grapalat" w:cs="Sylfaen"/>
          <w:lang w:val="hy-AM"/>
        </w:rPr>
        <w:t>ծառայությունների</w:t>
      </w:r>
      <w:r w:rsidRPr="00D379BB">
        <w:rPr>
          <w:rFonts w:ascii="GHEA Grapalat" w:hAnsi="GHEA Grapalat"/>
          <w:lang w:val="hy-AM"/>
        </w:rPr>
        <w:t xml:space="preserve"> </w:t>
      </w:r>
      <w:r w:rsidRPr="00D379BB">
        <w:rPr>
          <w:rFonts w:ascii="GHEA Grapalat" w:hAnsi="GHEA Grapalat" w:cs="Sylfaen"/>
          <w:lang w:val="hy-AM"/>
        </w:rPr>
        <w:t>տրամադրման</w:t>
      </w:r>
      <w:r w:rsidRPr="00D379BB">
        <w:rPr>
          <w:rFonts w:ascii="GHEA Grapalat" w:hAnsi="GHEA Grapalat"/>
          <w:lang w:val="hy-AM"/>
        </w:rPr>
        <w:t xml:space="preserve"> </w:t>
      </w:r>
      <w:r w:rsidRPr="00D379BB">
        <w:rPr>
          <w:rFonts w:ascii="GHEA Grapalat" w:hAnsi="GHEA Grapalat" w:cs="Sylfaen"/>
          <w:lang w:val="hy-AM"/>
        </w:rPr>
        <w:t>համար</w:t>
      </w:r>
      <w:r w:rsidR="00F00E14" w:rsidRPr="00D379BB">
        <w:rPr>
          <w:rFonts w:ascii="GHEA Grapalat" w:hAnsi="GHEA Grapalat" w:cs="Sylfaen"/>
          <w:color w:val="000000"/>
          <w:lang w:val="hy-AM"/>
        </w:rPr>
        <w:t xml:space="preserve"> ստեղծել իրավական հիմքեր։ </w:t>
      </w:r>
      <w:r w:rsidRPr="00D379BB">
        <w:rPr>
          <w:rFonts w:ascii="GHEA Grapalat" w:hAnsi="GHEA Grapalat" w:cs="Sylfaen"/>
          <w:color w:val="000000"/>
          <w:lang w:val="hy-AM"/>
        </w:rPr>
        <w:t>Աշխատանքներն ընթացքի մեջ են և կավարտվեն տարեվերջին:</w:t>
      </w:r>
    </w:p>
    <w:p w:rsidR="0052507A" w:rsidRPr="00D379BB" w:rsidRDefault="0052507A" w:rsidP="006B39E7">
      <w:pPr>
        <w:pStyle w:val="NormalWeb"/>
        <w:shd w:val="clear" w:color="auto" w:fill="FFFFFF"/>
        <w:spacing w:before="0" w:beforeAutospacing="0" w:after="0" w:afterAutospacing="0" w:line="276" w:lineRule="auto"/>
        <w:ind w:firstLine="375"/>
        <w:jc w:val="both"/>
        <w:rPr>
          <w:rFonts w:ascii="GHEA Grapalat" w:hAnsi="GHEA Grapalat" w:cs="Sylfaen"/>
          <w:color w:val="000000"/>
          <w:lang w:val="hy-AM"/>
        </w:rPr>
      </w:pPr>
      <w:r w:rsidRPr="00D379BB">
        <w:rPr>
          <w:rFonts w:ascii="GHEA Grapalat" w:hAnsi="GHEA Grapalat" w:cs="Sylfaen"/>
          <w:color w:val="000000"/>
          <w:lang w:val="hy-AM"/>
        </w:rPr>
        <w:t xml:space="preserve">  Միաժամանակ, ՀՀ կառավարության</w:t>
      </w:r>
      <w:r w:rsidR="00D27357" w:rsidRPr="00D379BB">
        <w:rPr>
          <w:rFonts w:ascii="GHEA Grapalat" w:hAnsi="GHEA Grapalat" w:cs="Sylfaen"/>
          <w:color w:val="000000"/>
          <w:lang w:val="hy-AM"/>
        </w:rPr>
        <w:t xml:space="preserve"> գործունեության 2017թ. ծրագրով </w:t>
      </w:r>
      <w:r w:rsidRPr="00D379BB">
        <w:rPr>
          <w:rFonts w:ascii="GHEA Grapalat" w:hAnsi="GHEA Grapalat" w:cs="Sylfaen"/>
          <w:color w:val="000000"/>
          <w:lang w:val="hy-AM"/>
        </w:rPr>
        <w:t>(4-րդ գլուխ, 4.2 բաժին, կետ 4.1) նույնպես նախատեսված</w:t>
      </w:r>
      <w:r w:rsidR="00D27357" w:rsidRPr="00D379BB">
        <w:rPr>
          <w:rFonts w:ascii="GHEA Grapalat" w:hAnsi="GHEA Grapalat" w:cs="Sylfaen"/>
          <w:color w:val="000000"/>
          <w:lang w:val="hy-AM"/>
        </w:rPr>
        <w:t xml:space="preserve"> է նույնաբովանդակ միջոցառում՝ «</w:t>
      </w:r>
      <w:r w:rsidRPr="00D379BB">
        <w:rPr>
          <w:rFonts w:ascii="GHEA Grapalat" w:hAnsi="GHEA Grapalat" w:cs="Sylfaen"/>
          <w:color w:val="000000"/>
          <w:lang w:val="hy-AM"/>
        </w:rPr>
        <w:t>մինչև 2018 թվականի ավարտը սահմանել տարեցների խնամքի գործող պետական և ոչ պետական հաստատություններում ծառայությունների տեսականին ու որակը բարելավելու նպատակով՝ ծառայությունների վճարովի և համավճարի սկզբունքով տրամադրման մեխանիզմները, ինչպես նաև իրականացնել խնամքի ծառայությունների պատվ</w:t>
      </w:r>
      <w:r w:rsidR="00D27357" w:rsidRPr="00D379BB">
        <w:rPr>
          <w:rFonts w:ascii="GHEA Grapalat" w:hAnsi="GHEA Grapalat" w:cs="Sylfaen"/>
          <w:color w:val="000000"/>
          <w:lang w:val="hy-AM"/>
        </w:rPr>
        <w:t>իրակում՝ մրցակցային սկզբունքով.»</w:t>
      </w:r>
      <w:r w:rsidRPr="00D379BB">
        <w:rPr>
          <w:rFonts w:ascii="GHEA Grapalat" w:hAnsi="GHEA Grapalat" w:cs="Sylfaen"/>
          <w:color w:val="000000"/>
          <w:lang w:val="hy-AM"/>
        </w:rPr>
        <w:t>:</w:t>
      </w:r>
    </w:p>
    <w:p w:rsidR="0052507A" w:rsidRPr="00D379BB" w:rsidRDefault="0052507A" w:rsidP="0043556D">
      <w:pPr>
        <w:spacing w:after="0"/>
        <w:jc w:val="both"/>
        <w:rPr>
          <w:rFonts w:ascii="GHEA Grapalat" w:hAnsi="GHEA Grapalat"/>
          <w:b/>
          <w:bCs/>
          <w:sz w:val="24"/>
          <w:szCs w:val="24"/>
          <w:lang w:val="hy-AM"/>
        </w:rPr>
      </w:pPr>
    </w:p>
    <w:p w:rsidR="00E16DCB" w:rsidRPr="00D379BB" w:rsidRDefault="00E16DCB" w:rsidP="00E16DCB">
      <w:pPr>
        <w:spacing w:after="0"/>
        <w:jc w:val="both"/>
        <w:rPr>
          <w:rFonts w:ascii="GHEA Grapalat" w:hAnsi="GHEA Grapalat"/>
          <w:b/>
          <w:bCs/>
          <w:sz w:val="24"/>
          <w:szCs w:val="24"/>
          <w:lang w:val="hy-AM"/>
        </w:rPr>
      </w:pPr>
      <w:r w:rsidRPr="00D379BB">
        <w:rPr>
          <w:rFonts w:ascii="GHEA Grapalat" w:hAnsi="GHEA Grapalat"/>
          <w:b/>
          <w:sz w:val="24"/>
          <w:szCs w:val="24"/>
          <w:lang w:val="hy-AM"/>
        </w:rPr>
        <w:t xml:space="preserve">67. </w:t>
      </w:r>
      <w:r w:rsidRPr="00D379BB">
        <w:rPr>
          <w:rFonts w:ascii="GHEA Grapalat" w:hAnsi="GHEA Grapalat"/>
          <w:b/>
          <w:sz w:val="24"/>
          <w:szCs w:val="24"/>
          <w:lang w:val="af-ZA"/>
        </w:rPr>
        <w:t>«</w:t>
      </w:r>
      <w:r w:rsidRPr="00D379BB">
        <w:rPr>
          <w:rFonts w:ascii="GHEA Grapalat" w:hAnsi="GHEA Grapalat" w:cs="Sylfaen"/>
          <w:b/>
          <w:sz w:val="24"/>
          <w:szCs w:val="24"/>
          <w:lang w:val="hy-AM"/>
        </w:rPr>
        <w:t>Մշակել ՀՀ-ում կանանց և տղամարդկանց հավասար  իրավունքների և հավասար հնարավորությունների ապահովման քաղաքականության 2017-2021 թվականների ռազմավարական ծրագիր</w:t>
      </w:r>
      <w:r w:rsidRPr="00D379BB">
        <w:rPr>
          <w:rFonts w:ascii="GHEA Grapalat" w:hAnsi="GHEA Grapalat"/>
          <w:b/>
          <w:bCs/>
          <w:sz w:val="24"/>
          <w:szCs w:val="24"/>
          <w:lang w:val="af-ZA"/>
        </w:rPr>
        <w:t>»</w:t>
      </w:r>
    </w:p>
    <w:p w:rsidR="006A7059" w:rsidRPr="00D379BB" w:rsidRDefault="006A7059" w:rsidP="006A7059">
      <w:pPr>
        <w:spacing w:after="0"/>
        <w:ind w:firstLine="720"/>
        <w:jc w:val="both"/>
        <w:rPr>
          <w:rFonts w:ascii="GHEA Grapalat" w:eastAsia="Times New Roman" w:hAnsi="GHEA Grapalat" w:cs="Sylfaen"/>
          <w:color w:val="000000"/>
          <w:sz w:val="24"/>
          <w:szCs w:val="24"/>
          <w:lang w:val="hy-AM"/>
        </w:rPr>
      </w:pPr>
      <w:r w:rsidRPr="00D379BB">
        <w:rPr>
          <w:rFonts w:ascii="GHEA Grapalat" w:eastAsia="Times New Roman" w:hAnsi="GHEA Grapalat" w:cs="Sylfaen"/>
          <w:color w:val="000000"/>
          <w:sz w:val="24"/>
          <w:szCs w:val="24"/>
          <w:lang w:val="hy-AM"/>
        </w:rPr>
        <w:t xml:space="preserve">ՀՀ-ում կանանց և տղամարդկանց հավասար իրավունքների և հավասար հնարավորությունների ապահովման քաղաքականության 2017-2021 թվականների ռազմավարական ծրագրի նախագիծը մշակվել և սահմանված կարգով ներկայացվել է ՀՀ կառավարություն ս.թ. հունիսի 1-ին: Հունիսի 22-ին նախագիծը քննարկվել է մշտապես գործող </w:t>
      </w:r>
      <w:r w:rsidRPr="00D379BB">
        <w:rPr>
          <w:rFonts w:ascii="GHEA Grapalat" w:eastAsia="Times New Roman" w:hAnsi="GHEA Grapalat" w:cs="Sylfaen"/>
          <w:color w:val="000000"/>
          <w:sz w:val="24"/>
          <w:szCs w:val="24"/>
          <w:lang w:val="hy-AM"/>
        </w:rPr>
        <w:lastRenderedPageBreak/>
        <w:t>սոցիալական կոմիտեի նիստին, որի N 14.10/ /[411207]-17 արձանագրության 1-ին կետի համաձայն որոշվել է հետաձգել հարցի քննարկումը՝ ՀՀ Նախագահի աշխատակազմի և ՀՀ փաս</w:t>
      </w:r>
      <w:r w:rsidRPr="00D379BB">
        <w:rPr>
          <w:rFonts w:ascii="GHEA Grapalat" w:eastAsia="Times New Roman" w:hAnsi="GHEA Grapalat" w:cs="Sylfaen"/>
          <w:color w:val="000000"/>
          <w:sz w:val="24"/>
          <w:szCs w:val="24"/>
          <w:lang w:val="hy-AM"/>
        </w:rPr>
        <w:softHyphen/>
        <w:t>տաբանների պալատի հետ քննարկելու և համաձայնեցնելու համար:</w:t>
      </w:r>
    </w:p>
    <w:p w:rsidR="00E16DCB" w:rsidRPr="00D379BB" w:rsidRDefault="006A7059" w:rsidP="006A7059">
      <w:pPr>
        <w:spacing w:after="0"/>
        <w:jc w:val="both"/>
        <w:rPr>
          <w:rFonts w:ascii="GHEA Grapalat" w:eastAsia="Times New Roman" w:hAnsi="GHEA Grapalat" w:cs="Sylfaen"/>
          <w:color w:val="000000"/>
          <w:sz w:val="24"/>
          <w:szCs w:val="24"/>
          <w:lang w:val="hy-AM"/>
        </w:rPr>
      </w:pPr>
      <w:r w:rsidRPr="00D379BB">
        <w:rPr>
          <w:rFonts w:ascii="GHEA Grapalat" w:eastAsia="Times New Roman" w:hAnsi="GHEA Grapalat" w:cs="Sylfaen"/>
          <w:color w:val="000000"/>
          <w:sz w:val="24"/>
          <w:szCs w:val="24"/>
          <w:lang w:val="hy-AM"/>
        </w:rPr>
        <w:tab/>
        <w:t>Ներկայում, ի կատարումն ՀՀ կառավարության 2017թ. հունիսի 27-ի N 02/14.10/[411207]-17 հանձնարարականի, նախագիծը ներկայացվել է ՀՀ փաստաբանների պալատ և ՀՀ Նախագահի աշխատակազմ:</w:t>
      </w:r>
    </w:p>
    <w:p w:rsidR="00B21B18" w:rsidRPr="00D379BB" w:rsidRDefault="00B21B18" w:rsidP="0043556D">
      <w:pPr>
        <w:spacing w:after="0"/>
        <w:jc w:val="both"/>
        <w:rPr>
          <w:rFonts w:ascii="GHEA Grapalat" w:hAnsi="GHEA Grapalat"/>
          <w:b/>
          <w:bCs/>
          <w:sz w:val="24"/>
          <w:szCs w:val="24"/>
          <w:lang w:val="hy-AM"/>
        </w:rPr>
      </w:pPr>
    </w:p>
    <w:p w:rsidR="00E16DCB" w:rsidRPr="00D379BB" w:rsidRDefault="00E16DCB" w:rsidP="00E16DCB">
      <w:pPr>
        <w:spacing w:after="0"/>
        <w:jc w:val="both"/>
        <w:rPr>
          <w:rFonts w:ascii="GHEA Grapalat" w:hAnsi="GHEA Grapalat"/>
          <w:b/>
          <w:bCs/>
          <w:sz w:val="24"/>
          <w:szCs w:val="24"/>
          <w:lang w:val="hy-AM"/>
        </w:rPr>
      </w:pPr>
      <w:r w:rsidRPr="00D379BB">
        <w:rPr>
          <w:rFonts w:ascii="GHEA Grapalat" w:hAnsi="GHEA Grapalat"/>
          <w:b/>
          <w:sz w:val="24"/>
          <w:szCs w:val="24"/>
          <w:lang w:val="hy-AM"/>
        </w:rPr>
        <w:t>68.</w:t>
      </w:r>
      <w:r w:rsidR="00B81317" w:rsidRPr="00D379BB">
        <w:rPr>
          <w:rFonts w:ascii="GHEA Grapalat" w:hAnsi="GHEA Grapalat"/>
          <w:b/>
          <w:sz w:val="24"/>
          <w:szCs w:val="24"/>
          <w:lang w:val="hy-AM"/>
        </w:rPr>
        <w:t xml:space="preserve"> </w:t>
      </w:r>
      <w:r w:rsidRPr="00D379BB">
        <w:rPr>
          <w:rFonts w:ascii="GHEA Grapalat" w:hAnsi="GHEA Grapalat"/>
          <w:b/>
          <w:sz w:val="24"/>
          <w:szCs w:val="24"/>
          <w:lang w:val="af-ZA"/>
        </w:rPr>
        <w:t>«</w:t>
      </w:r>
      <w:r w:rsidRPr="00D379BB">
        <w:rPr>
          <w:rFonts w:ascii="GHEA Grapalat" w:hAnsi="GHEA Grapalat" w:cs="Sylfaen"/>
          <w:b/>
          <w:sz w:val="24"/>
          <w:szCs w:val="24"/>
          <w:lang w:val="hy-AM"/>
        </w:rPr>
        <w:t>Կանանց և տղամարդ</w:t>
      </w:r>
      <w:r w:rsidRPr="00D379BB">
        <w:rPr>
          <w:rFonts w:ascii="GHEA Grapalat" w:hAnsi="GHEA Grapalat" w:cs="Sylfaen"/>
          <w:b/>
          <w:sz w:val="24"/>
          <w:szCs w:val="24"/>
          <w:lang w:val="hy-AM"/>
        </w:rPr>
        <w:softHyphen/>
        <w:t>կանց հավասար իրա</w:t>
      </w:r>
      <w:r w:rsidRPr="00D379BB">
        <w:rPr>
          <w:rFonts w:ascii="GHEA Grapalat" w:hAnsi="GHEA Grapalat" w:cs="Sylfaen"/>
          <w:b/>
          <w:sz w:val="24"/>
          <w:szCs w:val="24"/>
          <w:lang w:val="hy-AM"/>
        </w:rPr>
        <w:softHyphen/>
        <w:t>վունքների և հավասար հնարավորությունների մշտադիտարկման և գնահատման մեխանիզմի ներդրում/կարգ</w:t>
      </w:r>
      <w:r w:rsidRPr="00D379BB">
        <w:rPr>
          <w:rFonts w:ascii="GHEA Grapalat" w:hAnsi="GHEA Grapalat"/>
          <w:b/>
          <w:bCs/>
          <w:sz w:val="24"/>
          <w:szCs w:val="24"/>
          <w:lang w:val="af-ZA"/>
        </w:rPr>
        <w:t>»</w:t>
      </w:r>
    </w:p>
    <w:p w:rsidR="00E16DCB" w:rsidRPr="00D379BB" w:rsidRDefault="00B81317" w:rsidP="00B81317">
      <w:pPr>
        <w:spacing w:after="0"/>
        <w:ind w:firstLine="720"/>
        <w:jc w:val="both"/>
        <w:rPr>
          <w:rFonts w:ascii="GHEA Grapalat" w:hAnsi="GHEA Grapalat" w:cs="Sylfaen"/>
          <w:bCs/>
          <w:color w:val="000000"/>
          <w:sz w:val="24"/>
          <w:szCs w:val="24"/>
          <w:shd w:val="clear" w:color="auto" w:fill="FFFFFF"/>
          <w:lang w:val="hy-AM"/>
        </w:rPr>
      </w:pPr>
      <w:r w:rsidRPr="00D379BB">
        <w:rPr>
          <w:rFonts w:ascii="GHEA Grapalat" w:hAnsi="GHEA Grapalat"/>
          <w:b/>
          <w:bCs/>
          <w:sz w:val="24"/>
          <w:szCs w:val="24"/>
          <w:lang w:val="hy-AM"/>
        </w:rPr>
        <w:t xml:space="preserve"> </w:t>
      </w:r>
      <w:r w:rsidRPr="00D379BB">
        <w:rPr>
          <w:rStyle w:val="Strong"/>
          <w:rFonts w:ascii="GHEA Grapalat" w:hAnsi="GHEA Grapalat" w:cs="Sylfaen"/>
          <w:b w:val="0"/>
          <w:color w:val="000000"/>
          <w:sz w:val="24"/>
          <w:szCs w:val="24"/>
          <w:shd w:val="clear" w:color="auto" w:fill="FFFFFF"/>
          <w:lang w:val="hy-AM"/>
        </w:rPr>
        <w:t>Ծրագրի գործողության իրականացման ժամկետը սահմանվել է 2018թ.-ի չորրորդ եռամսյակ, դեռևս այդ ուղղությամբ իրականացված աշխատանքներ չկան:</w:t>
      </w:r>
    </w:p>
    <w:p w:rsidR="00B81317" w:rsidRPr="00D379BB" w:rsidRDefault="00B81317" w:rsidP="0043556D">
      <w:pPr>
        <w:spacing w:after="0"/>
        <w:jc w:val="both"/>
        <w:rPr>
          <w:rFonts w:ascii="GHEA Grapalat" w:hAnsi="GHEA Grapalat"/>
          <w:b/>
          <w:bCs/>
          <w:sz w:val="24"/>
          <w:szCs w:val="24"/>
          <w:lang w:val="hy-AM"/>
        </w:rPr>
      </w:pPr>
    </w:p>
    <w:p w:rsidR="00E16DCB" w:rsidRPr="00D379BB" w:rsidRDefault="00E16DCB" w:rsidP="00E16DCB">
      <w:pPr>
        <w:spacing w:after="0"/>
        <w:jc w:val="both"/>
        <w:rPr>
          <w:rFonts w:ascii="GHEA Grapalat" w:hAnsi="GHEA Grapalat"/>
          <w:b/>
          <w:bCs/>
          <w:sz w:val="24"/>
          <w:szCs w:val="24"/>
          <w:lang w:val="hy-AM"/>
        </w:rPr>
      </w:pPr>
      <w:r w:rsidRPr="00D379BB">
        <w:rPr>
          <w:rFonts w:ascii="GHEA Grapalat" w:hAnsi="GHEA Grapalat"/>
          <w:b/>
          <w:sz w:val="24"/>
          <w:szCs w:val="24"/>
          <w:lang w:val="hy-AM"/>
        </w:rPr>
        <w:t>70</w:t>
      </w:r>
      <w:r w:rsidR="007A11A4" w:rsidRPr="00D379BB">
        <w:rPr>
          <w:rFonts w:ascii="GHEA Grapalat" w:hAnsi="GHEA Grapalat"/>
          <w:b/>
          <w:sz w:val="24"/>
          <w:szCs w:val="24"/>
          <w:lang w:val="hy-AM"/>
        </w:rPr>
        <w:t xml:space="preserve">. </w:t>
      </w:r>
      <w:r w:rsidRPr="00D379BB">
        <w:rPr>
          <w:rFonts w:ascii="GHEA Grapalat" w:hAnsi="GHEA Grapalat"/>
          <w:b/>
          <w:sz w:val="24"/>
          <w:szCs w:val="24"/>
          <w:lang w:val="af-ZA"/>
        </w:rPr>
        <w:t>«</w:t>
      </w:r>
      <w:r w:rsidRPr="00D379BB">
        <w:rPr>
          <w:rFonts w:ascii="GHEA Grapalat" w:hAnsi="GHEA Grapalat" w:cs="Sylfaen"/>
          <w:b/>
          <w:sz w:val="24"/>
          <w:szCs w:val="24"/>
          <w:lang w:val="hy-AM"/>
        </w:rPr>
        <w:t>Փոփոխություններ կատարել «Մարդկանց թրաֆիքինգի և շահագործման ենթարկված անձանց նույնացման և աջակցության մասին» ՀՀ օրենքի կիրարկումն ապահովող իրավական ակտերում</w:t>
      </w:r>
      <w:r w:rsidRPr="00D379BB">
        <w:rPr>
          <w:rFonts w:ascii="GHEA Grapalat" w:hAnsi="GHEA Grapalat"/>
          <w:b/>
          <w:bCs/>
          <w:sz w:val="24"/>
          <w:szCs w:val="24"/>
          <w:lang w:val="af-ZA"/>
        </w:rPr>
        <w:t>»</w:t>
      </w:r>
    </w:p>
    <w:p w:rsidR="00E16DCB" w:rsidRPr="00D379BB" w:rsidRDefault="00B81317" w:rsidP="00B81317">
      <w:pPr>
        <w:ind w:right="-30" w:firstLine="720"/>
        <w:jc w:val="both"/>
        <w:rPr>
          <w:rFonts w:ascii="GHEA Grapalat" w:hAnsi="GHEA Grapalat" w:cs="Sylfaen"/>
          <w:spacing w:val="-8"/>
          <w:sz w:val="24"/>
          <w:szCs w:val="24"/>
          <w:lang w:val="hy-AM"/>
        </w:rPr>
      </w:pPr>
      <w:r w:rsidRPr="00D379BB">
        <w:rPr>
          <w:rFonts w:ascii="GHEA Grapalat" w:hAnsi="GHEA Grapalat" w:cs="Sylfaen"/>
          <w:spacing w:val="-8"/>
          <w:sz w:val="24"/>
          <w:szCs w:val="24"/>
          <w:lang w:val="hy-AM"/>
        </w:rPr>
        <w:t>Նախագծի մշակման աշխատանքները մեկնարկել են:</w:t>
      </w:r>
    </w:p>
    <w:p w:rsidR="00E16DCB" w:rsidRPr="00D379BB" w:rsidRDefault="00E16DCB" w:rsidP="00E16DCB">
      <w:pPr>
        <w:spacing w:after="0"/>
        <w:jc w:val="both"/>
        <w:rPr>
          <w:rFonts w:ascii="GHEA Grapalat" w:hAnsi="GHEA Grapalat" w:cs="Sylfaen"/>
          <w:b/>
          <w:sz w:val="24"/>
          <w:szCs w:val="24"/>
          <w:lang w:val="hy-AM"/>
        </w:rPr>
      </w:pPr>
      <w:r w:rsidRPr="00D379BB">
        <w:rPr>
          <w:rFonts w:ascii="GHEA Grapalat" w:hAnsi="GHEA Grapalat"/>
          <w:b/>
          <w:sz w:val="24"/>
          <w:szCs w:val="24"/>
          <w:lang w:val="hy-AM"/>
        </w:rPr>
        <w:t xml:space="preserve">71. </w:t>
      </w:r>
      <w:r w:rsidRPr="00D379BB">
        <w:rPr>
          <w:rFonts w:ascii="GHEA Grapalat" w:hAnsi="GHEA Grapalat"/>
          <w:b/>
          <w:sz w:val="24"/>
          <w:szCs w:val="24"/>
          <w:lang w:val="af-ZA"/>
        </w:rPr>
        <w:t>«</w:t>
      </w:r>
      <w:r w:rsidRPr="00D379BB">
        <w:rPr>
          <w:rFonts w:ascii="GHEA Grapalat" w:hAnsi="GHEA Grapalat" w:cs="Sylfaen"/>
          <w:b/>
          <w:sz w:val="24"/>
          <w:szCs w:val="24"/>
          <w:lang w:val="hy-AM"/>
        </w:rPr>
        <w:t>Մշակել ընտանեկան բռնության ենթարկված անձանց ուղղորդման մեխանիզմ</w:t>
      </w:r>
      <w:r w:rsidRPr="00D379BB">
        <w:rPr>
          <w:rFonts w:ascii="GHEA Grapalat" w:hAnsi="GHEA Grapalat"/>
          <w:b/>
          <w:bCs/>
          <w:sz w:val="24"/>
          <w:szCs w:val="24"/>
          <w:lang w:val="af-ZA"/>
        </w:rPr>
        <w:t>»</w:t>
      </w:r>
    </w:p>
    <w:p w:rsidR="00B81317" w:rsidRPr="00D379BB" w:rsidRDefault="00B81317" w:rsidP="00B81317">
      <w:pPr>
        <w:spacing w:after="0"/>
        <w:ind w:firstLine="720"/>
        <w:jc w:val="both"/>
        <w:rPr>
          <w:rFonts w:ascii="GHEA Grapalat" w:hAnsi="GHEA Grapalat" w:cs="Sylfaen"/>
          <w:bCs/>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Ծրագրի գործողության իրականացման ժամկետը սահմանվել է 2018թ.-ի երրորդ եռամսյակ, դեռևս այդ ուղղությամբ իրականացված աշխատանքներ չկան:</w:t>
      </w:r>
    </w:p>
    <w:p w:rsidR="00E16DCB" w:rsidRPr="00D379BB" w:rsidRDefault="00E16DCB" w:rsidP="0043556D">
      <w:pPr>
        <w:spacing w:after="0"/>
        <w:jc w:val="both"/>
        <w:rPr>
          <w:rFonts w:ascii="GHEA Grapalat" w:hAnsi="GHEA Grapalat"/>
          <w:b/>
          <w:bCs/>
          <w:sz w:val="24"/>
          <w:szCs w:val="24"/>
          <w:lang w:val="hy-AM"/>
        </w:rPr>
      </w:pPr>
    </w:p>
    <w:p w:rsidR="00E16DCB" w:rsidRPr="00D379BB" w:rsidRDefault="00E16DCB" w:rsidP="00E16DCB">
      <w:pPr>
        <w:spacing w:after="0"/>
        <w:jc w:val="both"/>
        <w:rPr>
          <w:rFonts w:ascii="GHEA Grapalat" w:hAnsi="GHEA Grapalat" w:cs="Sylfaen"/>
          <w:b/>
          <w:sz w:val="24"/>
          <w:szCs w:val="24"/>
          <w:lang w:val="hy-AM"/>
        </w:rPr>
      </w:pPr>
      <w:r w:rsidRPr="00D379BB">
        <w:rPr>
          <w:rFonts w:ascii="GHEA Grapalat" w:hAnsi="GHEA Grapalat"/>
          <w:b/>
          <w:sz w:val="24"/>
          <w:szCs w:val="24"/>
          <w:lang w:val="hy-AM"/>
        </w:rPr>
        <w:t xml:space="preserve">72. </w:t>
      </w:r>
      <w:r w:rsidRPr="00D379BB">
        <w:rPr>
          <w:rFonts w:ascii="GHEA Grapalat" w:hAnsi="GHEA Grapalat"/>
          <w:b/>
          <w:sz w:val="24"/>
          <w:szCs w:val="24"/>
          <w:lang w:val="af-ZA"/>
        </w:rPr>
        <w:t>«</w:t>
      </w:r>
      <w:r w:rsidRPr="00D379BB">
        <w:rPr>
          <w:rFonts w:ascii="GHEA Grapalat" w:hAnsi="GHEA Grapalat" w:cs="Sylfaen"/>
          <w:b/>
          <w:sz w:val="24"/>
          <w:szCs w:val="24"/>
          <w:lang w:val="hy-AM"/>
        </w:rPr>
        <w:t>Սահմանել ընտանեկան բռնության ենթարկված անձանց տրամադրվող համալիր ծառայու</w:t>
      </w:r>
      <w:r w:rsidRPr="00D379BB">
        <w:rPr>
          <w:rFonts w:ascii="GHEA Grapalat" w:hAnsi="GHEA Grapalat" w:cs="Sylfaen"/>
          <w:b/>
          <w:sz w:val="24"/>
          <w:szCs w:val="24"/>
          <w:lang w:val="hy-AM"/>
        </w:rPr>
        <w:softHyphen/>
        <w:t>թյունների տրամադրման և գնահատման չափանիշներ, այդ ծառայությունների բովանդակության, ծավալի, պայմանների, որակի և անվտանգության վերաբերյալ պահանջների նկատմամբ միասնական մոտեցման ապահովման համար</w:t>
      </w:r>
      <w:r w:rsidRPr="00D379BB">
        <w:rPr>
          <w:rFonts w:ascii="GHEA Grapalat" w:hAnsi="GHEA Grapalat"/>
          <w:b/>
          <w:bCs/>
          <w:sz w:val="24"/>
          <w:szCs w:val="24"/>
          <w:lang w:val="af-ZA"/>
        </w:rPr>
        <w:t>»</w:t>
      </w:r>
    </w:p>
    <w:p w:rsidR="00B81317" w:rsidRPr="00D379BB" w:rsidRDefault="00B81317" w:rsidP="00B81317">
      <w:pPr>
        <w:spacing w:after="0"/>
        <w:ind w:firstLine="720"/>
        <w:jc w:val="both"/>
        <w:rPr>
          <w:rFonts w:ascii="GHEA Grapalat" w:hAnsi="GHEA Grapalat" w:cs="Sylfaen"/>
          <w:bCs/>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Ծրագրի գործողության իրականացման ժամկետը սահմանվել է 2018թ.-ի չորրորդ եռամսյակ, դեռևս այդ ուղղությամբ իրականացված աշխատանքներ չկան:</w:t>
      </w:r>
    </w:p>
    <w:p w:rsidR="00E16DCB" w:rsidRPr="00D379BB" w:rsidRDefault="00E16DCB" w:rsidP="0043556D">
      <w:pPr>
        <w:spacing w:after="0"/>
        <w:jc w:val="both"/>
        <w:rPr>
          <w:rFonts w:ascii="GHEA Grapalat" w:hAnsi="GHEA Grapalat"/>
          <w:b/>
          <w:bCs/>
          <w:sz w:val="24"/>
          <w:szCs w:val="24"/>
          <w:lang w:val="hy-AM"/>
        </w:rPr>
      </w:pPr>
    </w:p>
    <w:p w:rsidR="00E16DCB" w:rsidRPr="00D379BB" w:rsidRDefault="00E16DCB" w:rsidP="00E16DCB">
      <w:pPr>
        <w:spacing w:after="0"/>
        <w:jc w:val="both"/>
        <w:rPr>
          <w:rFonts w:ascii="GHEA Grapalat" w:hAnsi="GHEA Grapalat" w:cs="Sylfaen"/>
          <w:b/>
          <w:sz w:val="24"/>
          <w:szCs w:val="24"/>
          <w:lang w:val="hy-AM"/>
        </w:rPr>
      </w:pPr>
      <w:r w:rsidRPr="00D379BB">
        <w:rPr>
          <w:rFonts w:ascii="GHEA Grapalat" w:hAnsi="GHEA Grapalat"/>
          <w:b/>
          <w:sz w:val="24"/>
          <w:szCs w:val="24"/>
          <w:lang w:val="hy-AM"/>
        </w:rPr>
        <w:t xml:space="preserve">73. </w:t>
      </w:r>
      <w:r w:rsidRPr="00D379BB">
        <w:rPr>
          <w:rFonts w:ascii="GHEA Grapalat" w:hAnsi="GHEA Grapalat"/>
          <w:b/>
          <w:sz w:val="24"/>
          <w:szCs w:val="24"/>
          <w:lang w:val="af-ZA"/>
        </w:rPr>
        <w:t>«</w:t>
      </w:r>
      <w:r w:rsidRPr="00D379BB">
        <w:rPr>
          <w:rFonts w:ascii="GHEA Grapalat" w:hAnsi="GHEA Grapalat" w:cs="Sylfaen"/>
          <w:b/>
          <w:sz w:val="24"/>
          <w:szCs w:val="24"/>
          <w:lang w:val="hy-AM"/>
        </w:rPr>
        <w:t>Հայաստանում պետության կողմից ֆինանսավորվող աջակցության կենտրոնների հիմնում՝</w:t>
      </w:r>
    </w:p>
    <w:p w:rsidR="00E16DCB" w:rsidRPr="00D379BB" w:rsidRDefault="00E16DCB" w:rsidP="0043556D">
      <w:pPr>
        <w:spacing w:after="0"/>
        <w:jc w:val="both"/>
        <w:rPr>
          <w:rFonts w:ascii="GHEA Grapalat" w:hAnsi="GHEA Grapalat" w:cs="Sylfaen"/>
          <w:b/>
          <w:sz w:val="24"/>
          <w:szCs w:val="24"/>
          <w:lang w:val="hy-AM"/>
        </w:rPr>
      </w:pPr>
      <w:r w:rsidRPr="00D379BB">
        <w:rPr>
          <w:rFonts w:ascii="GHEA Grapalat" w:hAnsi="GHEA Grapalat" w:cs="Sylfaen"/>
          <w:b/>
          <w:sz w:val="24"/>
          <w:szCs w:val="24"/>
          <w:lang w:val="hy-AM"/>
        </w:rPr>
        <w:t>ա. Հայաստանի 3 մար</w:t>
      </w:r>
      <w:r w:rsidRPr="00D379BB">
        <w:rPr>
          <w:rFonts w:ascii="GHEA Grapalat" w:hAnsi="GHEA Grapalat" w:cs="Sylfaen"/>
          <w:b/>
          <w:sz w:val="24"/>
          <w:szCs w:val="24"/>
          <w:lang w:val="hy-AM"/>
        </w:rPr>
        <w:softHyphen/>
        <w:t>զերում և մայրաքաղաքում ստեղծել պետության կողմից ֆինանսավորվող աջակցության կենտրոններ</w:t>
      </w:r>
      <w:r w:rsidRPr="00D379BB">
        <w:rPr>
          <w:rFonts w:ascii="GHEA Grapalat" w:hAnsi="GHEA Grapalat"/>
          <w:b/>
          <w:bCs/>
          <w:sz w:val="24"/>
          <w:szCs w:val="24"/>
          <w:lang w:val="af-ZA"/>
        </w:rPr>
        <w:t>»</w:t>
      </w:r>
    </w:p>
    <w:p w:rsidR="00E16DCB" w:rsidRPr="00D379BB" w:rsidRDefault="00E16DCB" w:rsidP="00E16DCB">
      <w:pPr>
        <w:spacing w:after="0"/>
        <w:jc w:val="both"/>
        <w:rPr>
          <w:rFonts w:ascii="GHEA Grapalat" w:hAnsi="GHEA Grapalat"/>
          <w:b/>
          <w:bCs/>
          <w:sz w:val="24"/>
          <w:szCs w:val="24"/>
          <w:lang w:val="hy-AM"/>
        </w:rPr>
      </w:pPr>
      <w:r w:rsidRPr="00D379BB">
        <w:rPr>
          <w:rFonts w:ascii="GHEA Grapalat" w:hAnsi="GHEA Grapalat"/>
          <w:b/>
          <w:bCs/>
          <w:sz w:val="24"/>
          <w:szCs w:val="24"/>
          <w:lang w:val="hy-AM"/>
        </w:rPr>
        <w:t>բ. Հայաստանի բոլոր մարզերում և մայրաքաղաքում ստեղծել պետության կողմից ֆինանսավորվող աջակցության կենտրոններ</w:t>
      </w:r>
    </w:p>
    <w:p w:rsidR="00B81317" w:rsidRPr="00D379BB" w:rsidRDefault="00B81317" w:rsidP="00B81317">
      <w:pPr>
        <w:ind w:right="-30" w:firstLine="720"/>
        <w:jc w:val="both"/>
        <w:rPr>
          <w:rFonts w:ascii="GHEA Grapalat" w:hAnsi="GHEA Grapalat" w:cs="Sylfaen"/>
          <w:bCs/>
          <w:color w:val="000000"/>
          <w:sz w:val="24"/>
          <w:szCs w:val="24"/>
          <w:shd w:val="clear" w:color="auto" w:fill="FFFFFF"/>
          <w:lang w:val="hy-AM"/>
        </w:rPr>
      </w:pPr>
      <w:r w:rsidRPr="00D379BB">
        <w:rPr>
          <w:rStyle w:val="Strong"/>
          <w:rFonts w:ascii="GHEA Grapalat" w:hAnsi="GHEA Grapalat" w:cs="Sylfaen"/>
          <w:b w:val="0"/>
          <w:color w:val="000000"/>
          <w:sz w:val="24"/>
          <w:szCs w:val="24"/>
          <w:shd w:val="clear" w:color="auto" w:fill="FFFFFF"/>
          <w:lang w:val="hy-AM"/>
        </w:rPr>
        <w:t xml:space="preserve">Կենտրոնները նախատեսվում է ստեղծել երեխաների խնամքի հաստատությունների վերակազմավորման արդյունքում: Գործընթացը սկսվել է: Ներկայում գործում է մեկ  աջակցության կենտրոն՝ Նուբարաշենում: </w:t>
      </w:r>
    </w:p>
    <w:p w:rsidR="00E16DCB" w:rsidRPr="00D379BB" w:rsidRDefault="00E16DCB" w:rsidP="00E16DCB">
      <w:pPr>
        <w:spacing w:after="0"/>
        <w:jc w:val="both"/>
        <w:rPr>
          <w:rFonts w:ascii="GHEA Grapalat" w:hAnsi="GHEA Grapalat"/>
          <w:b/>
          <w:bCs/>
          <w:sz w:val="24"/>
          <w:szCs w:val="24"/>
          <w:lang w:val="hy-AM"/>
        </w:rPr>
      </w:pPr>
      <w:r w:rsidRPr="00D379BB">
        <w:rPr>
          <w:rFonts w:ascii="GHEA Grapalat" w:hAnsi="GHEA Grapalat"/>
          <w:b/>
          <w:sz w:val="24"/>
          <w:szCs w:val="24"/>
          <w:lang w:val="hy-AM"/>
        </w:rPr>
        <w:lastRenderedPageBreak/>
        <w:t>84</w:t>
      </w:r>
      <w:r w:rsidR="009A71F6" w:rsidRPr="00D379BB">
        <w:rPr>
          <w:rFonts w:ascii="GHEA Grapalat" w:hAnsi="GHEA Grapalat"/>
          <w:b/>
          <w:sz w:val="24"/>
          <w:szCs w:val="24"/>
          <w:lang w:val="hy-AM"/>
        </w:rPr>
        <w:t xml:space="preserve">. </w:t>
      </w:r>
      <w:r w:rsidR="009A71F6" w:rsidRPr="00D379BB">
        <w:rPr>
          <w:rFonts w:ascii="GHEA Grapalat" w:hAnsi="GHEA Grapalat" w:cs="Sylfaen"/>
          <w:b/>
          <w:sz w:val="24"/>
          <w:szCs w:val="24"/>
          <w:lang w:val="hy-AM"/>
        </w:rPr>
        <w:t>«Հայաստանի Հանրապե</w:t>
      </w:r>
      <w:r w:rsidR="009A71F6" w:rsidRPr="00D379BB">
        <w:rPr>
          <w:rFonts w:ascii="GHEA Grapalat" w:hAnsi="GHEA Grapalat" w:cs="Sylfaen"/>
          <w:b/>
          <w:sz w:val="24"/>
          <w:szCs w:val="24"/>
          <w:lang w:val="hy-AM"/>
        </w:rPr>
        <w:softHyphen/>
        <w:t>տության աշխատանքի և սոցիալական հարցերի նախարարության «Վանա</w:t>
      </w:r>
      <w:r w:rsidR="009A71F6" w:rsidRPr="00D379BB">
        <w:rPr>
          <w:rFonts w:ascii="GHEA Grapalat" w:hAnsi="GHEA Grapalat" w:cs="Sylfaen"/>
          <w:b/>
          <w:sz w:val="24"/>
          <w:szCs w:val="24"/>
          <w:lang w:val="hy-AM"/>
        </w:rPr>
        <w:softHyphen/>
        <w:t>ձորի մանկատուն» պետա</w:t>
      </w:r>
      <w:r w:rsidR="009A71F6" w:rsidRPr="00D379BB">
        <w:rPr>
          <w:rFonts w:ascii="GHEA Grapalat" w:hAnsi="GHEA Grapalat" w:cs="Sylfaen"/>
          <w:b/>
          <w:sz w:val="24"/>
          <w:szCs w:val="24"/>
          <w:lang w:val="hy-AM"/>
        </w:rPr>
        <w:softHyphen/>
        <w:t>կան ոչ առևտրային կազ</w:t>
      </w:r>
      <w:r w:rsidR="009A71F6" w:rsidRPr="00D379BB">
        <w:rPr>
          <w:rFonts w:ascii="GHEA Grapalat" w:hAnsi="GHEA Grapalat" w:cs="Sylfaen"/>
          <w:b/>
          <w:sz w:val="24"/>
          <w:szCs w:val="24"/>
          <w:lang w:val="hy-AM"/>
        </w:rPr>
        <w:softHyphen/>
        <w:t>մակերպությունը  վերա</w:t>
      </w:r>
      <w:r w:rsidR="009A71F6" w:rsidRPr="00D379BB">
        <w:rPr>
          <w:rFonts w:ascii="GHEA Grapalat" w:hAnsi="GHEA Grapalat" w:cs="Sylfaen"/>
          <w:b/>
          <w:sz w:val="24"/>
          <w:szCs w:val="24"/>
          <w:lang w:val="hy-AM"/>
        </w:rPr>
        <w:softHyphen/>
        <w:t>կազ</w:t>
      </w:r>
      <w:r w:rsidR="009A71F6" w:rsidRPr="00D379BB">
        <w:rPr>
          <w:rFonts w:ascii="GHEA Grapalat" w:hAnsi="GHEA Grapalat" w:cs="Sylfaen"/>
          <w:b/>
          <w:sz w:val="24"/>
          <w:szCs w:val="24"/>
          <w:lang w:val="hy-AM"/>
        </w:rPr>
        <w:softHyphen/>
        <w:t>մակերպել դժվարին իրա</w:t>
      </w:r>
      <w:r w:rsidR="009A71F6" w:rsidRPr="00D379BB">
        <w:rPr>
          <w:rFonts w:ascii="GHEA Grapalat" w:hAnsi="GHEA Grapalat" w:cs="Sylfaen"/>
          <w:b/>
          <w:sz w:val="24"/>
          <w:szCs w:val="24"/>
          <w:lang w:val="hy-AM"/>
        </w:rPr>
        <w:softHyphen/>
        <w:t>վիճակ</w:t>
      </w:r>
      <w:r w:rsidR="009A71F6" w:rsidRPr="00D379BB">
        <w:rPr>
          <w:rFonts w:ascii="GHEA Grapalat" w:hAnsi="GHEA Grapalat" w:cs="Sylfaen"/>
          <w:b/>
          <w:sz w:val="24"/>
          <w:szCs w:val="24"/>
          <w:lang w:val="hy-AM"/>
        </w:rPr>
        <w:softHyphen/>
        <w:t>նե</w:t>
      </w:r>
      <w:r w:rsidR="009A71F6" w:rsidRPr="00D379BB">
        <w:rPr>
          <w:rFonts w:ascii="GHEA Grapalat" w:hAnsi="GHEA Grapalat" w:cs="Sylfaen"/>
          <w:b/>
          <w:sz w:val="24"/>
          <w:szCs w:val="24"/>
          <w:lang w:val="hy-AM"/>
        </w:rPr>
        <w:softHyphen/>
        <w:t>րում հայտնված երեխա</w:t>
      </w:r>
      <w:r w:rsidR="009A71F6" w:rsidRPr="00D379BB">
        <w:rPr>
          <w:rFonts w:ascii="GHEA Grapalat" w:hAnsi="GHEA Grapalat" w:cs="Sylfaen"/>
          <w:b/>
          <w:sz w:val="24"/>
          <w:szCs w:val="24"/>
          <w:lang w:val="hy-AM"/>
        </w:rPr>
        <w:softHyphen/>
        <w:t>ներին և ընտանիք</w:t>
      </w:r>
      <w:r w:rsidR="009A71F6" w:rsidRPr="00D379BB">
        <w:rPr>
          <w:rFonts w:ascii="GHEA Grapalat" w:hAnsi="GHEA Grapalat" w:cs="Sylfaen"/>
          <w:b/>
          <w:sz w:val="24"/>
          <w:szCs w:val="24"/>
          <w:lang w:val="hy-AM"/>
        </w:rPr>
        <w:softHyphen/>
        <w:t>ներին բազմագործառույթ ծառա</w:t>
      </w:r>
      <w:r w:rsidR="009A71F6" w:rsidRPr="00D379BB">
        <w:rPr>
          <w:rFonts w:ascii="GHEA Grapalat" w:hAnsi="GHEA Grapalat" w:cs="Sylfaen"/>
          <w:b/>
          <w:sz w:val="24"/>
          <w:szCs w:val="24"/>
          <w:lang w:val="hy-AM"/>
        </w:rPr>
        <w:softHyphen/>
        <w:t>յություններ տրա</w:t>
      </w:r>
      <w:r w:rsidR="009A71F6" w:rsidRPr="00D379BB">
        <w:rPr>
          <w:rFonts w:ascii="GHEA Grapalat" w:hAnsi="GHEA Grapalat" w:cs="Sylfaen"/>
          <w:b/>
          <w:sz w:val="24"/>
          <w:szCs w:val="24"/>
          <w:lang w:val="hy-AM"/>
        </w:rPr>
        <w:softHyphen/>
        <w:t>մադրող աջակցության կենտրոն</w:t>
      </w:r>
      <w:r w:rsidR="009A71F6" w:rsidRPr="00D379BB">
        <w:rPr>
          <w:rFonts w:ascii="GHEA Grapalat" w:hAnsi="GHEA Grapalat" w:cs="Sylfaen"/>
          <w:b/>
          <w:sz w:val="24"/>
          <w:szCs w:val="24"/>
          <w:lang w:val="hy-AM"/>
        </w:rPr>
        <w:softHyphen/>
        <w:t>ների</w:t>
      </w:r>
      <w:r w:rsidRPr="00D379BB">
        <w:rPr>
          <w:rFonts w:ascii="GHEA Grapalat" w:hAnsi="GHEA Grapalat"/>
          <w:b/>
          <w:bCs/>
          <w:sz w:val="24"/>
          <w:szCs w:val="24"/>
          <w:lang w:val="af-ZA"/>
        </w:rPr>
        <w:t>»</w:t>
      </w:r>
    </w:p>
    <w:p w:rsidR="006A7059" w:rsidRPr="00D379BB" w:rsidRDefault="006A7059" w:rsidP="006A7059">
      <w:pPr>
        <w:spacing w:after="0"/>
        <w:ind w:firstLine="630"/>
        <w:jc w:val="both"/>
        <w:rPr>
          <w:rFonts w:ascii="GHEA Grapalat" w:eastAsia="Times New Roman" w:hAnsi="GHEA Grapalat" w:cs="Sylfaen"/>
          <w:sz w:val="24"/>
          <w:szCs w:val="24"/>
          <w:lang w:val="hy-AM"/>
        </w:rPr>
      </w:pPr>
      <w:r w:rsidRPr="00D379BB">
        <w:rPr>
          <w:rFonts w:ascii="GHEA Grapalat" w:eastAsia="Times New Roman" w:hAnsi="GHEA Grapalat" w:cs="Sylfaen"/>
          <w:sz w:val="24"/>
          <w:szCs w:val="24"/>
          <w:lang w:val="hy-AM"/>
        </w:rPr>
        <w:t xml:space="preserve">Ի կատարումն ՀՀ կառավարության 2017թ. հունվարի 12-ի «Հայաստանի Հանրապետության կառավարության 2017 թվականի գործունեության միջոցառումների ծրագիրը և  գերակա խնդիրները հաստատելու մասին» թիվ 122-Ն որոշմամբ հաստատված հավելված 1-ի 112-րդ կետի՝ 20.03.2017թ. N </w:t>
      </w:r>
      <w:r w:rsidRPr="00D379BB">
        <w:rPr>
          <w:rFonts w:ascii="GHEA Grapalat" w:eastAsia="Times New Roman" w:hAnsi="GHEA Grapalat" w:cs="Sylfaen"/>
          <w:bCs/>
          <w:sz w:val="24"/>
          <w:szCs w:val="24"/>
          <w:lang w:val="hy-AM"/>
        </w:rPr>
        <w:t>ԱԱ</w:t>
      </w:r>
      <w:r w:rsidRPr="00D379BB">
        <w:rPr>
          <w:rFonts w:ascii="GHEA Grapalat" w:eastAsia="Times New Roman" w:hAnsi="GHEA Grapalat" w:cs="Times New Roman"/>
          <w:bCs/>
          <w:sz w:val="24"/>
          <w:szCs w:val="24"/>
          <w:lang w:val="hy-AM"/>
        </w:rPr>
        <w:t>/</w:t>
      </w:r>
      <w:r w:rsidRPr="00D379BB">
        <w:rPr>
          <w:rFonts w:ascii="GHEA Grapalat" w:eastAsia="Times New Roman" w:hAnsi="GHEA Grapalat" w:cs="Sylfaen"/>
          <w:bCs/>
          <w:sz w:val="24"/>
          <w:szCs w:val="24"/>
          <w:lang w:val="hy-AM"/>
        </w:rPr>
        <w:t>ԳԳ</w:t>
      </w:r>
      <w:r w:rsidRPr="00D379BB">
        <w:rPr>
          <w:rFonts w:ascii="GHEA Grapalat" w:eastAsia="Times New Roman" w:hAnsi="GHEA Grapalat" w:cs="Times New Roman"/>
          <w:bCs/>
          <w:sz w:val="24"/>
          <w:szCs w:val="24"/>
          <w:lang w:val="hy-AM"/>
        </w:rPr>
        <w:t xml:space="preserve">-2-5/2929-17 ելից </w:t>
      </w:r>
      <w:r w:rsidRPr="00D379BB">
        <w:rPr>
          <w:rFonts w:ascii="GHEA Grapalat" w:eastAsia="Times New Roman" w:hAnsi="GHEA Grapalat" w:cs="Times New Roman"/>
          <w:sz w:val="24"/>
          <w:szCs w:val="24"/>
          <w:lang w:val="hy-AM"/>
        </w:rPr>
        <w:t>գրությամբ ՀՀ կառավարություն</w:t>
      </w:r>
      <w:r w:rsidRPr="00D379BB">
        <w:rPr>
          <w:rFonts w:ascii="GHEA Grapalat" w:eastAsia="Times New Roman" w:hAnsi="GHEA Grapalat" w:cs="Sylfaen"/>
          <w:sz w:val="24"/>
          <w:szCs w:val="24"/>
          <w:lang w:val="hy-AM"/>
        </w:rPr>
        <w:t xml:space="preserve"> է </w:t>
      </w:r>
      <w:r w:rsidRPr="00D379BB">
        <w:rPr>
          <w:rFonts w:ascii="GHEA Grapalat" w:eastAsia="Times New Roman" w:hAnsi="GHEA Grapalat" w:cs="Times New Roman"/>
          <w:sz w:val="24"/>
          <w:szCs w:val="24"/>
          <w:lang w:val="hy-AM"/>
        </w:rPr>
        <w:t>ներկայացվել</w:t>
      </w:r>
      <w:r w:rsidRPr="00D379BB">
        <w:rPr>
          <w:rFonts w:ascii="GHEA Grapalat" w:eastAsia="Times New Roman" w:hAnsi="GHEA Grapalat" w:cs="Sylfaen"/>
          <w:sz w:val="24"/>
          <w:szCs w:val="24"/>
          <w:lang w:val="hy-AM"/>
        </w:rPr>
        <w:t xml:space="preserve"> «Վանաձորի մանկատուն» պետական ոչ առևտրային կազմակերպությունը վերանվանելու և Հայաստանի Հանրապետության կառավարության 2002 թվականի նոյեմբերի 28-ի թիվ 1906-Ն որոշման մեջ փոփոխություններ և լրացում կատարելու մասին» ՀՀ կառավարության որոշման նախագիծը:  </w:t>
      </w:r>
    </w:p>
    <w:p w:rsidR="006A7059" w:rsidRPr="00D379BB" w:rsidRDefault="006A7059" w:rsidP="006A7059">
      <w:pPr>
        <w:spacing w:after="0"/>
        <w:ind w:firstLine="630"/>
        <w:jc w:val="both"/>
        <w:rPr>
          <w:rFonts w:ascii="GHEA Grapalat" w:eastAsia="Times New Roman" w:hAnsi="GHEA Grapalat" w:cs="Sylfaen"/>
          <w:bCs/>
          <w:sz w:val="24"/>
          <w:szCs w:val="24"/>
          <w:lang w:val="af-ZA"/>
        </w:rPr>
      </w:pPr>
      <w:r w:rsidRPr="00D379BB">
        <w:rPr>
          <w:rFonts w:ascii="GHEA Grapalat" w:eastAsia="Times New Roman" w:hAnsi="GHEA Grapalat" w:cs="Sylfaen"/>
          <w:sz w:val="24"/>
          <w:szCs w:val="24"/>
          <w:lang w:val="hy-AM"/>
        </w:rPr>
        <w:t xml:space="preserve">Նախագիծը </w:t>
      </w:r>
      <w:r w:rsidRPr="00D379BB">
        <w:rPr>
          <w:rFonts w:ascii="GHEA Grapalat" w:eastAsia="Times New Roman" w:hAnsi="GHEA Grapalat" w:cs="Times New Roman"/>
          <w:sz w:val="24"/>
          <w:szCs w:val="24"/>
          <w:lang w:val="hy-AM"/>
        </w:rPr>
        <w:t xml:space="preserve">ՀՀ Վարչապետի 12.04.2017թ. N 02/14.12/9020-17 հանձնարարականի համաձայն հետ է ուղարկվել լրամշակելու և ՀՀ վարչապետի որոշման տեսքով ծրագիր ժամանակացույց ներկայացնելու պահանջով:  </w:t>
      </w:r>
      <w:r w:rsidRPr="00D379BB">
        <w:rPr>
          <w:rFonts w:ascii="GHEA Grapalat" w:eastAsia="Times New Roman" w:hAnsi="GHEA Grapalat" w:cs="Times New Roman"/>
          <w:sz w:val="24"/>
          <w:szCs w:val="24"/>
          <w:lang w:val="af-ZA"/>
        </w:rPr>
        <w:t>«</w:t>
      </w:r>
      <w:r w:rsidRPr="00D379BB">
        <w:rPr>
          <w:rFonts w:ascii="GHEA Grapalat" w:eastAsia="Times New Roman" w:hAnsi="GHEA Grapalat" w:cs="Times New Roman"/>
          <w:sz w:val="24"/>
          <w:szCs w:val="24"/>
          <w:lang w:val="hy-AM"/>
        </w:rPr>
        <w:t>Հայաստանի</w:t>
      </w:r>
      <w:r w:rsidRPr="00D379BB">
        <w:rPr>
          <w:rFonts w:ascii="GHEA Grapalat" w:eastAsia="Times New Roman" w:hAnsi="GHEA Grapalat" w:cs="Times New Roman"/>
          <w:sz w:val="24"/>
          <w:szCs w:val="24"/>
          <w:lang w:val="af-ZA"/>
        </w:rPr>
        <w:t xml:space="preserve"> </w:t>
      </w:r>
      <w:r w:rsidRPr="00D379BB">
        <w:rPr>
          <w:rFonts w:ascii="GHEA Grapalat" w:eastAsia="Times New Roman" w:hAnsi="GHEA Grapalat" w:cs="Times New Roman"/>
          <w:sz w:val="24"/>
          <w:szCs w:val="24"/>
          <w:lang w:val="hy-AM"/>
        </w:rPr>
        <w:t>Հանրապետության</w:t>
      </w:r>
      <w:r w:rsidRPr="00D379BB">
        <w:rPr>
          <w:rFonts w:ascii="GHEA Grapalat" w:eastAsia="Times New Roman" w:hAnsi="GHEA Grapalat" w:cs="Times New Roman"/>
          <w:sz w:val="24"/>
          <w:szCs w:val="24"/>
          <w:lang w:val="af-ZA"/>
        </w:rPr>
        <w:t xml:space="preserve"> </w:t>
      </w:r>
      <w:r w:rsidRPr="00D379BB">
        <w:rPr>
          <w:rFonts w:ascii="GHEA Grapalat" w:eastAsia="Times New Roman" w:hAnsi="GHEA Grapalat" w:cs="Times New Roman"/>
          <w:sz w:val="24"/>
          <w:szCs w:val="24"/>
          <w:lang w:val="hy-AM"/>
        </w:rPr>
        <w:t>Լոռու</w:t>
      </w:r>
      <w:r w:rsidRPr="00D379BB">
        <w:rPr>
          <w:rFonts w:ascii="GHEA Grapalat" w:eastAsia="Times New Roman" w:hAnsi="GHEA Grapalat" w:cs="Times New Roman"/>
          <w:sz w:val="24"/>
          <w:szCs w:val="24"/>
          <w:lang w:val="af-ZA"/>
        </w:rPr>
        <w:t xml:space="preserve"> </w:t>
      </w:r>
      <w:r w:rsidRPr="00D379BB">
        <w:rPr>
          <w:rFonts w:ascii="GHEA Grapalat" w:eastAsia="Times New Roman" w:hAnsi="GHEA Grapalat" w:cs="Times New Roman"/>
          <w:sz w:val="24"/>
          <w:szCs w:val="24"/>
          <w:lang w:val="hy-AM"/>
        </w:rPr>
        <w:t>մարզի</w:t>
      </w:r>
      <w:r w:rsidRPr="00D379BB">
        <w:rPr>
          <w:rFonts w:ascii="GHEA Grapalat" w:eastAsia="Times New Roman" w:hAnsi="GHEA Grapalat" w:cs="Times New Roman"/>
          <w:sz w:val="24"/>
          <w:szCs w:val="24"/>
          <w:lang w:val="af-ZA"/>
        </w:rPr>
        <w:t xml:space="preserve"> </w:t>
      </w:r>
      <w:r w:rsidRPr="00D379BB">
        <w:rPr>
          <w:rFonts w:ascii="GHEA Grapalat" w:eastAsia="Times New Roman" w:hAnsi="GHEA Grapalat" w:cs="Times New Roman"/>
          <w:sz w:val="24"/>
          <w:szCs w:val="24"/>
          <w:lang w:val="hy-AM"/>
        </w:rPr>
        <w:t>երեխաների</w:t>
      </w:r>
      <w:r w:rsidRPr="00D379BB">
        <w:rPr>
          <w:rFonts w:ascii="GHEA Grapalat" w:eastAsia="Times New Roman" w:hAnsi="GHEA Grapalat" w:cs="Times New Roman"/>
          <w:sz w:val="24"/>
          <w:szCs w:val="24"/>
          <w:lang w:val="af-ZA"/>
        </w:rPr>
        <w:t xml:space="preserve"> </w:t>
      </w:r>
      <w:r w:rsidRPr="00D379BB">
        <w:rPr>
          <w:rFonts w:ascii="GHEA Grapalat" w:eastAsia="Times New Roman" w:hAnsi="GHEA Grapalat" w:cs="Times New Roman"/>
          <w:sz w:val="24"/>
          <w:szCs w:val="24"/>
          <w:lang w:val="hy-AM"/>
        </w:rPr>
        <w:t>շուրջօրյա</w:t>
      </w:r>
      <w:r w:rsidRPr="00D379BB">
        <w:rPr>
          <w:rFonts w:ascii="GHEA Grapalat" w:eastAsia="Times New Roman" w:hAnsi="GHEA Grapalat" w:cs="Times New Roman"/>
          <w:sz w:val="24"/>
          <w:szCs w:val="24"/>
          <w:lang w:val="af-ZA"/>
        </w:rPr>
        <w:t xml:space="preserve"> </w:t>
      </w:r>
      <w:r w:rsidRPr="00D379BB">
        <w:rPr>
          <w:rFonts w:ascii="GHEA Grapalat" w:eastAsia="Times New Roman" w:hAnsi="GHEA Grapalat" w:cs="Times New Roman"/>
          <w:sz w:val="24"/>
          <w:szCs w:val="24"/>
          <w:lang w:val="hy-AM"/>
        </w:rPr>
        <w:t>հաստատությունների</w:t>
      </w:r>
      <w:r w:rsidRPr="00D379BB">
        <w:rPr>
          <w:rFonts w:ascii="GHEA Grapalat" w:eastAsia="Times New Roman" w:hAnsi="GHEA Grapalat" w:cs="Times New Roman"/>
          <w:sz w:val="24"/>
          <w:szCs w:val="24"/>
          <w:lang w:val="af-ZA"/>
        </w:rPr>
        <w:t xml:space="preserve"> </w:t>
      </w:r>
      <w:r w:rsidRPr="00D379BB">
        <w:rPr>
          <w:rFonts w:ascii="GHEA Grapalat" w:eastAsia="Times New Roman" w:hAnsi="GHEA Grapalat" w:cs="Times New Roman"/>
          <w:sz w:val="24"/>
          <w:szCs w:val="24"/>
          <w:lang w:val="hy-AM"/>
        </w:rPr>
        <w:t>վերակազմավորման</w:t>
      </w:r>
      <w:r w:rsidRPr="00D379BB">
        <w:rPr>
          <w:rFonts w:ascii="GHEA Grapalat" w:eastAsia="Times New Roman" w:hAnsi="GHEA Grapalat" w:cs="Times New Roman"/>
          <w:sz w:val="24"/>
          <w:szCs w:val="24"/>
          <w:lang w:val="af-ZA"/>
        </w:rPr>
        <w:t xml:space="preserve"> </w:t>
      </w:r>
      <w:r w:rsidRPr="00D379BB">
        <w:rPr>
          <w:rFonts w:ascii="GHEA Grapalat" w:eastAsia="Times New Roman" w:hAnsi="GHEA Grapalat" w:cs="Times New Roman"/>
          <w:sz w:val="24"/>
          <w:szCs w:val="24"/>
          <w:lang w:val="hy-AM"/>
        </w:rPr>
        <w:t>վերաբերյալ</w:t>
      </w:r>
      <w:r w:rsidRPr="00D379BB">
        <w:rPr>
          <w:rFonts w:ascii="GHEA Grapalat" w:eastAsia="Times New Roman" w:hAnsi="GHEA Grapalat" w:cs="Times New Roman"/>
          <w:sz w:val="24"/>
          <w:szCs w:val="24"/>
          <w:lang w:val="af-ZA"/>
        </w:rPr>
        <w:t xml:space="preserve"> </w:t>
      </w:r>
      <w:r w:rsidRPr="00D379BB">
        <w:rPr>
          <w:rFonts w:ascii="GHEA Grapalat" w:eastAsia="Times New Roman" w:hAnsi="GHEA Grapalat" w:cs="Times New Roman"/>
          <w:bCs/>
          <w:sz w:val="24"/>
          <w:szCs w:val="24"/>
          <w:lang w:val="hy-AM"/>
        </w:rPr>
        <w:t>միջոցառումների</w:t>
      </w:r>
      <w:r w:rsidRPr="00D379BB">
        <w:rPr>
          <w:rFonts w:ascii="Courier New" w:eastAsia="Times New Roman" w:hAnsi="Courier New" w:cs="Courier New"/>
          <w:bCs/>
          <w:sz w:val="24"/>
          <w:szCs w:val="24"/>
          <w:lang w:val="af-ZA"/>
        </w:rPr>
        <w:t> </w:t>
      </w:r>
      <w:r w:rsidRPr="00D379BB">
        <w:rPr>
          <w:rFonts w:ascii="GHEA Grapalat" w:eastAsia="Times New Roman" w:hAnsi="GHEA Grapalat" w:cs="Courier New"/>
          <w:bCs/>
          <w:sz w:val="24"/>
          <w:szCs w:val="24"/>
          <w:lang w:val="hy-AM"/>
        </w:rPr>
        <w:t>ծրագիրը</w:t>
      </w:r>
      <w:r w:rsidRPr="00D379BB">
        <w:rPr>
          <w:rFonts w:ascii="GHEA Grapalat" w:eastAsia="Times New Roman" w:hAnsi="GHEA Grapalat" w:cs="Courier New"/>
          <w:bCs/>
          <w:sz w:val="24"/>
          <w:szCs w:val="24"/>
          <w:lang w:val="af-ZA"/>
        </w:rPr>
        <w:t xml:space="preserve"> </w:t>
      </w:r>
      <w:r w:rsidRPr="00D379BB">
        <w:rPr>
          <w:rFonts w:ascii="GHEA Grapalat" w:eastAsia="Times New Roman" w:hAnsi="GHEA Grapalat" w:cs="Courier New"/>
          <w:bCs/>
          <w:sz w:val="24"/>
          <w:szCs w:val="24"/>
          <w:lang w:val="hy-AM"/>
        </w:rPr>
        <w:t>և</w:t>
      </w:r>
      <w:r w:rsidRPr="00D379BB">
        <w:rPr>
          <w:rFonts w:ascii="GHEA Grapalat" w:eastAsia="Times New Roman" w:hAnsi="GHEA Grapalat" w:cs="Courier New"/>
          <w:bCs/>
          <w:sz w:val="24"/>
          <w:szCs w:val="24"/>
          <w:lang w:val="af-ZA"/>
        </w:rPr>
        <w:t xml:space="preserve"> </w:t>
      </w:r>
      <w:r w:rsidRPr="00D379BB">
        <w:rPr>
          <w:rFonts w:ascii="GHEA Grapalat" w:eastAsia="Times New Roman" w:hAnsi="GHEA Grapalat" w:cs="Times New Roman"/>
          <w:bCs/>
          <w:sz w:val="24"/>
          <w:szCs w:val="24"/>
          <w:lang w:val="hy-AM"/>
        </w:rPr>
        <w:t>ժամանակացույցը</w:t>
      </w:r>
      <w:r w:rsidRPr="00D379BB">
        <w:rPr>
          <w:rFonts w:ascii="GHEA Grapalat" w:eastAsia="Times New Roman" w:hAnsi="GHEA Grapalat" w:cs="Times New Roman"/>
          <w:bCs/>
          <w:sz w:val="24"/>
          <w:szCs w:val="24"/>
          <w:lang w:val="af-ZA"/>
        </w:rPr>
        <w:t xml:space="preserve"> </w:t>
      </w:r>
      <w:r w:rsidRPr="00D379BB">
        <w:rPr>
          <w:rFonts w:ascii="GHEA Grapalat" w:eastAsia="Times New Roman" w:hAnsi="GHEA Grapalat" w:cs="Times New Roman"/>
          <w:bCs/>
          <w:sz w:val="24"/>
          <w:szCs w:val="24"/>
          <w:lang w:val="hy-AM"/>
        </w:rPr>
        <w:t>հաստատելու</w:t>
      </w:r>
      <w:r w:rsidRPr="00D379BB">
        <w:rPr>
          <w:rFonts w:ascii="GHEA Grapalat" w:eastAsia="Times New Roman" w:hAnsi="GHEA Grapalat" w:cs="Times New Roman"/>
          <w:bCs/>
          <w:sz w:val="24"/>
          <w:szCs w:val="24"/>
          <w:lang w:val="af-ZA"/>
        </w:rPr>
        <w:t xml:space="preserve"> </w:t>
      </w:r>
      <w:r w:rsidRPr="00D379BB">
        <w:rPr>
          <w:rFonts w:ascii="GHEA Grapalat" w:eastAsia="Times New Roman" w:hAnsi="GHEA Grapalat" w:cs="Times New Roman"/>
          <w:bCs/>
          <w:sz w:val="24"/>
          <w:szCs w:val="24"/>
          <w:lang w:val="hy-AM"/>
        </w:rPr>
        <w:t>մասին</w:t>
      </w:r>
      <w:r w:rsidRPr="00D379BB">
        <w:rPr>
          <w:rFonts w:ascii="GHEA Grapalat" w:eastAsia="Times New Roman" w:hAnsi="GHEA Grapalat" w:cs="Times New Roman"/>
          <w:bCs/>
          <w:sz w:val="24"/>
          <w:szCs w:val="24"/>
          <w:lang w:val="af-ZA"/>
        </w:rPr>
        <w:t>»</w:t>
      </w:r>
      <w:r w:rsidRPr="00D379BB">
        <w:rPr>
          <w:rFonts w:ascii="GHEA Grapalat" w:eastAsia="Times New Roman" w:hAnsi="GHEA Grapalat" w:cs="Times New Roman"/>
          <w:b/>
          <w:bCs/>
          <w:sz w:val="24"/>
          <w:szCs w:val="24"/>
          <w:lang w:val="af-ZA"/>
        </w:rPr>
        <w:t xml:space="preserve"> </w:t>
      </w:r>
      <w:r w:rsidRPr="00D379BB">
        <w:rPr>
          <w:rFonts w:ascii="GHEA Grapalat" w:eastAsia="Times New Roman" w:hAnsi="GHEA Grapalat" w:cs="ArTarumianBakhum"/>
          <w:sz w:val="24"/>
          <w:szCs w:val="24"/>
          <w:lang w:val="hy-AM"/>
        </w:rPr>
        <w:t>ՀՀ վարչապետի</w:t>
      </w:r>
      <w:r w:rsidRPr="00D379BB">
        <w:rPr>
          <w:rFonts w:ascii="GHEA Grapalat" w:eastAsia="Times New Roman" w:hAnsi="GHEA Grapalat" w:cs="Sylfaen"/>
          <w:bCs/>
          <w:sz w:val="24"/>
          <w:szCs w:val="24"/>
          <w:lang w:val="af-ZA"/>
        </w:rPr>
        <w:t xml:space="preserve"> ո</w:t>
      </w:r>
      <w:r w:rsidRPr="00D379BB">
        <w:rPr>
          <w:rFonts w:ascii="GHEA Grapalat" w:eastAsia="Times New Roman" w:hAnsi="GHEA Grapalat" w:cs="ArTarumianBakhum"/>
          <w:sz w:val="24"/>
          <w:szCs w:val="24"/>
          <w:lang w:val="hy-AM"/>
        </w:rPr>
        <w:t>րոշման</w:t>
      </w:r>
      <w:r w:rsidRPr="00D379BB">
        <w:rPr>
          <w:rFonts w:ascii="GHEA Grapalat" w:eastAsia="Times New Roman" w:hAnsi="GHEA Grapalat" w:cs="Sylfaen"/>
          <w:bCs/>
          <w:sz w:val="24"/>
          <w:szCs w:val="24"/>
          <w:lang w:val="hy-AM"/>
        </w:rPr>
        <w:t xml:space="preserve"> նախագիծը</w:t>
      </w:r>
      <w:r w:rsidRPr="00D379BB">
        <w:rPr>
          <w:rFonts w:ascii="GHEA Grapalat" w:eastAsia="Times New Roman" w:hAnsi="GHEA Grapalat" w:cs="Times New Roman"/>
          <w:sz w:val="24"/>
          <w:szCs w:val="24"/>
          <w:lang w:val="hy-AM"/>
        </w:rPr>
        <w:t xml:space="preserve"> լրամշակվել է և 31.05.2017թ. N</w:t>
      </w:r>
      <w:r w:rsidRPr="00D379BB">
        <w:rPr>
          <w:rFonts w:ascii="GHEA Grapalat" w:eastAsia="Times New Roman" w:hAnsi="GHEA Grapalat" w:cs="Sylfaen"/>
          <w:bCs/>
          <w:sz w:val="24"/>
          <w:szCs w:val="24"/>
          <w:lang w:val="hy-AM"/>
        </w:rPr>
        <w:t xml:space="preserve"> ԱԱ</w:t>
      </w:r>
      <w:r w:rsidRPr="00D379BB">
        <w:rPr>
          <w:rFonts w:ascii="GHEA Grapalat" w:eastAsia="Times New Roman" w:hAnsi="GHEA Grapalat" w:cs="Times New Roman"/>
          <w:bCs/>
          <w:sz w:val="24"/>
          <w:szCs w:val="24"/>
          <w:lang w:val="hy-AM"/>
        </w:rPr>
        <w:t>/</w:t>
      </w:r>
      <w:r w:rsidRPr="00D379BB">
        <w:rPr>
          <w:rFonts w:ascii="GHEA Grapalat" w:eastAsia="Times New Roman" w:hAnsi="GHEA Grapalat" w:cs="Sylfaen"/>
          <w:bCs/>
          <w:sz w:val="24"/>
          <w:szCs w:val="24"/>
          <w:lang w:val="hy-AM"/>
        </w:rPr>
        <w:t>ԳԳ</w:t>
      </w:r>
      <w:r w:rsidRPr="00D379BB">
        <w:rPr>
          <w:rFonts w:ascii="GHEA Grapalat" w:eastAsia="Times New Roman" w:hAnsi="GHEA Grapalat" w:cs="Times New Roman"/>
          <w:bCs/>
          <w:sz w:val="24"/>
          <w:szCs w:val="24"/>
          <w:lang w:val="hy-AM"/>
        </w:rPr>
        <w:t>-2-4/5781-17</w:t>
      </w:r>
      <w:r w:rsidRPr="00D379BB">
        <w:rPr>
          <w:rFonts w:ascii="GHEA Grapalat" w:eastAsia="Times New Roman" w:hAnsi="GHEA Grapalat" w:cs="Sylfaen"/>
          <w:sz w:val="24"/>
          <w:szCs w:val="24"/>
          <w:lang w:val="af-ZA"/>
        </w:rPr>
        <w:t xml:space="preserve"> </w:t>
      </w:r>
      <w:r w:rsidRPr="00D379BB">
        <w:rPr>
          <w:rFonts w:ascii="GHEA Grapalat" w:eastAsia="Times New Roman" w:hAnsi="GHEA Grapalat" w:cs="Times New Roman"/>
          <w:bCs/>
          <w:sz w:val="24"/>
          <w:szCs w:val="24"/>
          <w:lang w:val="hy-AM"/>
        </w:rPr>
        <w:t xml:space="preserve">ելից </w:t>
      </w:r>
      <w:r w:rsidRPr="00D379BB">
        <w:rPr>
          <w:rFonts w:ascii="GHEA Grapalat" w:eastAsia="Times New Roman" w:hAnsi="GHEA Grapalat" w:cs="Times New Roman"/>
          <w:sz w:val="24"/>
          <w:szCs w:val="24"/>
          <w:lang w:val="hy-AM"/>
        </w:rPr>
        <w:t>գրությամբ  ներկայացվել է ՀՀ կառավարություն:</w:t>
      </w:r>
      <w:r w:rsidRPr="00D379BB">
        <w:rPr>
          <w:rFonts w:ascii="GHEA Grapalat" w:eastAsia="Times New Roman" w:hAnsi="GHEA Grapalat" w:cs="Sylfaen"/>
          <w:sz w:val="24"/>
          <w:szCs w:val="24"/>
          <w:lang w:val="hy-AM"/>
        </w:rPr>
        <w:t xml:space="preserve"> </w:t>
      </w:r>
    </w:p>
    <w:p w:rsidR="006A7059" w:rsidRPr="00D379BB" w:rsidRDefault="006A7059" w:rsidP="0043556D">
      <w:pPr>
        <w:spacing w:after="0"/>
        <w:jc w:val="both"/>
        <w:rPr>
          <w:rFonts w:ascii="GHEA Grapalat" w:hAnsi="GHEA Grapalat"/>
          <w:b/>
          <w:bCs/>
          <w:sz w:val="24"/>
          <w:szCs w:val="24"/>
          <w:lang w:val="hy-AM"/>
        </w:rPr>
      </w:pPr>
    </w:p>
    <w:p w:rsidR="00E16DCB" w:rsidRPr="00D379BB" w:rsidRDefault="002F635F" w:rsidP="00E16DCB">
      <w:pPr>
        <w:spacing w:after="0"/>
        <w:jc w:val="both"/>
        <w:rPr>
          <w:rFonts w:ascii="GHEA Grapalat" w:hAnsi="GHEA Grapalat"/>
          <w:b/>
          <w:bCs/>
          <w:sz w:val="24"/>
          <w:szCs w:val="24"/>
          <w:lang w:val="hy-AM"/>
        </w:rPr>
      </w:pPr>
      <w:r w:rsidRPr="00D379BB">
        <w:rPr>
          <w:rFonts w:ascii="GHEA Grapalat" w:hAnsi="GHEA Grapalat"/>
          <w:b/>
          <w:sz w:val="24"/>
          <w:szCs w:val="24"/>
          <w:lang w:val="hy-AM"/>
        </w:rPr>
        <w:t>85</w:t>
      </w:r>
      <w:r w:rsidR="00E16DCB" w:rsidRPr="00D379BB">
        <w:rPr>
          <w:rFonts w:ascii="GHEA Grapalat" w:hAnsi="GHEA Grapalat"/>
          <w:b/>
          <w:sz w:val="24"/>
          <w:szCs w:val="24"/>
          <w:lang w:val="hy-AM"/>
        </w:rPr>
        <w:t xml:space="preserve">. </w:t>
      </w:r>
      <w:r w:rsidR="00E16DCB" w:rsidRPr="00D379BB">
        <w:rPr>
          <w:rFonts w:ascii="GHEA Grapalat" w:hAnsi="GHEA Grapalat"/>
          <w:b/>
          <w:sz w:val="24"/>
          <w:szCs w:val="24"/>
          <w:lang w:val="af-ZA"/>
        </w:rPr>
        <w:t>«</w:t>
      </w:r>
      <w:r w:rsidRPr="00D379BB">
        <w:rPr>
          <w:rFonts w:ascii="GHEA Grapalat" w:hAnsi="GHEA Grapalat" w:cs="Sylfaen"/>
          <w:b/>
          <w:sz w:val="24"/>
          <w:szCs w:val="24"/>
          <w:lang w:val="hy-AM"/>
        </w:rPr>
        <w:t>ՀՀ աշխատանքի և սոցիալական հարցերի նախարարության համա</w:t>
      </w:r>
      <w:r w:rsidRPr="00D379BB">
        <w:rPr>
          <w:rFonts w:ascii="GHEA Grapalat" w:hAnsi="GHEA Grapalat" w:cs="Sylfaen"/>
          <w:b/>
          <w:sz w:val="24"/>
          <w:szCs w:val="24"/>
          <w:lang w:val="hy-AM"/>
        </w:rPr>
        <w:softHyphen/>
        <w:t>կարգի բնակչության սոցիալական պաշտպա</w:t>
      </w:r>
      <w:r w:rsidRPr="00D379BB">
        <w:rPr>
          <w:rFonts w:ascii="GHEA Grapalat" w:hAnsi="GHEA Grapalat" w:cs="Sylfaen"/>
          <w:b/>
          <w:sz w:val="24"/>
          <w:szCs w:val="24"/>
          <w:lang w:val="hy-AM"/>
        </w:rPr>
        <w:softHyphen/>
        <w:t>նության հաստատություն</w:t>
      </w:r>
      <w:r w:rsidRPr="00D379BB">
        <w:rPr>
          <w:rFonts w:ascii="GHEA Grapalat" w:hAnsi="GHEA Grapalat" w:cs="Sylfaen"/>
          <w:b/>
          <w:sz w:val="24"/>
          <w:szCs w:val="24"/>
          <w:lang w:val="hy-AM"/>
        </w:rPr>
        <w:softHyphen/>
        <w:t>ների (երեխաների խնամքի գիշերօթիկ հաստատու</w:t>
      </w:r>
      <w:r w:rsidRPr="00D379BB">
        <w:rPr>
          <w:rFonts w:ascii="GHEA Grapalat" w:hAnsi="GHEA Grapalat" w:cs="Sylfaen"/>
          <w:b/>
          <w:sz w:val="24"/>
          <w:szCs w:val="24"/>
          <w:lang w:val="hy-AM"/>
        </w:rPr>
        <w:softHyphen/>
        <w:t>թյուն)  վերա</w:t>
      </w:r>
      <w:r w:rsidRPr="00D379BB">
        <w:rPr>
          <w:rFonts w:ascii="GHEA Grapalat" w:hAnsi="GHEA Grapalat" w:cs="Sylfaen"/>
          <w:b/>
          <w:sz w:val="24"/>
          <w:szCs w:val="24"/>
          <w:lang w:val="hy-AM"/>
        </w:rPr>
        <w:softHyphen/>
        <w:t>կազմակեր</w:t>
      </w:r>
      <w:r w:rsidRPr="00D379BB">
        <w:rPr>
          <w:rFonts w:ascii="GHEA Grapalat" w:hAnsi="GHEA Grapalat" w:cs="Sylfaen"/>
          <w:b/>
          <w:sz w:val="24"/>
          <w:szCs w:val="24"/>
          <w:lang w:val="hy-AM"/>
        </w:rPr>
        <w:softHyphen/>
        <w:t>պում երեխայի և ընտանիքի աջակցության կենտրոն</w:t>
      </w:r>
      <w:r w:rsidRPr="00D379BB">
        <w:rPr>
          <w:rFonts w:ascii="GHEA Grapalat" w:hAnsi="GHEA Grapalat" w:cs="Sylfaen"/>
          <w:b/>
          <w:sz w:val="24"/>
          <w:szCs w:val="24"/>
          <w:lang w:val="hy-AM"/>
        </w:rPr>
        <w:softHyphen/>
        <w:t>ների</w:t>
      </w:r>
      <w:r w:rsidR="00E16DCB" w:rsidRPr="00D379BB">
        <w:rPr>
          <w:rFonts w:ascii="GHEA Grapalat" w:hAnsi="GHEA Grapalat"/>
          <w:b/>
          <w:bCs/>
          <w:sz w:val="24"/>
          <w:szCs w:val="24"/>
          <w:lang w:val="af-ZA"/>
        </w:rPr>
        <w:t>»</w:t>
      </w:r>
    </w:p>
    <w:p w:rsidR="00E16DCB" w:rsidRPr="00D379BB" w:rsidRDefault="0005711B" w:rsidP="0005711B">
      <w:pPr>
        <w:ind w:firstLine="720"/>
        <w:jc w:val="both"/>
        <w:rPr>
          <w:rFonts w:ascii="GHEA Grapalat" w:eastAsia="Times New Roman" w:hAnsi="GHEA Grapalat" w:cs="Times New Roman"/>
          <w:sz w:val="24"/>
          <w:szCs w:val="24"/>
          <w:lang w:val="hy-AM"/>
        </w:rPr>
      </w:pPr>
      <w:r w:rsidRPr="00D379BB">
        <w:rPr>
          <w:rFonts w:ascii="GHEA Grapalat" w:eastAsia="Times New Roman" w:hAnsi="GHEA Grapalat" w:cs="Times New Roman"/>
          <w:sz w:val="24"/>
          <w:szCs w:val="24"/>
          <w:lang w:val="hy-AM"/>
        </w:rPr>
        <w:t xml:space="preserve">Ի կատարումն ՀՀ կառավարության 2017թ. հունվարի 12-ի N 122-Ն որոշմամբ հաստատված N 1 հավելվածի 119-րդ կետի՝ 21.06.2017թ. N </w:t>
      </w:r>
      <w:r w:rsidRPr="00D379BB">
        <w:rPr>
          <w:rFonts w:ascii="GHEA Grapalat" w:eastAsia="Times New Roman" w:hAnsi="GHEA Grapalat" w:cs="Sylfaen"/>
          <w:bCs/>
          <w:sz w:val="24"/>
          <w:szCs w:val="24"/>
          <w:lang w:val="hy-AM"/>
        </w:rPr>
        <w:t>ԱԱ</w:t>
      </w:r>
      <w:r w:rsidRPr="00D379BB">
        <w:rPr>
          <w:rFonts w:ascii="GHEA Grapalat" w:eastAsia="Times New Roman" w:hAnsi="GHEA Grapalat" w:cs="Times New Roman"/>
          <w:bCs/>
          <w:sz w:val="24"/>
          <w:szCs w:val="24"/>
          <w:lang w:val="hy-AM"/>
        </w:rPr>
        <w:t>/</w:t>
      </w:r>
      <w:r w:rsidRPr="00D379BB">
        <w:rPr>
          <w:rFonts w:ascii="GHEA Grapalat" w:eastAsia="Times New Roman" w:hAnsi="GHEA Grapalat" w:cs="Sylfaen"/>
          <w:bCs/>
          <w:sz w:val="24"/>
          <w:szCs w:val="24"/>
          <w:lang w:val="hy-AM"/>
        </w:rPr>
        <w:t>ԳԳ</w:t>
      </w:r>
      <w:r w:rsidRPr="00D379BB">
        <w:rPr>
          <w:rFonts w:ascii="GHEA Grapalat" w:eastAsia="Times New Roman" w:hAnsi="GHEA Grapalat" w:cs="Times New Roman"/>
          <w:bCs/>
          <w:sz w:val="24"/>
          <w:szCs w:val="24"/>
          <w:lang w:val="hy-AM"/>
        </w:rPr>
        <w:t>-2-4/6553-17</w:t>
      </w:r>
      <w:r w:rsidRPr="00D379BB">
        <w:rPr>
          <w:rFonts w:ascii="GHEA Grapalat" w:eastAsia="Times New Roman" w:hAnsi="GHEA Grapalat" w:cs="Times New Roman"/>
          <w:sz w:val="24"/>
          <w:szCs w:val="24"/>
          <w:lang w:val="hy-AM"/>
        </w:rPr>
        <w:t xml:space="preserve"> </w:t>
      </w:r>
      <w:r w:rsidRPr="00D379BB">
        <w:rPr>
          <w:rFonts w:ascii="GHEA Grapalat" w:eastAsia="Times New Roman" w:hAnsi="GHEA Grapalat" w:cs="Times New Roman"/>
          <w:bCs/>
          <w:sz w:val="24"/>
          <w:szCs w:val="24"/>
          <w:lang w:val="hy-AM"/>
        </w:rPr>
        <w:t xml:space="preserve">ելից  </w:t>
      </w:r>
      <w:r w:rsidRPr="00D379BB">
        <w:rPr>
          <w:rFonts w:ascii="GHEA Grapalat" w:eastAsia="Times New Roman" w:hAnsi="GHEA Grapalat" w:cs="Times New Roman"/>
          <w:sz w:val="24"/>
          <w:szCs w:val="24"/>
          <w:lang w:val="hy-AM"/>
        </w:rPr>
        <w:t>գրությամբ ՀՀ կառավարություն</w:t>
      </w:r>
      <w:r w:rsidRPr="00D379BB">
        <w:rPr>
          <w:rFonts w:ascii="GHEA Grapalat" w:eastAsia="Times New Roman" w:hAnsi="GHEA Grapalat" w:cs="Sylfaen"/>
          <w:sz w:val="24"/>
          <w:szCs w:val="24"/>
          <w:lang w:val="hy-AM"/>
        </w:rPr>
        <w:t xml:space="preserve"> է </w:t>
      </w:r>
      <w:r w:rsidRPr="00D379BB">
        <w:rPr>
          <w:rFonts w:ascii="GHEA Grapalat" w:eastAsia="Times New Roman" w:hAnsi="GHEA Grapalat" w:cs="Times New Roman"/>
          <w:sz w:val="24"/>
          <w:szCs w:val="24"/>
          <w:lang w:val="hy-AM"/>
        </w:rPr>
        <w:t xml:space="preserve">ներկայացվել  </w:t>
      </w:r>
      <w:r w:rsidRPr="00D379BB">
        <w:rPr>
          <w:rFonts w:ascii="GHEA Grapalat" w:eastAsia="Times New Roman" w:hAnsi="GHEA Grapalat" w:cs="Sylfaen"/>
          <w:bCs/>
          <w:sz w:val="24"/>
          <w:szCs w:val="24"/>
          <w:lang w:val="hy-AM"/>
        </w:rPr>
        <w:t xml:space="preserve">«Կապանի երեխաների խնամքի և պաշտպանության գիշերօթիկ հաստատություն» պետական ոչ առևտրային կազմակերպությունը </w:t>
      </w:r>
      <w:r w:rsidRPr="00D379BB">
        <w:rPr>
          <w:rFonts w:ascii="GHEA Grapalat" w:eastAsia="Times New Roman" w:hAnsi="GHEA Grapalat" w:cs="Times New Roman"/>
          <w:sz w:val="24"/>
          <w:szCs w:val="24"/>
          <w:lang w:val="hy-AM"/>
        </w:rPr>
        <w:t xml:space="preserve">«Սյունիքի մարզի երեխայի և ընտանիքի աջակցության կենտրոն» հիմնադրամի վերակազմավորելու և գույք տրամադրելու </w:t>
      </w:r>
      <w:r w:rsidRPr="00D379BB">
        <w:rPr>
          <w:rFonts w:ascii="GHEA Grapalat" w:eastAsia="Times New Roman" w:hAnsi="GHEA Grapalat" w:cs="Sylfaen"/>
          <w:bCs/>
          <w:sz w:val="24"/>
          <w:szCs w:val="24"/>
          <w:lang w:val="hy-AM"/>
        </w:rPr>
        <w:t xml:space="preserve">մասին», </w:t>
      </w:r>
      <w:r w:rsidRPr="00D379BB">
        <w:rPr>
          <w:rFonts w:ascii="GHEA Grapalat" w:eastAsia="Times New Roman" w:hAnsi="GHEA Grapalat" w:cs="Times New Roman"/>
          <w:sz w:val="24"/>
          <w:szCs w:val="24"/>
          <w:lang w:val="hy-AM"/>
        </w:rPr>
        <w:t xml:space="preserve">«Վանաձորի երեխաների խնամքի և պաշտպանության N 1 գիշերօթիկ հաստատություն» պետական ոչ առևտրային կազմակերպությունը «Լոռու մարզի երեխայի և ընտանիքի աջակցության կենտրոն» հիմնադրամի վերակազմավորելու, գույք տրամադրելու, «Վանաձորի մանկատուն» պետական ոչ առևտրային կազմակերպությունը լուծարելու և Հայաստանի Հանրապետության կառավարության 2002 թվականի նոյեմբերի 28-ի N 1906-Ն որոշումն ուժը կորցրած ճանաչելու մասին»,  </w:t>
      </w:r>
      <w:r w:rsidRPr="00D379BB">
        <w:rPr>
          <w:rFonts w:ascii="GHEA Grapalat" w:eastAsia="Times New Roman" w:hAnsi="GHEA Grapalat" w:cs="Sylfaen"/>
          <w:bCs/>
          <w:sz w:val="24"/>
          <w:szCs w:val="24"/>
          <w:lang w:val="hy-AM"/>
        </w:rPr>
        <w:t xml:space="preserve">«Գյումրու երեխաների խնամքի և պաշտպանության N 1 գիշերօթիկ հաստատություն» պետական ոչ առևտրային կազմակերպությունը «Շիրակի մարզի երեխայի և ընտանիքի աջակցության կենտրոն» </w:t>
      </w:r>
      <w:r w:rsidRPr="00D379BB">
        <w:rPr>
          <w:rFonts w:ascii="GHEA Grapalat" w:eastAsia="Times New Roman" w:hAnsi="GHEA Grapalat" w:cs="Sylfaen"/>
          <w:bCs/>
          <w:sz w:val="24"/>
          <w:szCs w:val="24"/>
          <w:lang w:val="hy-AM"/>
        </w:rPr>
        <w:lastRenderedPageBreak/>
        <w:t xml:space="preserve">հիմնադրամի վերակազմավորելու, գույք տրամադրելու մասին» և </w:t>
      </w:r>
      <w:r w:rsidRPr="00D379BB">
        <w:rPr>
          <w:rFonts w:ascii="GHEA Grapalat" w:eastAsia="Times New Roman" w:hAnsi="GHEA Grapalat" w:cs="Times New Roman"/>
          <w:sz w:val="24"/>
          <w:szCs w:val="24"/>
          <w:lang w:val="hy-AM"/>
        </w:rPr>
        <w:t>«Դիլիջանի երեխաների խնամքի և պաշտպանության գիշերօթիկ հաստատություն», «Բյուրեղավանի երեխաների խնամքի և պաշտպանության գիշերօթիկ հաստատություն» պետական ոչ առևտրային կազմակերպությունները լուծարելու և «Հայաստանի Հանրապետության կառավարության 2007 թվականի հուլիսի 26-ի N 890-Ն որոշման մեջ փոփոխություններ կատարելու մասին» Հայաստանի Հանրապետության կառավարության որոշման նախագծերը:</w:t>
      </w:r>
    </w:p>
    <w:p w:rsidR="00E16DCB" w:rsidRPr="00D379BB" w:rsidRDefault="002F635F" w:rsidP="00E16DCB">
      <w:pPr>
        <w:spacing w:after="0"/>
        <w:jc w:val="both"/>
        <w:rPr>
          <w:rFonts w:ascii="GHEA Grapalat" w:hAnsi="GHEA Grapalat"/>
          <w:b/>
          <w:bCs/>
          <w:sz w:val="24"/>
          <w:szCs w:val="24"/>
          <w:lang w:val="hy-AM"/>
        </w:rPr>
      </w:pPr>
      <w:r w:rsidRPr="00D379BB">
        <w:rPr>
          <w:rFonts w:ascii="GHEA Grapalat" w:hAnsi="GHEA Grapalat"/>
          <w:b/>
          <w:sz w:val="24"/>
          <w:szCs w:val="24"/>
          <w:lang w:val="hy-AM"/>
        </w:rPr>
        <w:t>86</w:t>
      </w:r>
      <w:r w:rsidR="00E16DCB" w:rsidRPr="009705A4">
        <w:rPr>
          <w:rFonts w:ascii="GHEA Grapalat" w:hAnsi="GHEA Grapalat"/>
          <w:b/>
          <w:sz w:val="24"/>
          <w:szCs w:val="24"/>
          <w:lang w:val="hy-AM"/>
        </w:rPr>
        <w:t xml:space="preserve">. </w:t>
      </w:r>
      <w:r w:rsidR="00E16DCB" w:rsidRPr="009705A4">
        <w:rPr>
          <w:rFonts w:ascii="GHEA Grapalat" w:hAnsi="GHEA Grapalat"/>
          <w:b/>
          <w:sz w:val="24"/>
          <w:szCs w:val="24"/>
          <w:lang w:val="af-ZA"/>
        </w:rPr>
        <w:t>«</w:t>
      </w:r>
      <w:r w:rsidRPr="009705A4">
        <w:rPr>
          <w:rFonts w:ascii="GHEA Grapalat" w:hAnsi="GHEA Grapalat" w:cs="Sylfaen"/>
          <w:b/>
          <w:sz w:val="24"/>
          <w:szCs w:val="24"/>
          <w:lang w:val="hy-AM"/>
        </w:rPr>
        <w:t>Դասակարգել ՀՀ աշխատանքի և սոցիալական հարցերի նախարարության համակարգի բնակչության սոցիալական պաշտպանության հաստատություններում մատուցվող (մասնագիտացված մանկատներ) ծառայությունները</w:t>
      </w:r>
      <w:r w:rsidR="00E16DCB" w:rsidRPr="009705A4">
        <w:rPr>
          <w:rFonts w:ascii="GHEA Grapalat" w:hAnsi="GHEA Grapalat"/>
          <w:b/>
          <w:bCs/>
          <w:sz w:val="24"/>
          <w:szCs w:val="24"/>
          <w:lang w:val="af-ZA"/>
        </w:rPr>
        <w:t>»</w:t>
      </w:r>
    </w:p>
    <w:p w:rsidR="000D43B7" w:rsidRPr="00D379BB" w:rsidRDefault="000D43B7" w:rsidP="006422A4">
      <w:pPr>
        <w:ind w:firstLine="720"/>
        <w:contextualSpacing/>
        <w:jc w:val="both"/>
        <w:rPr>
          <w:rFonts w:ascii="GHEA Grapalat" w:eastAsia="Times New Roman" w:hAnsi="GHEA Grapalat" w:cs="Sylfaen"/>
          <w:color w:val="000000"/>
          <w:sz w:val="24"/>
          <w:szCs w:val="24"/>
          <w:lang w:val="pt-BR" w:eastAsia="ru-RU"/>
        </w:rPr>
      </w:pPr>
      <w:r w:rsidRPr="00D379BB">
        <w:rPr>
          <w:rFonts w:ascii="GHEA Grapalat" w:eastAsia="Times New Roman" w:hAnsi="GHEA Grapalat" w:cs="Sylfaen"/>
          <w:color w:val="000000"/>
          <w:sz w:val="24"/>
          <w:szCs w:val="24"/>
          <w:lang w:val="hy-AM" w:eastAsia="ru-RU"/>
        </w:rPr>
        <w:t>Մշակվել</w:t>
      </w:r>
      <w:r w:rsidRPr="00D379BB">
        <w:rPr>
          <w:rFonts w:ascii="GHEA Grapalat" w:eastAsia="Times New Roman" w:hAnsi="GHEA Grapalat" w:cs="Times New Roman"/>
          <w:color w:val="000000"/>
          <w:sz w:val="24"/>
          <w:szCs w:val="24"/>
          <w:lang w:val="hy-AM" w:eastAsia="ru-RU"/>
        </w:rPr>
        <w:t xml:space="preserve"> </w:t>
      </w:r>
      <w:r w:rsidRPr="00D379BB">
        <w:rPr>
          <w:rFonts w:ascii="GHEA Grapalat" w:eastAsia="Times New Roman" w:hAnsi="GHEA Grapalat" w:cs="Sylfaen"/>
          <w:color w:val="000000"/>
          <w:sz w:val="24"/>
          <w:szCs w:val="24"/>
          <w:lang w:val="hy-AM" w:eastAsia="ru-RU"/>
        </w:rPr>
        <w:t>և</w:t>
      </w:r>
      <w:r w:rsidRPr="00D379BB">
        <w:rPr>
          <w:rFonts w:ascii="GHEA Grapalat" w:eastAsia="Times New Roman" w:hAnsi="GHEA Grapalat" w:cs="Times New Roman"/>
          <w:color w:val="000000"/>
          <w:sz w:val="24"/>
          <w:szCs w:val="24"/>
          <w:lang w:val="hy-AM" w:eastAsia="ru-RU"/>
        </w:rPr>
        <w:t xml:space="preserve"> ՀՀ աշխատանքի և սոցիալական հարցերի նախարարի հաստատմանն է</w:t>
      </w:r>
      <w:r w:rsidRPr="00D379BB">
        <w:rPr>
          <w:rFonts w:ascii="GHEA Grapalat" w:eastAsia="Times New Roman" w:hAnsi="GHEA Grapalat" w:cs="Sylfaen"/>
          <w:color w:val="000000"/>
          <w:sz w:val="24"/>
          <w:szCs w:val="24"/>
          <w:lang w:val="pt-BR" w:eastAsia="ru-RU"/>
        </w:rPr>
        <w:t xml:space="preserve">  ներկայացվել </w:t>
      </w:r>
      <w:r w:rsidR="009705A4">
        <w:rPr>
          <w:rFonts w:ascii="GHEA Grapalat" w:eastAsia="Times New Roman" w:hAnsi="GHEA Grapalat" w:cs="Sylfaen"/>
          <w:color w:val="000000"/>
          <w:sz w:val="24"/>
          <w:szCs w:val="24"/>
          <w:lang w:val="pt-BR" w:eastAsia="ru-RU"/>
        </w:rPr>
        <w:t>(</w:t>
      </w:r>
      <w:r w:rsidR="009705A4">
        <w:rPr>
          <w:rFonts w:ascii="GHEA Grapalat" w:eastAsia="Times New Roman" w:hAnsi="GHEA Grapalat" w:cs="Sylfaen"/>
          <w:color w:val="000000"/>
          <w:sz w:val="24"/>
          <w:szCs w:val="24"/>
          <w:lang w:val="hy-AM" w:eastAsia="ru-RU"/>
        </w:rPr>
        <w:t>ընդունվել է 15.06.2017թ.</w:t>
      </w:r>
      <w:r w:rsidR="009705A4">
        <w:rPr>
          <w:rFonts w:ascii="GHEA Grapalat" w:eastAsia="Times New Roman" w:hAnsi="GHEA Grapalat" w:cs="Sylfaen"/>
          <w:color w:val="000000"/>
          <w:sz w:val="24"/>
          <w:szCs w:val="24"/>
          <w:lang w:val="pt-BR" w:eastAsia="ru-RU"/>
        </w:rPr>
        <w:t xml:space="preserve">) </w:t>
      </w:r>
      <w:r w:rsidRPr="00D379BB">
        <w:rPr>
          <w:rFonts w:ascii="GHEA Grapalat" w:eastAsia="Times New Roman" w:hAnsi="GHEA Grapalat" w:cs="Sylfaen"/>
          <w:color w:val="000000"/>
          <w:sz w:val="24"/>
          <w:szCs w:val="24"/>
          <w:lang w:val="pt-BR" w:eastAsia="ru-RU"/>
        </w:rPr>
        <w:t>«Ըստ ֆունկցիոնալ անկախության, մասնագիտացված մանկատներում խնամվող երեխաների կարիքների դասակարգման մեթոդաբանությունը հաստատելու մասին» հրամանի նախագիծը:</w:t>
      </w:r>
    </w:p>
    <w:p w:rsidR="00E16DCB" w:rsidRPr="00D379BB" w:rsidRDefault="00E16DCB" w:rsidP="0043556D">
      <w:pPr>
        <w:spacing w:after="0"/>
        <w:jc w:val="both"/>
        <w:rPr>
          <w:rFonts w:ascii="GHEA Grapalat" w:hAnsi="GHEA Grapalat"/>
          <w:b/>
          <w:bCs/>
          <w:sz w:val="24"/>
          <w:szCs w:val="24"/>
          <w:lang w:val="hy-AM"/>
        </w:rPr>
      </w:pPr>
    </w:p>
    <w:p w:rsidR="00E16DCB" w:rsidRPr="00D379BB" w:rsidRDefault="002F635F" w:rsidP="00E16DCB">
      <w:pPr>
        <w:spacing w:after="0"/>
        <w:jc w:val="both"/>
        <w:rPr>
          <w:rFonts w:ascii="GHEA Grapalat" w:hAnsi="GHEA Grapalat"/>
          <w:b/>
          <w:bCs/>
          <w:sz w:val="24"/>
          <w:szCs w:val="24"/>
          <w:lang w:val="hy-AM"/>
        </w:rPr>
      </w:pPr>
      <w:r w:rsidRPr="00D379BB">
        <w:rPr>
          <w:rFonts w:ascii="GHEA Grapalat" w:hAnsi="GHEA Grapalat"/>
          <w:b/>
          <w:sz w:val="24"/>
          <w:szCs w:val="24"/>
          <w:lang w:val="hy-AM"/>
        </w:rPr>
        <w:t>87</w:t>
      </w:r>
      <w:r w:rsidR="00E16DCB" w:rsidRPr="00D379BB">
        <w:rPr>
          <w:rFonts w:ascii="GHEA Grapalat" w:hAnsi="GHEA Grapalat"/>
          <w:b/>
          <w:sz w:val="24"/>
          <w:szCs w:val="24"/>
          <w:lang w:val="hy-AM"/>
        </w:rPr>
        <w:t xml:space="preserve">. </w:t>
      </w:r>
      <w:r w:rsidR="00E16DCB" w:rsidRPr="00D379BB">
        <w:rPr>
          <w:rFonts w:ascii="GHEA Grapalat" w:hAnsi="GHEA Grapalat"/>
          <w:b/>
          <w:sz w:val="24"/>
          <w:szCs w:val="24"/>
          <w:lang w:val="af-ZA"/>
        </w:rPr>
        <w:t>«</w:t>
      </w:r>
      <w:r w:rsidRPr="00D379BB">
        <w:rPr>
          <w:rFonts w:ascii="GHEA Grapalat" w:hAnsi="GHEA Grapalat" w:cs="Sylfaen"/>
          <w:b/>
          <w:sz w:val="24"/>
          <w:szCs w:val="24"/>
          <w:lang w:val="hy-AM"/>
        </w:rPr>
        <w:t>Իրականացնել բնակչու</w:t>
      </w:r>
      <w:r w:rsidRPr="00D379BB">
        <w:rPr>
          <w:rFonts w:ascii="GHEA Grapalat" w:hAnsi="GHEA Grapalat" w:cs="Sylfaen"/>
          <w:b/>
          <w:sz w:val="24"/>
          <w:szCs w:val="24"/>
          <w:lang w:val="hy-AM"/>
        </w:rPr>
        <w:softHyphen/>
        <w:t>թյան սոցիալական պաշտ</w:t>
      </w:r>
      <w:r w:rsidRPr="00D379BB">
        <w:rPr>
          <w:rFonts w:ascii="GHEA Grapalat" w:hAnsi="GHEA Grapalat" w:cs="Sylfaen"/>
          <w:b/>
          <w:sz w:val="24"/>
          <w:szCs w:val="24"/>
          <w:lang w:val="hy-AM"/>
        </w:rPr>
        <w:softHyphen/>
        <w:t>պանության հաստա</w:t>
      </w:r>
      <w:r w:rsidRPr="00D379BB">
        <w:rPr>
          <w:rFonts w:ascii="GHEA Grapalat" w:hAnsi="GHEA Grapalat" w:cs="Sylfaen"/>
          <w:b/>
          <w:sz w:val="24"/>
          <w:szCs w:val="24"/>
          <w:lang w:val="hy-AM"/>
        </w:rPr>
        <w:softHyphen/>
        <w:t>տու</w:t>
      </w:r>
      <w:r w:rsidRPr="00D379BB">
        <w:rPr>
          <w:rFonts w:ascii="GHEA Grapalat" w:hAnsi="GHEA Grapalat" w:cs="Sylfaen"/>
          <w:b/>
          <w:sz w:val="24"/>
          <w:szCs w:val="24"/>
          <w:lang w:val="hy-AM"/>
        </w:rPr>
        <w:softHyphen/>
        <w:t>թյուններում տրամադրվող ծառայությունների համապատասխան</w:t>
      </w:r>
      <w:r w:rsidR="00996D64" w:rsidRPr="00D379BB">
        <w:rPr>
          <w:rFonts w:ascii="GHEA Grapalat" w:hAnsi="GHEA Grapalat" w:cs="Sylfaen"/>
          <w:b/>
          <w:sz w:val="24"/>
          <w:szCs w:val="24"/>
          <w:lang w:val="hy-AM"/>
        </w:rPr>
        <w:t xml:space="preserve"> </w:t>
      </w:r>
      <w:r w:rsidRPr="00D379BB">
        <w:rPr>
          <w:rFonts w:ascii="GHEA Grapalat" w:hAnsi="GHEA Grapalat" w:cs="Sylfaen"/>
          <w:b/>
          <w:sz w:val="24"/>
          <w:szCs w:val="24"/>
          <w:lang w:val="hy-AM"/>
        </w:rPr>
        <w:t>աշխատողների վերապատրաստման, վերաորակավորման միջոցառումներ</w:t>
      </w:r>
      <w:r w:rsidR="00E16DCB" w:rsidRPr="00D379BB">
        <w:rPr>
          <w:rFonts w:ascii="GHEA Grapalat" w:hAnsi="GHEA Grapalat"/>
          <w:b/>
          <w:bCs/>
          <w:sz w:val="24"/>
          <w:szCs w:val="24"/>
          <w:lang w:val="af-ZA"/>
        </w:rPr>
        <w:t>»</w:t>
      </w:r>
    </w:p>
    <w:p w:rsidR="006422A4" w:rsidRPr="00D379BB" w:rsidRDefault="006422A4" w:rsidP="00A313A9">
      <w:pPr>
        <w:ind w:firstLine="540"/>
        <w:jc w:val="both"/>
        <w:rPr>
          <w:rFonts w:ascii="GHEA Grapalat" w:eastAsia="Times New Roman" w:hAnsi="GHEA Grapalat" w:cs="Arial LatArm"/>
          <w:color w:val="000000"/>
          <w:sz w:val="24"/>
          <w:szCs w:val="24"/>
          <w:lang w:val="hy-AM"/>
        </w:rPr>
      </w:pPr>
      <w:r w:rsidRPr="00D379BB">
        <w:rPr>
          <w:rFonts w:ascii="GHEA Grapalat" w:eastAsia="Times New Roman" w:hAnsi="GHEA Grapalat" w:cs="Times New Roman"/>
          <w:sz w:val="24"/>
          <w:szCs w:val="24"/>
          <w:lang w:val="hy-AM"/>
        </w:rPr>
        <w:t>ՀՀ աշխատանքի և սոցիալական հարցերի նախարարության աշխատանքի և սոցիալական հետազոտություների ազգային ինստիտուտի կողմից 2017թ. առաջին կիսամյակում իրականացվել են «Հաշմանդամ երեխաների սոցիալական ներառումը», «Անչափահասների շրջանում մուրացկանության և թափառաշրջիկության հիմնախնդիրները» թեմաներով վերապատրաստումներ: Վերապատրաստվել են 130 ունկնդիր: Վերապատրաստումներում ընդգրվել են</w:t>
      </w:r>
      <w:r w:rsidRPr="00D379BB">
        <w:rPr>
          <w:rFonts w:ascii="GHEA Grapalat" w:eastAsia="Times New Roman" w:hAnsi="GHEA Grapalat" w:cs="Times New Roman"/>
          <w:b/>
          <w:sz w:val="24"/>
          <w:szCs w:val="24"/>
          <w:lang w:val="hy-AM"/>
        </w:rPr>
        <w:t xml:space="preserve"> </w:t>
      </w:r>
      <w:r w:rsidRPr="00D379BB">
        <w:rPr>
          <w:rFonts w:ascii="GHEA Grapalat" w:eastAsia="Times New Roman" w:hAnsi="GHEA Grapalat" w:cs="Arial LatArm"/>
          <w:color w:val="000000"/>
          <w:sz w:val="24"/>
          <w:szCs w:val="24"/>
          <w:lang w:val="hy-AM"/>
        </w:rPr>
        <w:t xml:space="preserve">Գյումրու թիվ 1 և թիվ 2 երեխաների խնամքի և պաշտպանության գիշերօթիկ հաստատությունների, </w:t>
      </w:r>
      <w:r w:rsidRPr="00D379BB">
        <w:rPr>
          <w:rFonts w:ascii="GHEA Grapalat" w:eastAsia="Times New Roman" w:hAnsi="GHEA Grapalat" w:cs="Times New Roman"/>
          <w:sz w:val="24"/>
          <w:szCs w:val="24"/>
          <w:lang w:val="hy-AM"/>
        </w:rPr>
        <w:t xml:space="preserve">Գյումրու «Երեխաների տուն» մանկատան, Երևանի «Զատիկ» երեխաների  աջակցության կենտրոնի,  «Գյումրի քաղաքի երեխաների ցերեկային հոգածության» կենտրոնի, «Առավոտ» հասարակական կազմակերպության, «Հայ ծնողազուրկ երեխաների օգնության միություն» բարեգործական  հիմնադրամի  </w:t>
      </w:r>
      <w:r w:rsidRPr="00D379BB">
        <w:rPr>
          <w:rFonts w:ascii="GHEA Grapalat" w:eastAsia="Times New Roman" w:hAnsi="GHEA Grapalat" w:cs="Arial LatArm"/>
          <w:color w:val="000000"/>
          <w:sz w:val="24"/>
          <w:szCs w:val="24"/>
          <w:lang w:val="hy-AM"/>
        </w:rPr>
        <w:t xml:space="preserve">աշխատակիցները: </w:t>
      </w:r>
    </w:p>
    <w:p w:rsidR="00E16DCB" w:rsidRPr="00D379BB" w:rsidRDefault="007A11A4" w:rsidP="0043556D">
      <w:pPr>
        <w:spacing w:after="0"/>
        <w:jc w:val="both"/>
        <w:rPr>
          <w:rFonts w:ascii="GHEA Grapalat" w:hAnsi="GHEA Grapalat"/>
          <w:b/>
          <w:bCs/>
          <w:sz w:val="24"/>
          <w:szCs w:val="24"/>
          <w:lang w:val="hy-AM"/>
        </w:rPr>
      </w:pPr>
      <w:r w:rsidRPr="00D379BB">
        <w:rPr>
          <w:rFonts w:ascii="GHEA Grapalat" w:hAnsi="GHEA Grapalat"/>
          <w:b/>
          <w:sz w:val="24"/>
          <w:szCs w:val="24"/>
          <w:lang w:val="hy-AM"/>
        </w:rPr>
        <w:t>8</w:t>
      </w:r>
      <w:r w:rsidR="00E16DCB" w:rsidRPr="00D379BB">
        <w:rPr>
          <w:rFonts w:ascii="GHEA Grapalat" w:hAnsi="GHEA Grapalat"/>
          <w:b/>
          <w:sz w:val="24"/>
          <w:szCs w:val="24"/>
          <w:lang w:val="hy-AM"/>
        </w:rPr>
        <w:t xml:space="preserve">8. </w:t>
      </w:r>
      <w:r w:rsidR="00E16DCB" w:rsidRPr="00D379BB">
        <w:rPr>
          <w:rFonts w:ascii="GHEA Grapalat" w:hAnsi="GHEA Grapalat"/>
          <w:b/>
          <w:sz w:val="24"/>
          <w:szCs w:val="24"/>
          <w:lang w:val="af-ZA"/>
        </w:rPr>
        <w:t>«</w:t>
      </w:r>
      <w:r w:rsidRPr="00D379BB">
        <w:rPr>
          <w:rFonts w:ascii="GHEA Grapalat" w:hAnsi="GHEA Grapalat" w:cs="Sylfaen"/>
          <w:b/>
          <w:sz w:val="24"/>
          <w:szCs w:val="24"/>
          <w:lang w:val="hy-AM"/>
        </w:rPr>
        <w:t>Ապահովել առանց ծնողական խնամքի մնացած երեխայի՝ ընտանիքում ապրելու իրավունքը, բարձրացնել հաստատությունների բեռնաթափման և խնամատար ընտանիքների ներդրման գործընթացի արդյունավետությունը</w:t>
      </w:r>
      <w:r w:rsidR="00E16DCB" w:rsidRPr="00D379BB">
        <w:rPr>
          <w:rFonts w:ascii="GHEA Grapalat" w:hAnsi="GHEA Grapalat"/>
          <w:b/>
          <w:bCs/>
          <w:sz w:val="24"/>
          <w:szCs w:val="24"/>
          <w:lang w:val="af-ZA"/>
        </w:rPr>
        <w:t>»</w:t>
      </w:r>
    </w:p>
    <w:p w:rsidR="00A313A9" w:rsidRPr="00D379BB" w:rsidRDefault="00A313A9" w:rsidP="00A313A9">
      <w:pPr>
        <w:tabs>
          <w:tab w:val="left" w:pos="-90"/>
        </w:tabs>
        <w:spacing w:after="0"/>
        <w:ind w:left="34"/>
        <w:jc w:val="both"/>
        <w:rPr>
          <w:rFonts w:ascii="GHEA Grapalat" w:eastAsia="Times New Roman" w:hAnsi="GHEA Grapalat" w:cs="Times New Roman"/>
          <w:sz w:val="24"/>
          <w:szCs w:val="24"/>
          <w:lang w:val="hy-AM"/>
        </w:rPr>
      </w:pPr>
      <w:r w:rsidRPr="00D379BB">
        <w:rPr>
          <w:rFonts w:ascii="GHEA Grapalat" w:eastAsia="Times New Roman" w:hAnsi="GHEA Grapalat" w:cs="Times New Roman"/>
          <w:sz w:val="24"/>
          <w:szCs w:val="24"/>
          <w:lang w:val="hy-AM"/>
        </w:rPr>
        <w:tab/>
        <w:t xml:space="preserve">ՀՀ աշխատանքի և սոցիալական հարցերի նախարարության համակարգի բնակչության սոցիալական պաշտպանության հաստատությունների (երեխաների խնամքի գիշերօթիկ հաստատուությունների) </w:t>
      </w:r>
      <w:r w:rsidR="009853A1" w:rsidRPr="00D379BB">
        <w:rPr>
          <w:rFonts w:ascii="GHEA Grapalat" w:eastAsia="Times New Roman" w:hAnsi="GHEA Grapalat" w:cs="Times New Roman"/>
          <w:sz w:val="24"/>
          <w:szCs w:val="24"/>
          <w:lang w:val="hy-AM"/>
        </w:rPr>
        <w:t>վերակազմավորման գործընթացի</w:t>
      </w:r>
      <w:r w:rsidRPr="00D379BB">
        <w:rPr>
          <w:rFonts w:ascii="GHEA Grapalat" w:eastAsia="Times New Roman" w:hAnsi="GHEA Grapalat" w:cs="Times New Roman"/>
          <w:sz w:val="24"/>
          <w:szCs w:val="24"/>
          <w:lang w:val="hy-AM"/>
        </w:rPr>
        <w:t xml:space="preserve"> արդյունքում՝ ՀՀ մարզերի շուրջօրյա խնամքի կարիք ունեցող երեխաների հետագա խնամքը կկազմակերպվի շուրջօրյա խնամք տրամադրող ընտանեկան տիպի փոքր տներում, ինչպես նաև մարզերում կավելացվի խնամատար ընտանիքների թիվը:</w:t>
      </w:r>
    </w:p>
    <w:p w:rsidR="00A313A9" w:rsidRPr="00D379BB" w:rsidRDefault="00A313A9" w:rsidP="00A313A9">
      <w:pPr>
        <w:spacing w:after="0"/>
        <w:ind w:firstLine="720"/>
        <w:jc w:val="both"/>
        <w:rPr>
          <w:rFonts w:ascii="GHEA Grapalat" w:eastAsia="Times New Roman" w:hAnsi="GHEA Grapalat" w:cs="Times New Roman"/>
          <w:sz w:val="24"/>
          <w:szCs w:val="24"/>
          <w:lang w:val="hy-AM"/>
        </w:rPr>
      </w:pPr>
      <w:r w:rsidRPr="00D379BB">
        <w:rPr>
          <w:rFonts w:ascii="GHEA Grapalat" w:eastAsia="Times New Roman" w:hAnsi="GHEA Grapalat" w:cs="Times New Roman"/>
          <w:sz w:val="24"/>
          <w:szCs w:val="24"/>
          <w:lang w:val="hy-AM"/>
        </w:rPr>
        <w:lastRenderedPageBreak/>
        <w:t>Վանաձորի մանկատան, երեխաների խնամքի և պաշտպանության գիշերօթիկ հաստատությունների մի մասի նախատեսվող լուծարումից գոյացած դրամական միջոցներն</w:t>
      </w:r>
      <w:r w:rsidRPr="00D379BB">
        <w:rPr>
          <w:rFonts w:ascii="GHEA Grapalat" w:eastAsia="Times New Roman" w:hAnsi="GHEA Grapalat" w:cs="Sylfaen"/>
          <w:sz w:val="24"/>
          <w:szCs w:val="24"/>
          <w:lang w:val="fr-FR" w:eastAsia="ru-RU"/>
        </w:rPr>
        <w:t xml:space="preserve"> </w:t>
      </w:r>
      <w:r w:rsidRPr="00D379BB">
        <w:rPr>
          <w:rFonts w:ascii="GHEA Grapalat" w:eastAsia="Times New Roman" w:hAnsi="GHEA Grapalat" w:cs="Times New Roman"/>
          <w:sz w:val="24"/>
          <w:szCs w:val="24"/>
          <w:lang w:val="hy-AM"/>
        </w:rPr>
        <w:t>ամբողջությամբ կհատկացվեն՝ մի շարք մարզերում խնամքի կարիք ունեցող երեխաների հետագա խնամքը կազմակերպելու նպատակով մարզում անհրաժեշտ թվով ընտանեկան տիպի փոքր տների ստեղծմանը, մարզում  խնամատար ընտանիքների թվի ավելացմանը, սոցիալական պաշտպանության շուրջօրյա հաստատություններից կենսաբանական կամ խնամակալի (հոգաբարձուի) ընտանիք վերադարձած երեխաների ընտանիքներին տրամադրվող նյութական աջակցության, ինչպես նաև նշված հաստատություններ երեխաների մուտքի կանխարգելման ծրագրերին:</w:t>
      </w:r>
    </w:p>
    <w:p w:rsidR="00A313A9" w:rsidRPr="00D379BB" w:rsidRDefault="00A313A9" w:rsidP="00A313A9">
      <w:pPr>
        <w:tabs>
          <w:tab w:val="left" w:pos="-90"/>
        </w:tabs>
        <w:spacing w:after="0"/>
        <w:ind w:left="34"/>
        <w:jc w:val="both"/>
        <w:rPr>
          <w:rFonts w:ascii="GHEA Grapalat" w:eastAsia="Times New Roman" w:hAnsi="GHEA Grapalat" w:cs="Times New Roman"/>
          <w:sz w:val="24"/>
          <w:szCs w:val="24"/>
          <w:lang w:val="hy-AM"/>
        </w:rPr>
      </w:pPr>
      <w:r w:rsidRPr="00D379BB">
        <w:rPr>
          <w:rFonts w:ascii="GHEA Grapalat" w:eastAsia="Times New Roman" w:hAnsi="GHEA Grapalat" w:cs="Times New Roman"/>
          <w:sz w:val="24"/>
          <w:szCs w:val="24"/>
          <w:lang w:val="hy-AM"/>
        </w:rPr>
        <w:tab/>
        <w:t>2018-2020թթ. ՀՀ Միջնաժամկետ ծախսային ծրագրով նա</w:t>
      </w:r>
      <w:r w:rsidR="009853A1" w:rsidRPr="00D379BB">
        <w:rPr>
          <w:rFonts w:ascii="GHEA Grapalat" w:eastAsia="Times New Roman" w:hAnsi="GHEA Grapalat" w:cs="Times New Roman"/>
          <w:sz w:val="24"/>
          <w:szCs w:val="24"/>
          <w:lang w:val="hy-AM"/>
        </w:rPr>
        <w:t xml:space="preserve">խատեսվում է յուրաքանչյուր տարի </w:t>
      </w:r>
      <w:r w:rsidRPr="00D379BB">
        <w:rPr>
          <w:rFonts w:ascii="GHEA Grapalat" w:eastAsia="Times New Roman" w:hAnsi="GHEA Grapalat" w:cs="Times New Roman"/>
          <w:sz w:val="24"/>
          <w:szCs w:val="24"/>
          <w:lang w:val="hy-AM"/>
        </w:rPr>
        <w:t>50 երեխայի խնամքն ու դաստիարակությունը կազմակերպել խնամատար ընտանիքներում:</w:t>
      </w:r>
    </w:p>
    <w:p w:rsidR="00A313A9" w:rsidRPr="00D379BB" w:rsidRDefault="00A313A9" w:rsidP="00A313A9">
      <w:pPr>
        <w:tabs>
          <w:tab w:val="left" w:pos="-90"/>
        </w:tabs>
        <w:spacing w:after="0"/>
        <w:ind w:left="34"/>
        <w:jc w:val="both"/>
        <w:rPr>
          <w:rFonts w:ascii="GHEA Grapalat" w:eastAsia="Times New Roman" w:hAnsi="GHEA Grapalat" w:cs="Times New Roman"/>
          <w:sz w:val="24"/>
          <w:szCs w:val="24"/>
          <w:lang w:val="hy-AM"/>
        </w:rPr>
      </w:pPr>
      <w:r w:rsidRPr="00D379BB">
        <w:rPr>
          <w:rFonts w:ascii="GHEA Grapalat" w:eastAsia="Times New Roman" w:hAnsi="GHEA Grapalat" w:cs="Times New Roman"/>
          <w:sz w:val="24"/>
          <w:szCs w:val="24"/>
          <w:lang w:val="hy-AM"/>
        </w:rPr>
        <w:tab/>
        <w:t>ՀՀ կառավարության և ԱՄՆ միջազգային զարգաց</w:t>
      </w:r>
      <w:r w:rsidR="009853A1" w:rsidRPr="00D379BB">
        <w:rPr>
          <w:rFonts w:ascii="GHEA Grapalat" w:eastAsia="Times New Roman" w:hAnsi="GHEA Grapalat" w:cs="Times New Roman"/>
          <w:sz w:val="24"/>
          <w:szCs w:val="24"/>
          <w:lang w:val="hy-AM"/>
        </w:rPr>
        <w:t xml:space="preserve">ման գործակալության միջև 2013թ. </w:t>
      </w:r>
      <w:r w:rsidRPr="00D379BB">
        <w:rPr>
          <w:rFonts w:ascii="GHEA Grapalat" w:eastAsia="Times New Roman" w:hAnsi="GHEA Grapalat" w:cs="Times New Roman"/>
          <w:sz w:val="24"/>
          <w:szCs w:val="24"/>
          <w:lang w:val="hy-AM"/>
        </w:rPr>
        <w:t>սեպտեմբերի 27-ին կնքված օժանդակության համաձայնագրի համաձայն ՀՀ աշխատանքի և սոցիալական հարցերի նախարարությունը ՄԱԿ-ի մանկական հիմնադրամի հայաստանյան գրասենյակի հետ համագործակցության շրջանակներում «ՀՕՖ-ի երեխաների աջակցության կենտրոն» հիմնադրամը ՄԱԿ-ի մանկական հիմնադրամի հետ համագործակցությամբ «Խոցելի երեխաների սոցիալական ներառում» ծրագրի շրջանակում իրականացնում է բնակչության սոցիալական պաշտպանության հաստատություններում խնամվող երեխաների խնամքի կազմակերպումը խնամատար ընտանիքներում: Հիմնադրամի կողմից արդեն իսկ ընտրվել են մարզերի բնակիչ քաղաքացիներ, ովքեր պատրաստ են խնամատարության միջոցով իրականացնել առանց ծնողական խնամքի մնացած, ինչպես նաև բնակչության սոցիալական պաշտպանության հաստատություններում խնամվող այնպիսի երեխաների խնամքը, որոնց ծնողներ</w:t>
      </w:r>
      <w:r w:rsidR="00264E24" w:rsidRPr="00D379BB">
        <w:rPr>
          <w:rFonts w:ascii="GHEA Grapalat" w:eastAsia="Times New Roman" w:hAnsi="GHEA Grapalat" w:cs="Times New Roman"/>
          <w:sz w:val="24"/>
          <w:szCs w:val="24"/>
          <w:lang w:val="hy-AM"/>
        </w:rPr>
        <w:t xml:space="preserve">ը խուսափում են իրենց երեխաների </w:t>
      </w:r>
      <w:r w:rsidRPr="00D379BB">
        <w:rPr>
          <w:rFonts w:ascii="GHEA Grapalat" w:eastAsia="Times New Roman" w:hAnsi="GHEA Grapalat" w:cs="Times New Roman"/>
          <w:sz w:val="24"/>
          <w:szCs w:val="24"/>
          <w:lang w:val="hy-AM"/>
        </w:rPr>
        <w:t>խնամքն ու դաստիարակությունն իրականացնել կենսաբանական ընտանիքում: Խնամատարության ծրագրում ընդգրկվելու համար դիմել է շուրջ 100 ընտանիք: Խնամատար ծնող է գրանցվել հանրապետության 20 համայնքից 70 թեկնածու, որոնք անցել են խնամատարության թեմայով դասընթացներ և սոցիալական դեպք վարողների հետ համատեղ իրականացված գնահատման հիման վրա ստացել դրական եզրակացություններ:</w:t>
      </w:r>
    </w:p>
    <w:p w:rsidR="00A313A9" w:rsidRPr="00D379BB" w:rsidRDefault="00A313A9" w:rsidP="0043556D">
      <w:pPr>
        <w:spacing w:after="0"/>
        <w:jc w:val="both"/>
        <w:rPr>
          <w:rFonts w:ascii="GHEA Grapalat" w:hAnsi="GHEA Grapalat"/>
          <w:b/>
          <w:bCs/>
          <w:sz w:val="24"/>
          <w:szCs w:val="24"/>
          <w:lang w:val="fr-FR"/>
        </w:rPr>
      </w:pPr>
    </w:p>
    <w:p w:rsidR="00E16DCB" w:rsidRPr="00D379BB" w:rsidRDefault="007A11A4" w:rsidP="007A11A4">
      <w:pPr>
        <w:spacing w:after="0"/>
        <w:jc w:val="both"/>
        <w:rPr>
          <w:rFonts w:ascii="GHEA Grapalat" w:hAnsi="GHEA Grapalat" w:cs="Sylfaen"/>
          <w:b/>
          <w:sz w:val="24"/>
          <w:szCs w:val="24"/>
          <w:lang w:val="hy-AM"/>
        </w:rPr>
      </w:pPr>
      <w:r w:rsidRPr="00D379BB">
        <w:rPr>
          <w:rFonts w:ascii="GHEA Grapalat" w:hAnsi="GHEA Grapalat"/>
          <w:b/>
          <w:sz w:val="24"/>
          <w:szCs w:val="24"/>
          <w:lang w:val="hy-AM"/>
        </w:rPr>
        <w:t>89</w:t>
      </w:r>
      <w:r w:rsidR="00E16DCB" w:rsidRPr="00D379BB">
        <w:rPr>
          <w:rFonts w:ascii="GHEA Grapalat" w:hAnsi="GHEA Grapalat"/>
          <w:b/>
          <w:sz w:val="24"/>
          <w:szCs w:val="24"/>
          <w:lang w:val="hy-AM"/>
        </w:rPr>
        <w:t xml:space="preserve">. </w:t>
      </w:r>
      <w:r w:rsidR="00E16DCB" w:rsidRPr="00D379BB">
        <w:rPr>
          <w:rFonts w:ascii="GHEA Grapalat" w:hAnsi="GHEA Grapalat"/>
          <w:b/>
          <w:sz w:val="24"/>
          <w:szCs w:val="24"/>
          <w:lang w:val="af-ZA"/>
        </w:rPr>
        <w:t>«</w:t>
      </w:r>
      <w:r w:rsidRPr="00D379BB">
        <w:rPr>
          <w:rFonts w:ascii="GHEA Grapalat" w:hAnsi="GHEA Grapalat" w:cs="Sylfaen"/>
          <w:b/>
          <w:sz w:val="24"/>
          <w:szCs w:val="24"/>
          <w:lang w:val="hy-AM"/>
        </w:rPr>
        <w:t>Բարելավել որդեգրման գործընթացի կանոնակարգումը, ապահովել որդեգրման գործընթացի թափանցիկությունը, ներդնել որդեգրման ենթակա երեխաների անձնական (սահմանափակ) տվյաները, որդեգրել ցանկացող անձանց տրամադրելու մեխանիզմները</w:t>
      </w:r>
      <w:r w:rsidR="00E16DCB" w:rsidRPr="00D379BB">
        <w:rPr>
          <w:rFonts w:ascii="GHEA Grapalat" w:hAnsi="GHEA Grapalat"/>
          <w:b/>
          <w:bCs/>
          <w:sz w:val="24"/>
          <w:szCs w:val="24"/>
          <w:lang w:val="af-ZA"/>
        </w:rPr>
        <w:t>»</w:t>
      </w:r>
    </w:p>
    <w:p w:rsidR="00C522F5" w:rsidRPr="00D379BB" w:rsidRDefault="00C522F5" w:rsidP="00C522F5">
      <w:pPr>
        <w:spacing w:before="240" w:after="0"/>
        <w:ind w:firstLine="720"/>
        <w:contextualSpacing/>
        <w:jc w:val="both"/>
        <w:rPr>
          <w:rFonts w:ascii="GHEA Grapalat" w:eastAsia="Times New Roman" w:hAnsi="GHEA Grapalat" w:cs="Times New Roman"/>
          <w:sz w:val="24"/>
          <w:szCs w:val="24"/>
          <w:lang w:val="hy-AM"/>
        </w:rPr>
      </w:pPr>
      <w:r w:rsidRPr="00D379BB">
        <w:rPr>
          <w:rFonts w:ascii="GHEA Grapalat" w:eastAsia="Times New Roman" w:hAnsi="GHEA Grapalat" w:cs="Times New Roman"/>
          <w:sz w:val="24"/>
          <w:szCs w:val="24"/>
          <w:lang w:val="hy-AM"/>
        </w:rPr>
        <w:t>Երեխաների պաշտպանության ոլորտում իրականացվող բարեփոխումների շրջանակում  ՀՀ աշխատանքի և սոցիալական հարցերի նախարարությունում մշակվել է «Հայաստանի Հանրապետության կառավարության 2010 թվականի մարտի 18-ի N 269-ն որոշման մեջ փոփոխություններ և լրացումներ կատարելու մասին» ՀՀ կառավարության որոշման նախագիծը:</w:t>
      </w:r>
    </w:p>
    <w:p w:rsidR="00C522F5" w:rsidRPr="00D379BB" w:rsidRDefault="00C522F5" w:rsidP="00C522F5">
      <w:pPr>
        <w:spacing w:after="0"/>
        <w:ind w:firstLine="720"/>
        <w:jc w:val="both"/>
        <w:rPr>
          <w:rFonts w:ascii="GHEA Grapalat" w:hAnsi="GHEA Grapalat" w:cs="Sylfaen"/>
          <w:sz w:val="24"/>
          <w:szCs w:val="24"/>
          <w:lang w:val="hy-AM"/>
        </w:rPr>
      </w:pPr>
      <w:r w:rsidRPr="00D379BB">
        <w:rPr>
          <w:rFonts w:ascii="GHEA Grapalat" w:eastAsia="Times New Roman" w:hAnsi="GHEA Grapalat" w:cs="Times New Roman"/>
          <w:sz w:val="24"/>
          <w:szCs w:val="24"/>
          <w:lang w:val="hy-AM"/>
        </w:rPr>
        <w:lastRenderedPageBreak/>
        <w:t xml:space="preserve">Փոփոխությունների և լրացումների նպատակը ՀՀ օրենսդրության համապատասխանեցումն է «Երեխաների պաշտպանության և օտարերկրյա որդեգրման բնագավառում համագործակցության մասին» Հաագայի կոնվենցիային, երեխայի իրավունքների պաշտպանության համակարգում իրականացվող բարեփոխումներին, ինչպես նաև ՀՀ կառավարության 2013թ. փետրվարի 26-ի թիվ 01/14.10/[146501]-13 հանձնարարականով նախատեսված որդեգրման գործընթացում կոռուպցիոն ռիսկերի բացառմանն ուղղված քայլերին: </w:t>
      </w:r>
      <w:r w:rsidRPr="00D379BB">
        <w:rPr>
          <w:rFonts w:ascii="GHEA Grapalat" w:hAnsi="GHEA Grapalat" w:cs="Sylfaen"/>
          <w:sz w:val="24"/>
          <w:szCs w:val="24"/>
          <w:lang w:val="hy-AM"/>
        </w:rPr>
        <w:t>ՀՀ կառավարությունից ետ</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է</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ուղարկվել</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Հայաստանի</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Հանրապետության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կառավարության</w:t>
      </w:r>
      <w:r w:rsidRPr="00D379BB">
        <w:rPr>
          <w:rFonts w:ascii="GHEA Grapalat" w:hAnsi="GHEA Grapalat"/>
          <w:sz w:val="24"/>
          <w:szCs w:val="24"/>
          <w:lang w:val="hy-AM"/>
        </w:rPr>
        <w:t xml:space="preserve"> 2010 </w:t>
      </w:r>
      <w:r w:rsidRPr="00D379BB">
        <w:rPr>
          <w:rFonts w:ascii="GHEA Grapalat" w:hAnsi="GHEA Grapalat" w:cs="Sylfaen"/>
          <w:sz w:val="24"/>
          <w:szCs w:val="24"/>
          <w:lang w:val="hy-AM"/>
        </w:rPr>
        <w:t>թվականի</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մարտի</w:t>
      </w:r>
      <w:r w:rsidRPr="00D379BB">
        <w:rPr>
          <w:rFonts w:ascii="GHEA Grapalat" w:hAnsi="GHEA Grapalat"/>
          <w:sz w:val="24"/>
          <w:szCs w:val="24"/>
          <w:lang w:val="hy-AM"/>
        </w:rPr>
        <w:t xml:space="preserve"> 18-</w:t>
      </w:r>
      <w:r w:rsidRPr="00D379BB">
        <w:rPr>
          <w:rFonts w:ascii="GHEA Grapalat" w:hAnsi="GHEA Grapalat" w:cs="Sylfaen"/>
          <w:sz w:val="24"/>
          <w:szCs w:val="24"/>
          <w:lang w:val="hy-AM"/>
        </w:rPr>
        <w:t>ի</w:t>
      </w:r>
      <w:r w:rsidRPr="00D379BB">
        <w:rPr>
          <w:rFonts w:ascii="GHEA Grapalat" w:hAnsi="GHEA Grapalat"/>
          <w:sz w:val="24"/>
          <w:szCs w:val="24"/>
          <w:lang w:val="hy-AM"/>
        </w:rPr>
        <w:t xml:space="preserve"> N 269-</w:t>
      </w:r>
      <w:r w:rsidRPr="00D379BB">
        <w:rPr>
          <w:rFonts w:ascii="GHEA Grapalat" w:hAnsi="GHEA Grapalat" w:cs="Sylfaen"/>
          <w:sz w:val="24"/>
          <w:szCs w:val="24"/>
          <w:lang w:val="hy-AM"/>
        </w:rPr>
        <w:t>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որոշման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մեջ</w:t>
      </w:r>
      <w:r w:rsidRPr="00D379BB">
        <w:rPr>
          <w:rFonts w:ascii="GHEA Grapalat" w:hAnsi="GHEA Grapalat"/>
          <w:sz w:val="24"/>
          <w:szCs w:val="24"/>
          <w:lang w:val="hy-AM"/>
        </w:rPr>
        <w:t xml:space="preserve"> </w:t>
      </w:r>
      <w:r w:rsidRPr="00D379BB">
        <w:rPr>
          <w:rFonts w:ascii="GHEA Grapalat" w:hAnsi="GHEA Grapalat" w:cs="Sylfaen"/>
          <w:sz w:val="24"/>
          <w:szCs w:val="24"/>
          <w:lang w:val="hy-AM"/>
        </w:rPr>
        <w:t>փոփոխություններ</w:t>
      </w:r>
      <w:r w:rsidRPr="00D379BB">
        <w:rPr>
          <w:rFonts w:ascii="GHEA Grapalat" w:hAnsi="GHEA Grapalat"/>
          <w:sz w:val="24"/>
          <w:szCs w:val="24"/>
          <w:lang w:val="hy-AM"/>
        </w:rPr>
        <w:t xml:space="preserve"> </w:t>
      </w:r>
      <w:r w:rsidRPr="00D379BB">
        <w:rPr>
          <w:rFonts w:ascii="GHEA Grapalat" w:hAnsi="GHEA Grapalat" w:cs="Sylfaen"/>
          <w:sz w:val="24"/>
          <w:szCs w:val="24"/>
          <w:lang w:val="hy-AM"/>
        </w:rPr>
        <w:t>և</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լրացումներ</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կատարելու</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մասին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ՀՀ</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կառավարության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որոշման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նախագծի</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վերաբերյալ</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ՀՀ աշխատանքի և սոցիալական հարցերի նախարարության 06.09.2016թ. N ԱԱ</w:t>
      </w:r>
      <w:r w:rsidRPr="00D379BB">
        <w:rPr>
          <w:rFonts w:ascii="GHEA Grapalat" w:hAnsi="GHEA Grapalat"/>
          <w:sz w:val="24"/>
          <w:szCs w:val="24"/>
          <w:lang w:val="hy-AM"/>
        </w:rPr>
        <w:t>/</w:t>
      </w:r>
      <w:r w:rsidRPr="00D379BB">
        <w:rPr>
          <w:rFonts w:ascii="GHEA Grapalat" w:hAnsi="GHEA Grapalat" w:cs="Sylfaen"/>
          <w:sz w:val="24"/>
          <w:szCs w:val="24"/>
          <w:lang w:val="hy-AM"/>
        </w:rPr>
        <w:t>ԱՌՊ</w:t>
      </w:r>
      <w:r w:rsidRPr="00D379BB">
        <w:rPr>
          <w:rFonts w:ascii="GHEA Grapalat" w:hAnsi="GHEA Grapalat"/>
          <w:sz w:val="24"/>
          <w:szCs w:val="24"/>
          <w:lang w:val="hy-AM"/>
        </w:rPr>
        <w:t xml:space="preserve">1/8244-16 </w:t>
      </w:r>
      <w:r w:rsidRPr="00D379BB">
        <w:rPr>
          <w:rFonts w:ascii="GHEA Grapalat" w:hAnsi="GHEA Grapalat" w:cs="Sylfaen"/>
          <w:sz w:val="24"/>
          <w:szCs w:val="24"/>
          <w:lang w:val="hy-AM"/>
        </w:rPr>
        <w:t>գրությունը:</w:t>
      </w:r>
      <w:r w:rsidRPr="00D379BB">
        <w:rPr>
          <w:rFonts w:ascii="GHEA Grapalat" w:hAnsi="GHEA Grapalat"/>
          <w:sz w:val="24"/>
          <w:szCs w:val="24"/>
          <w:lang w:val="hy-AM"/>
        </w:rPr>
        <w:t xml:space="preserve"> Հանձնարարվել է հ</w:t>
      </w:r>
      <w:r w:rsidRPr="00D379BB">
        <w:rPr>
          <w:rFonts w:ascii="GHEA Grapalat" w:hAnsi="GHEA Grapalat"/>
          <w:color w:val="000000"/>
          <w:sz w:val="24"/>
          <w:szCs w:val="24"/>
          <w:lang w:val="hy-AM"/>
        </w:rPr>
        <w:t xml:space="preserve">իմք ընդունել ՀՀ վարչապետի N </w:t>
      </w:r>
      <w:hyperlink r:id="rId9" w:history="1">
        <w:r w:rsidRPr="00D379BB">
          <w:rPr>
            <w:rStyle w:val="Hyperlink"/>
            <w:rFonts w:ascii="GHEA Grapalat" w:hAnsi="GHEA Grapalat"/>
            <w:color w:val="000000"/>
            <w:sz w:val="24"/>
            <w:szCs w:val="24"/>
            <w:u w:val="none"/>
            <w:lang w:val="hy-AM"/>
          </w:rPr>
          <w:t>02/14.12/20323-15</w:t>
        </w:r>
      </w:hyperlink>
      <w:r w:rsidRPr="00D379BB">
        <w:rPr>
          <w:rFonts w:ascii="GHEA Grapalat" w:hAnsi="GHEA Grapalat"/>
          <w:color w:val="000000"/>
          <w:sz w:val="24"/>
          <w:szCs w:val="24"/>
          <w:lang w:val="hy-AM"/>
        </w:rPr>
        <w:t xml:space="preserve"> հանձնարարականը, համաձայն որի  նախագիծը ՀՀ կառավարության հաստատմանը կներկայացվի </w:t>
      </w:r>
      <w:r w:rsidRPr="00D379BB">
        <w:rPr>
          <w:rFonts w:ascii="GHEA Grapalat" w:hAnsi="GHEA Grapalat"/>
          <w:sz w:val="24"/>
          <w:szCs w:val="24"/>
          <w:lang w:val="hy-AM"/>
        </w:rPr>
        <w:t>«</w:t>
      </w:r>
      <w:r w:rsidRPr="00D379BB">
        <w:rPr>
          <w:rFonts w:ascii="GHEA Grapalat" w:hAnsi="GHEA Grapalat" w:cs="Sylfaen"/>
          <w:sz w:val="24"/>
          <w:szCs w:val="24"/>
          <w:lang w:val="hy-AM"/>
        </w:rPr>
        <w:t>ՀՀ</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ընտանեկան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օրենսգրքում</w:t>
      </w:r>
      <w:r w:rsidRPr="00D379BB">
        <w:rPr>
          <w:rFonts w:ascii="GHEA Grapalat" w:hAnsi="GHEA Grapalat"/>
          <w:sz w:val="24"/>
          <w:szCs w:val="24"/>
          <w:lang w:val="hy-AM"/>
        </w:rPr>
        <w:t xml:space="preserve"> </w:t>
      </w:r>
      <w:r w:rsidRPr="00D379BB">
        <w:rPr>
          <w:rFonts w:ascii="GHEA Grapalat" w:hAnsi="GHEA Grapalat" w:cs="Sylfaen"/>
          <w:sz w:val="24"/>
          <w:szCs w:val="24"/>
          <w:lang w:val="hy-AM"/>
        </w:rPr>
        <w:t>փոփոխություններ</w:t>
      </w:r>
      <w:r w:rsidRPr="00D379BB">
        <w:rPr>
          <w:rFonts w:ascii="GHEA Grapalat" w:hAnsi="GHEA Grapalat"/>
          <w:sz w:val="24"/>
          <w:szCs w:val="24"/>
          <w:lang w:val="hy-AM"/>
        </w:rPr>
        <w:t xml:space="preserve"> </w:t>
      </w:r>
      <w:r w:rsidRPr="00D379BB">
        <w:rPr>
          <w:rFonts w:ascii="GHEA Grapalat" w:hAnsi="GHEA Grapalat" w:cs="Sylfaen"/>
          <w:sz w:val="24"/>
          <w:szCs w:val="24"/>
          <w:lang w:val="hy-AM"/>
        </w:rPr>
        <w:t>և</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լրացումներ</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կատարելու</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մասին</w:t>
      </w:r>
      <w:r w:rsidRPr="00D379BB">
        <w:rPr>
          <w:rFonts w:ascii="GHEA Grapalat" w:hAnsi="GHEA Grapalat"/>
          <w:sz w:val="24"/>
          <w:szCs w:val="24"/>
          <w:lang w:val="hy-AM"/>
        </w:rPr>
        <w:t xml:space="preserve">» </w:t>
      </w:r>
      <w:r w:rsidRPr="00D379BB">
        <w:rPr>
          <w:rFonts w:ascii="GHEA Grapalat" w:hAnsi="GHEA Grapalat" w:cs="Sylfaen"/>
          <w:sz w:val="24"/>
          <w:szCs w:val="24"/>
          <w:lang w:val="hy-AM"/>
        </w:rPr>
        <w:t>ՀՀ</w:t>
      </w:r>
      <w:r w:rsidRPr="00D379BB">
        <w:rPr>
          <w:rFonts w:ascii="GHEA Grapalat" w:hAnsi="GHEA Grapalat"/>
          <w:sz w:val="24"/>
          <w:szCs w:val="24"/>
          <w:lang w:val="hy-AM"/>
        </w:rPr>
        <w:t xml:space="preserve"> </w:t>
      </w:r>
      <w:r w:rsidRPr="00D379BB">
        <w:rPr>
          <w:rFonts w:ascii="GHEA Grapalat" w:hAnsi="GHEA Grapalat" w:cs="Sylfaen"/>
          <w:sz w:val="24"/>
          <w:szCs w:val="24"/>
          <w:lang w:val="hy-AM"/>
        </w:rPr>
        <w:t xml:space="preserve">օրենքի նախագծի ընդունումից հետո: </w:t>
      </w:r>
    </w:p>
    <w:p w:rsidR="00C522F5" w:rsidRPr="00D379BB" w:rsidRDefault="00C522F5" w:rsidP="00C522F5">
      <w:pPr>
        <w:spacing w:after="0"/>
        <w:ind w:firstLine="720"/>
        <w:jc w:val="both"/>
        <w:rPr>
          <w:rFonts w:ascii="GHEA Grapalat" w:hAnsi="GHEA Grapalat" w:cs="Sylfaen"/>
          <w:sz w:val="24"/>
          <w:szCs w:val="24"/>
          <w:lang w:val="hy-AM"/>
        </w:rPr>
      </w:pPr>
      <w:r w:rsidRPr="00D379BB">
        <w:rPr>
          <w:rFonts w:ascii="GHEA Grapalat" w:hAnsi="GHEA Grapalat" w:cs="Sylfaen"/>
          <w:sz w:val="24"/>
          <w:szCs w:val="24"/>
          <w:lang w:val="hy-AM"/>
        </w:rPr>
        <w:t>Վերոնշյալ նախագիծը ՀՀ արդարադատության նախարարությունից ՀՀ կառավարություն է ներկայացվել ս/թ հունիսի 02-ին:</w:t>
      </w:r>
    </w:p>
    <w:p w:rsidR="00C522F5" w:rsidRPr="00D379BB" w:rsidRDefault="00C522F5" w:rsidP="00C522F5">
      <w:pPr>
        <w:spacing w:after="0"/>
        <w:ind w:firstLine="720"/>
        <w:contextualSpacing/>
        <w:jc w:val="both"/>
        <w:rPr>
          <w:rFonts w:ascii="GHEA Grapalat" w:eastAsia="Times New Roman" w:hAnsi="GHEA Grapalat" w:cs="Times New Roman"/>
          <w:sz w:val="24"/>
          <w:szCs w:val="24"/>
          <w:lang w:val="hy-AM"/>
        </w:rPr>
      </w:pPr>
      <w:r w:rsidRPr="00D379BB">
        <w:rPr>
          <w:rFonts w:ascii="GHEA Grapalat" w:eastAsia="Times New Roman" w:hAnsi="GHEA Grapalat" w:cs="Times New Roman"/>
          <w:sz w:val="24"/>
          <w:szCs w:val="24"/>
          <w:lang w:val="hy-AM"/>
        </w:rPr>
        <w:t xml:space="preserve">Ըստ գործող ընթացակարգերի՝ հաշվառված որդեգրել ցանկացող անձինք իրենց նախաձեռնությամբ կարող են այցելել մանկատներ և ընտրել որդեգրման ենթակա երեխա: Ավելի վաղ հաշվառված որդեգրել ցանկացող անձինք որպեսզի ունենան որդեգրելու հնարավորության առաջնահերթություն նոր հաշվառվածների համեմատությամբ, ինչպես նաև պահպանվի սոցիալական արդարությունը, և որդեգրել ցանկացող անձանց մատուցվի առավել որակյալ ծառայություն, առաջարկություն է ներկայացվել ՀՀ-ում մշտապես բնակվող ՀՀ քաղաքացիներին ծածկագիր տրամադրելու վերաբերյալ, ինչը հնարավորություն կտա որդեգրման ենթակա երեխաների տեղեկատվական շտեմարան առ ցանց մուտք գործել և քաղաքացու նախընտրելի չափանիշներին համապատասխանող երեխայի սահմանափակ անձնական տվյալներին /անուն, ծննդյան թիվ, առողջության մասին տվյալներ, սեռ և գտնվելու վայր/ ծանոթանալ: </w:t>
      </w:r>
    </w:p>
    <w:p w:rsidR="00C522F5" w:rsidRPr="00D379BB" w:rsidRDefault="00C522F5" w:rsidP="00C522F5">
      <w:pPr>
        <w:spacing w:before="240" w:after="0"/>
        <w:ind w:firstLine="720"/>
        <w:contextualSpacing/>
        <w:jc w:val="both"/>
        <w:rPr>
          <w:rFonts w:ascii="GHEA Grapalat" w:eastAsia="Times New Roman" w:hAnsi="GHEA Grapalat" w:cs="Times New Roman"/>
          <w:sz w:val="24"/>
          <w:szCs w:val="24"/>
          <w:lang w:val="hy-AM"/>
        </w:rPr>
      </w:pPr>
      <w:r w:rsidRPr="00D379BB">
        <w:rPr>
          <w:rFonts w:ascii="GHEA Grapalat" w:eastAsia="Times New Roman" w:hAnsi="GHEA Grapalat" w:cs="Times New Roman"/>
          <w:sz w:val="24"/>
          <w:szCs w:val="24"/>
          <w:lang w:val="hy-AM"/>
        </w:rPr>
        <w:t xml:space="preserve">Եթե երեխա որդեգրել ցանկացող ՀՀ քաղաքացին չի ցանկանում ստանալ ծածկագիր և առցանց հասանելիություն երեխաների սահմանափակ անձնական տվյալներին, ապա նա կարող է դիմել իր բնակության վայրի աշխատակազմ՝ իր նախընտրելի չափանիշներով որդեգրման ենթակա երեխաների անձնական գործերին ծանոթանալու համար: </w:t>
      </w:r>
    </w:p>
    <w:p w:rsidR="00C522F5" w:rsidRPr="00D379BB" w:rsidRDefault="00C522F5" w:rsidP="00C522F5">
      <w:pPr>
        <w:spacing w:before="240" w:after="0"/>
        <w:ind w:firstLine="720"/>
        <w:contextualSpacing/>
        <w:jc w:val="both"/>
        <w:rPr>
          <w:rFonts w:ascii="GHEA Grapalat" w:eastAsia="Times New Roman" w:hAnsi="GHEA Grapalat" w:cs="Times New Roman"/>
          <w:sz w:val="24"/>
          <w:szCs w:val="24"/>
          <w:lang w:val="hy-AM"/>
        </w:rPr>
      </w:pPr>
      <w:r w:rsidRPr="00D379BB">
        <w:rPr>
          <w:rFonts w:ascii="GHEA Grapalat" w:eastAsia="Times New Roman" w:hAnsi="GHEA Grapalat" w:cs="Times New Roman"/>
          <w:sz w:val="24"/>
          <w:szCs w:val="24"/>
          <w:lang w:val="hy-AM"/>
        </w:rPr>
        <w:t xml:space="preserve">Մանկատներում որդեգրել ցանկացող անձանց և որդեգրման ենթակա երեխաների հանդիպման գործընթացը կանոնակարգելու նպատակով առաջարկություն  է ներկայացվել նախագծում ներառել գրանցամատյան վարելու վերաբերյալ դրույթ՝ հաստատություն այցելած որդեգրել ցանկացող անձի և որդեգրման ենթակա երեխայի տեսակցությունը գրանցելու համար (երեխայի անուն, ազգանուն, սեռ, տարիք, տեսակցելու օր, ամիս, տարեթիվ, տեսակցության տևողությունը (սկիզբը և ավարտը), երեխայի հետ հանդիպման եկած որդեգրել </w:t>
      </w:r>
      <w:r w:rsidRPr="00D379BB">
        <w:rPr>
          <w:rFonts w:ascii="GHEA Grapalat" w:eastAsia="Times New Roman" w:hAnsi="GHEA Grapalat" w:cs="Times New Roman"/>
          <w:sz w:val="24"/>
          <w:szCs w:val="24"/>
          <w:lang w:val="hy-AM"/>
        </w:rPr>
        <w:lastRenderedPageBreak/>
        <w:t xml:space="preserve">ցանկացող անձի ստորագրությամբ հաստատված գրառումը երեխային հանդիպելու /տեսակցելու/ վերաբերյալ):   </w:t>
      </w:r>
    </w:p>
    <w:p w:rsidR="00C522F5" w:rsidRPr="00D379BB" w:rsidRDefault="00C522F5" w:rsidP="00C522F5">
      <w:pPr>
        <w:spacing w:before="240" w:after="0"/>
        <w:ind w:firstLine="720"/>
        <w:contextualSpacing/>
        <w:jc w:val="both"/>
        <w:rPr>
          <w:rFonts w:ascii="GHEA Grapalat" w:eastAsia="Times New Roman" w:hAnsi="GHEA Grapalat" w:cs="Times New Roman"/>
          <w:sz w:val="24"/>
          <w:szCs w:val="24"/>
          <w:lang w:val="hy-AM"/>
        </w:rPr>
      </w:pPr>
      <w:r w:rsidRPr="00D379BB">
        <w:rPr>
          <w:rFonts w:ascii="GHEA Grapalat" w:eastAsia="Times New Roman" w:hAnsi="GHEA Grapalat" w:cs="Times New Roman"/>
          <w:sz w:val="24"/>
          <w:szCs w:val="24"/>
          <w:lang w:val="hy-AM"/>
        </w:rPr>
        <w:t>Նախարարարության կողմից 2015թ. նոյեմբերի 11-ի N ԱԳ/ԳԳ-2/10123-15 ելից գրությամբ  «Նորք» սոցիալական ծառայությունների տեխնոլոգիական և իրազեկման կենտրոն» հիմնադրամին է ներկայացվել տեխնիկական ծրագրային առաջարկ, որի համաձայն փոփոխություն է կատարվել որդեգրման տեղեկատվական համակարգում: Նախագծի ընդունման դեպքում ՀՀ-ում բնակվող ՀՀ քաղաքացիների համար հատուկ ծածկագրի տրամադրմամբ կստեղծվի հնարավորություն տեսնելու կենտրոնացված հաշվառման վերցված որդեգրման ենթակա երեխաների վերաբերյալ սահմանափակ տվյալներ՝ անունը, սեռը, ծննդյան օրը, ամիսը և տարեթիվը, ընդհանուր տեղեկատվություն առողջական վիճակի մասին, երեխայի լուսանկարը՝ մինչև հինգ տարեկան երեխայի դեպքում:</w:t>
      </w:r>
    </w:p>
    <w:p w:rsidR="00E16DCB" w:rsidRPr="00D379BB" w:rsidRDefault="00E16DCB" w:rsidP="0043556D">
      <w:pPr>
        <w:spacing w:after="0"/>
        <w:jc w:val="both"/>
        <w:rPr>
          <w:rFonts w:ascii="GHEA Grapalat" w:eastAsia="Times New Roman" w:hAnsi="GHEA Grapalat" w:cs="Times New Roman"/>
          <w:sz w:val="24"/>
          <w:szCs w:val="24"/>
          <w:lang w:val="hy-AM"/>
        </w:rPr>
      </w:pPr>
    </w:p>
    <w:sectPr w:rsidR="00E16DCB" w:rsidRPr="00D379BB" w:rsidSect="006B39E7">
      <w:pgSz w:w="12240" w:h="15840"/>
      <w:pgMar w:top="990" w:right="63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81" w:rsidRDefault="00816181" w:rsidP="006A0476">
      <w:pPr>
        <w:spacing w:after="0" w:line="240" w:lineRule="auto"/>
      </w:pPr>
      <w:r>
        <w:separator/>
      </w:r>
    </w:p>
  </w:endnote>
  <w:endnote w:type="continuationSeparator" w:id="0">
    <w:p w:rsidR="00816181" w:rsidRDefault="00816181" w:rsidP="006A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gg_Times1">
    <w:charset w:val="00"/>
    <w:family w:val="auto"/>
    <w:pitch w:val="variable"/>
    <w:sig w:usb0="00000003" w:usb1="00000000" w:usb2="00000000" w:usb3="00000000" w:csb0="00000001" w:csb1="00000000"/>
  </w:font>
  <w:font w:name="GHEAGrapala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TarumianBakhum">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81" w:rsidRDefault="00816181" w:rsidP="006A0476">
      <w:pPr>
        <w:spacing w:after="0" w:line="240" w:lineRule="auto"/>
      </w:pPr>
      <w:r>
        <w:separator/>
      </w:r>
    </w:p>
  </w:footnote>
  <w:footnote w:type="continuationSeparator" w:id="0">
    <w:p w:rsidR="00816181" w:rsidRDefault="00816181" w:rsidP="006A0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66B"/>
    <w:multiLevelType w:val="hybridMultilevel"/>
    <w:tmpl w:val="381E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A1AC2"/>
    <w:multiLevelType w:val="hybridMultilevel"/>
    <w:tmpl w:val="7B585716"/>
    <w:lvl w:ilvl="0" w:tplc="7584C8F2">
      <w:start w:val="1"/>
      <w:numFmt w:val="decimal"/>
      <w:lvlText w:val="%1."/>
      <w:lvlJc w:val="left"/>
      <w:pPr>
        <w:ind w:left="435" w:hanging="435"/>
      </w:pPr>
      <w:rPr>
        <w:rFonts w:ascii="Sylfaen" w:hAnsi="Sylfaen" w:hint="default"/>
        <w:b/>
        <w:lang w:val="hy-AM"/>
      </w:rPr>
    </w:lvl>
    <w:lvl w:ilvl="1" w:tplc="E33629F8">
      <w:start w:val="1"/>
      <w:numFmt w:val="decimal"/>
      <w:lvlText w:val="%2)"/>
      <w:lvlJc w:val="left"/>
      <w:pPr>
        <w:ind w:left="2046" w:hanging="360"/>
      </w:pPr>
      <w:rPr>
        <w:rFonts w:cs="Sylfaen" w:hint="default"/>
      </w:r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
    <w:nsid w:val="063831B1"/>
    <w:multiLevelType w:val="hybridMultilevel"/>
    <w:tmpl w:val="37B45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0306D3"/>
    <w:multiLevelType w:val="hybridMultilevel"/>
    <w:tmpl w:val="0AAA9DB6"/>
    <w:lvl w:ilvl="0" w:tplc="4296CE32">
      <w:start w:val="1"/>
      <w:numFmt w:val="decimal"/>
      <w:lvlText w:val="%1."/>
      <w:lvlJc w:val="left"/>
      <w:pPr>
        <w:ind w:left="739" w:hanging="360"/>
      </w:pPr>
      <w:rPr>
        <w:rFonts w:cstheme="minorBidi"/>
      </w:rPr>
    </w:lvl>
    <w:lvl w:ilvl="1" w:tplc="04090019">
      <w:start w:val="1"/>
      <w:numFmt w:val="lowerLetter"/>
      <w:lvlText w:val="%2."/>
      <w:lvlJc w:val="left"/>
      <w:pPr>
        <w:ind w:left="1459" w:hanging="360"/>
      </w:pPr>
    </w:lvl>
    <w:lvl w:ilvl="2" w:tplc="0409001B">
      <w:start w:val="1"/>
      <w:numFmt w:val="lowerRoman"/>
      <w:lvlText w:val="%3."/>
      <w:lvlJc w:val="right"/>
      <w:pPr>
        <w:ind w:left="2179" w:hanging="180"/>
      </w:pPr>
    </w:lvl>
    <w:lvl w:ilvl="3" w:tplc="0409000F">
      <w:start w:val="1"/>
      <w:numFmt w:val="decimal"/>
      <w:lvlText w:val="%4."/>
      <w:lvlJc w:val="left"/>
      <w:pPr>
        <w:ind w:left="2899" w:hanging="360"/>
      </w:pPr>
    </w:lvl>
    <w:lvl w:ilvl="4" w:tplc="04090019">
      <w:start w:val="1"/>
      <w:numFmt w:val="lowerLetter"/>
      <w:lvlText w:val="%5."/>
      <w:lvlJc w:val="left"/>
      <w:pPr>
        <w:ind w:left="3619" w:hanging="360"/>
      </w:pPr>
    </w:lvl>
    <w:lvl w:ilvl="5" w:tplc="0409001B">
      <w:start w:val="1"/>
      <w:numFmt w:val="lowerRoman"/>
      <w:lvlText w:val="%6."/>
      <w:lvlJc w:val="right"/>
      <w:pPr>
        <w:ind w:left="4339" w:hanging="180"/>
      </w:pPr>
    </w:lvl>
    <w:lvl w:ilvl="6" w:tplc="0409000F">
      <w:start w:val="1"/>
      <w:numFmt w:val="decimal"/>
      <w:lvlText w:val="%7."/>
      <w:lvlJc w:val="left"/>
      <w:pPr>
        <w:ind w:left="5059" w:hanging="360"/>
      </w:pPr>
    </w:lvl>
    <w:lvl w:ilvl="7" w:tplc="04090019">
      <w:start w:val="1"/>
      <w:numFmt w:val="lowerLetter"/>
      <w:lvlText w:val="%8."/>
      <w:lvlJc w:val="left"/>
      <w:pPr>
        <w:ind w:left="5779" w:hanging="360"/>
      </w:pPr>
    </w:lvl>
    <w:lvl w:ilvl="8" w:tplc="0409001B">
      <w:start w:val="1"/>
      <w:numFmt w:val="lowerRoman"/>
      <w:lvlText w:val="%9."/>
      <w:lvlJc w:val="right"/>
      <w:pPr>
        <w:ind w:left="6499" w:hanging="180"/>
      </w:pPr>
    </w:lvl>
  </w:abstractNum>
  <w:abstractNum w:abstractNumId="4">
    <w:nsid w:val="0886383A"/>
    <w:multiLevelType w:val="hybridMultilevel"/>
    <w:tmpl w:val="A1AE084A"/>
    <w:lvl w:ilvl="0" w:tplc="3C4C8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70E55"/>
    <w:multiLevelType w:val="hybridMultilevel"/>
    <w:tmpl w:val="D43E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076BD"/>
    <w:multiLevelType w:val="hybridMultilevel"/>
    <w:tmpl w:val="092881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129014B"/>
    <w:multiLevelType w:val="hybridMultilevel"/>
    <w:tmpl w:val="90581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2B1E61"/>
    <w:multiLevelType w:val="hybridMultilevel"/>
    <w:tmpl w:val="43B6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94F73"/>
    <w:multiLevelType w:val="hybridMultilevel"/>
    <w:tmpl w:val="048E01B8"/>
    <w:lvl w:ilvl="0" w:tplc="44D6261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1B0FE2"/>
    <w:multiLevelType w:val="hybridMultilevel"/>
    <w:tmpl w:val="79F40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23213E9"/>
    <w:multiLevelType w:val="hybridMultilevel"/>
    <w:tmpl w:val="B0F668D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236F1710"/>
    <w:multiLevelType w:val="hybridMultilevel"/>
    <w:tmpl w:val="D14E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E7D34"/>
    <w:multiLevelType w:val="hybridMultilevel"/>
    <w:tmpl w:val="0284B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96027"/>
    <w:multiLevelType w:val="hybridMultilevel"/>
    <w:tmpl w:val="F6AEF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477527"/>
    <w:multiLevelType w:val="hybridMultilevel"/>
    <w:tmpl w:val="297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526CB6"/>
    <w:multiLevelType w:val="hybridMultilevel"/>
    <w:tmpl w:val="8CBA6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AA53F5"/>
    <w:multiLevelType w:val="hybridMultilevel"/>
    <w:tmpl w:val="64348C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F4111B1"/>
    <w:multiLevelType w:val="hybridMultilevel"/>
    <w:tmpl w:val="AE2C4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086EDE"/>
    <w:multiLevelType w:val="hybridMultilevel"/>
    <w:tmpl w:val="D54AFC3E"/>
    <w:lvl w:ilvl="0" w:tplc="FEF0D28C">
      <w:start w:val="1"/>
      <w:numFmt w:val="decimal"/>
      <w:lvlText w:val="%1."/>
      <w:lvlJc w:val="left"/>
      <w:pPr>
        <w:ind w:left="990" w:hanging="360"/>
      </w:pPr>
      <w:rPr>
        <w:rFonts w:ascii="GHEA Grapalat" w:hAnsi="GHEA Grapalat"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5ED149C"/>
    <w:multiLevelType w:val="hybridMultilevel"/>
    <w:tmpl w:val="CEEE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67786"/>
    <w:multiLevelType w:val="hybridMultilevel"/>
    <w:tmpl w:val="EB7E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720804"/>
    <w:multiLevelType w:val="hybridMultilevel"/>
    <w:tmpl w:val="A724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662CC"/>
    <w:multiLevelType w:val="hybridMultilevel"/>
    <w:tmpl w:val="E33E7418"/>
    <w:lvl w:ilvl="0" w:tplc="0010BE0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nsid w:val="3D5B017E"/>
    <w:multiLevelType w:val="hybridMultilevel"/>
    <w:tmpl w:val="AF0C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90EE0"/>
    <w:multiLevelType w:val="hybridMultilevel"/>
    <w:tmpl w:val="48D2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FF27557"/>
    <w:multiLevelType w:val="hybridMultilevel"/>
    <w:tmpl w:val="A5AC209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FB7B1B"/>
    <w:multiLevelType w:val="hybridMultilevel"/>
    <w:tmpl w:val="A8066002"/>
    <w:lvl w:ilvl="0" w:tplc="456CBCB0">
      <w:start w:val="1"/>
      <w:numFmt w:val="decimal"/>
      <w:lvlText w:val="%1."/>
      <w:lvlJc w:val="left"/>
      <w:pPr>
        <w:ind w:left="63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FF068FD"/>
    <w:multiLevelType w:val="hybridMultilevel"/>
    <w:tmpl w:val="D9120164"/>
    <w:lvl w:ilvl="0" w:tplc="7584C8F2">
      <w:start w:val="1"/>
      <w:numFmt w:val="decimal"/>
      <w:lvlText w:val="%1."/>
      <w:lvlJc w:val="left"/>
      <w:pPr>
        <w:ind w:left="435" w:hanging="435"/>
      </w:pPr>
      <w:rPr>
        <w:rFonts w:ascii="Sylfaen" w:hAnsi="Sylfaen" w:hint="default"/>
        <w:b/>
        <w:lang w:val="hy-AM"/>
      </w:rPr>
    </w:lvl>
    <w:lvl w:ilvl="1" w:tplc="04090001">
      <w:start w:val="1"/>
      <w:numFmt w:val="bullet"/>
      <w:lvlText w:val=""/>
      <w:lvlJc w:val="left"/>
      <w:pPr>
        <w:ind w:left="2046" w:hanging="360"/>
      </w:pPr>
      <w:rPr>
        <w:rFonts w:ascii="Symbol" w:hAnsi="Symbol" w:hint="default"/>
      </w:r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9">
    <w:nsid w:val="507303FA"/>
    <w:multiLevelType w:val="hybridMultilevel"/>
    <w:tmpl w:val="9418F3D2"/>
    <w:lvl w:ilvl="0" w:tplc="797864B2">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0">
    <w:nsid w:val="525E1CDC"/>
    <w:multiLevelType w:val="hybridMultilevel"/>
    <w:tmpl w:val="C0761E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7F69AF"/>
    <w:multiLevelType w:val="hybridMultilevel"/>
    <w:tmpl w:val="543CD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F366DC"/>
    <w:multiLevelType w:val="hybridMultilevel"/>
    <w:tmpl w:val="B1045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4F20DA"/>
    <w:multiLevelType w:val="hybridMultilevel"/>
    <w:tmpl w:val="E3E6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E4E68"/>
    <w:multiLevelType w:val="hybridMultilevel"/>
    <w:tmpl w:val="629201A2"/>
    <w:lvl w:ilvl="0" w:tplc="D17AC46A">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24115"/>
    <w:multiLevelType w:val="hybridMultilevel"/>
    <w:tmpl w:val="ED6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C6BDC"/>
    <w:multiLevelType w:val="hybridMultilevel"/>
    <w:tmpl w:val="532C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E34881"/>
    <w:multiLevelType w:val="hybridMultilevel"/>
    <w:tmpl w:val="6DE8DB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7BB071CC"/>
    <w:multiLevelType w:val="hybridMultilevel"/>
    <w:tmpl w:val="5882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num>
  <w:num w:numId="5">
    <w:abstractNumId w:val="2"/>
  </w:num>
  <w:num w:numId="6">
    <w:abstractNumId w:val="19"/>
  </w:num>
  <w:num w:numId="7">
    <w:abstractNumId w:val="34"/>
  </w:num>
  <w:num w:numId="8">
    <w:abstractNumId w:val="1"/>
  </w:num>
  <w:num w:numId="9">
    <w:abstractNumId w:val="36"/>
  </w:num>
  <w:num w:numId="10">
    <w:abstractNumId w:val="28"/>
  </w:num>
  <w:num w:numId="11">
    <w:abstractNumId w:val="5"/>
  </w:num>
  <w:num w:numId="12">
    <w:abstractNumId w:val="25"/>
  </w:num>
  <w:num w:numId="13">
    <w:abstractNumId w:val="22"/>
  </w:num>
  <w:num w:numId="14">
    <w:abstractNumId w:val="26"/>
  </w:num>
  <w:num w:numId="15">
    <w:abstractNumId w:val="24"/>
  </w:num>
  <w:num w:numId="16">
    <w:abstractNumId w:val="12"/>
  </w:num>
  <w:num w:numId="17">
    <w:abstractNumId w:val="8"/>
  </w:num>
  <w:num w:numId="18">
    <w:abstractNumId w:val="13"/>
  </w:num>
  <w:num w:numId="19">
    <w:abstractNumId w:val="9"/>
  </w:num>
  <w:num w:numId="20">
    <w:abstractNumId w:val="3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2"/>
  </w:num>
  <w:num w:numId="24">
    <w:abstractNumId w:val="0"/>
  </w:num>
  <w:num w:numId="25">
    <w:abstractNumId w:val="30"/>
  </w:num>
  <w:num w:numId="26">
    <w:abstractNumId w:val="35"/>
  </w:num>
  <w:num w:numId="27">
    <w:abstractNumId w:val="7"/>
  </w:num>
  <w:num w:numId="28">
    <w:abstractNumId w:val="16"/>
  </w:num>
  <w:num w:numId="29">
    <w:abstractNumId w:val="21"/>
  </w:num>
  <w:num w:numId="30">
    <w:abstractNumId w:val="15"/>
  </w:num>
  <w:num w:numId="31">
    <w:abstractNumId w:val="20"/>
  </w:num>
  <w:num w:numId="32">
    <w:abstractNumId w:val="11"/>
  </w:num>
  <w:num w:numId="33">
    <w:abstractNumId w:val="4"/>
  </w:num>
  <w:num w:numId="34">
    <w:abstractNumId w:val="18"/>
  </w:num>
  <w:num w:numId="35">
    <w:abstractNumId w:val="37"/>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3"/>
  </w:num>
  <w:num w:numId="39">
    <w:abstractNumId w:val="38"/>
  </w:num>
  <w:num w:numId="40">
    <w:abstractNumId w:val="14"/>
  </w:num>
  <w:num w:numId="41">
    <w:abstractNumId w:val="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0D"/>
    <w:rsid w:val="00001A70"/>
    <w:rsid w:val="000024D2"/>
    <w:rsid w:val="00004746"/>
    <w:rsid w:val="00015831"/>
    <w:rsid w:val="00025FDA"/>
    <w:rsid w:val="00027694"/>
    <w:rsid w:val="00030F14"/>
    <w:rsid w:val="000334C2"/>
    <w:rsid w:val="00034190"/>
    <w:rsid w:val="00035363"/>
    <w:rsid w:val="00035EB5"/>
    <w:rsid w:val="000365E1"/>
    <w:rsid w:val="0003769D"/>
    <w:rsid w:val="0004087C"/>
    <w:rsid w:val="000430EE"/>
    <w:rsid w:val="000466B2"/>
    <w:rsid w:val="00050420"/>
    <w:rsid w:val="00051EAD"/>
    <w:rsid w:val="000523D3"/>
    <w:rsid w:val="00052899"/>
    <w:rsid w:val="00056076"/>
    <w:rsid w:val="0005711B"/>
    <w:rsid w:val="000616F4"/>
    <w:rsid w:val="000628DF"/>
    <w:rsid w:val="00064EB1"/>
    <w:rsid w:val="0006561F"/>
    <w:rsid w:val="00066EF1"/>
    <w:rsid w:val="000748D6"/>
    <w:rsid w:val="00080D1B"/>
    <w:rsid w:val="00090C5B"/>
    <w:rsid w:val="00091695"/>
    <w:rsid w:val="000936C0"/>
    <w:rsid w:val="00093DB8"/>
    <w:rsid w:val="000958B4"/>
    <w:rsid w:val="000A49CC"/>
    <w:rsid w:val="000A7B81"/>
    <w:rsid w:val="000B48AD"/>
    <w:rsid w:val="000C0010"/>
    <w:rsid w:val="000C2027"/>
    <w:rsid w:val="000C2123"/>
    <w:rsid w:val="000C37A4"/>
    <w:rsid w:val="000C4FF6"/>
    <w:rsid w:val="000C6C9F"/>
    <w:rsid w:val="000D0494"/>
    <w:rsid w:val="000D43B7"/>
    <w:rsid w:val="000D44C0"/>
    <w:rsid w:val="000D4846"/>
    <w:rsid w:val="000E17A3"/>
    <w:rsid w:val="000E3264"/>
    <w:rsid w:val="000E7D7F"/>
    <w:rsid w:val="000F1161"/>
    <w:rsid w:val="000F268A"/>
    <w:rsid w:val="000F3216"/>
    <w:rsid w:val="000F44E2"/>
    <w:rsid w:val="00100D03"/>
    <w:rsid w:val="0010141F"/>
    <w:rsid w:val="00106515"/>
    <w:rsid w:val="00107D7F"/>
    <w:rsid w:val="00110150"/>
    <w:rsid w:val="00120E27"/>
    <w:rsid w:val="0012182A"/>
    <w:rsid w:val="001221B5"/>
    <w:rsid w:val="00124F62"/>
    <w:rsid w:val="001267AA"/>
    <w:rsid w:val="00131DC2"/>
    <w:rsid w:val="00132B5B"/>
    <w:rsid w:val="00134981"/>
    <w:rsid w:val="00134A48"/>
    <w:rsid w:val="00134F47"/>
    <w:rsid w:val="001365E1"/>
    <w:rsid w:val="001470BF"/>
    <w:rsid w:val="001541F4"/>
    <w:rsid w:val="0015628A"/>
    <w:rsid w:val="00161826"/>
    <w:rsid w:val="00161A17"/>
    <w:rsid w:val="001623C8"/>
    <w:rsid w:val="00172B54"/>
    <w:rsid w:val="00172DE2"/>
    <w:rsid w:val="00174894"/>
    <w:rsid w:val="00174B4A"/>
    <w:rsid w:val="00177D8B"/>
    <w:rsid w:val="001807B9"/>
    <w:rsid w:val="00184499"/>
    <w:rsid w:val="001857CF"/>
    <w:rsid w:val="00185997"/>
    <w:rsid w:val="0019084F"/>
    <w:rsid w:val="00191019"/>
    <w:rsid w:val="00192491"/>
    <w:rsid w:val="00193743"/>
    <w:rsid w:val="00193BD1"/>
    <w:rsid w:val="001964B2"/>
    <w:rsid w:val="00196503"/>
    <w:rsid w:val="001A4A31"/>
    <w:rsid w:val="001A6807"/>
    <w:rsid w:val="001B0000"/>
    <w:rsid w:val="001B015B"/>
    <w:rsid w:val="001B1642"/>
    <w:rsid w:val="001B4DE0"/>
    <w:rsid w:val="001C6E96"/>
    <w:rsid w:val="001C7F4E"/>
    <w:rsid w:val="001D164D"/>
    <w:rsid w:val="001D28AF"/>
    <w:rsid w:val="001D2F5F"/>
    <w:rsid w:val="001D4EB4"/>
    <w:rsid w:val="001D6FB8"/>
    <w:rsid w:val="001E0101"/>
    <w:rsid w:val="001E469E"/>
    <w:rsid w:val="001E703E"/>
    <w:rsid w:val="001E7401"/>
    <w:rsid w:val="001F2AF1"/>
    <w:rsid w:val="0020205B"/>
    <w:rsid w:val="00202A40"/>
    <w:rsid w:val="002044A7"/>
    <w:rsid w:val="002053BD"/>
    <w:rsid w:val="002063DF"/>
    <w:rsid w:val="00207C5E"/>
    <w:rsid w:val="00210C9F"/>
    <w:rsid w:val="00210F86"/>
    <w:rsid w:val="00214AF7"/>
    <w:rsid w:val="00215BAC"/>
    <w:rsid w:val="00215F49"/>
    <w:rsid w:val="002207C3"/>
    <w:rsid w:val="00221AC2"/>
    <w:rsid w:val="0022385D"/>
    <w:rsid w:val="00233755"/>
    <w:rsid w:val="0024026F"/>
    <w:rsid w:val="0024186D"/>
    <w:rsid w:val="00245CC0"/>
    <w:rsid w:val="00246901"/>
    <w:rsid w:val="00252B07"/>
    <w:rsid w:val="00252B84"/>
    <w:rsid w:val="0025371D"/>
    <w:rsid w:val="00255B2B"/>
    <w:rsid w:val="00263ECA"/>
    <w:rsid w:val="00264E24"/>
    <w:rsid w:val="00265788"/>
    <w:rsid w:val="00273437"/>
    <w:rsid w:val="00275E3C"/>
    <w:rsid w:val="00281C57"/>
    <w:rsid w:val="00284AA2"/>
    <w:rsid w:val="00290704"/>
    <w:rsid w:val="002909A9"/>
    <w:rsid w:val="002940CF"/>
    <w:rsid w:val="00294673"/>
    <w:rsid w:val="002947EF"/>
    <w:rsid w:val="00295FFE"/>
    <w:rsid w:val="002A04AB"/>
    <w:rsid w:val="002A235B"/>
    <w:rsid w:val="002A2CC1"/>
    <w:rsid w:val="002A42DA"/>
    <w:rsid w:val="002A512C"/>
    <w:rsid w:val="002A7611"/>
    <w:rsid w:val="002B1509"/>
    <w:rsid w:val="002B1FF1"/>
    <w:rsid w:val="002B3555"/>
    <w:rsid w:val="002C03B9"/>
    <w:rsid w:val="002C106C"/>
    <w:rsid w:val="002C36A4"/>
    <w:rsid w:val="002C7C7E"/>
    <w:rsid w:val="002D2883"/>
    <w:rsid w:val="002D441A"/>
    <w:rsid w:val="002D60B6"/>
    <w:rsid w:val="002D6585"/>
    <w:rsid w:val="002E1E49"/>
    <w:rsid w:val="002E3416"/>
    <w:rsid w:val="002E52AE"/>
    <w:rsid w:val="002E6584"/>
    <w:rsid w:val="002E6E11"/>
    <w:rsid w:val="002E749F"/>
    <w:rsid w:val="002F10C4"/>
    <w:rsid w:val="002F3AED"/>
    <w:rsid w:val="002F583F"/>
    <w:rsid w:val="002F635F"/>
    <w:rsid w:val="00301561"/>
    <w:rsid w:val="0030176A"/>
    <w:rsid w:val="003019B4"/>
    <w:rsid w:val="00304E9E"/>
    <w:rsid w:val="00306BB4"/>
    <w:rsid w:val="00310B7E"/>
    <w:rsid w:val="00311469"/>
    <w:rsid w:val="00313393"/>
    <w:rsid w:val="0031572A"/>
    <w:rsid w:val="00320A7B"/>
    <w:rsid w:val="0032143A"/>
    <w:rsid w:val="0032288B"/>
    <w:rsid w:val="00324210"/>
    <w:rsid w:val="003256E5"/>
    <w:rsid w:val="00325FC0"/>
    <w:rsid w:val="0033076F"/>
    <w:rsid w:val="00332762"/>
    <w:rsid w:val="003339E5"/>
    <w:rsid w:val="00333AED"/>
    <w:rsid w:val="00334491"/>
    <w:rsid w:val="00336C10"/>
    <w:rsid w:val="00337454"/>
    <w:rsid w:val="00342FC4"/>
    <w:rsid w:val="00344FFD"/>
    <w:rsid w:val="00345601"/>
    <w:rsid w:val="00346CE0"/>
    <w:rsid w:val="00351CDE"/>
    <w:rsid w:val="00353BE7"/>
    <w:rsid w:val="00353DCF"/>
    <w:rsid w:val="00357750"/>
    <w:rsid w:val="00357CAE"/>
    <w:rsid w:val="00360086"/>
    <w:rsid w:val="00361BDF"/>
    <w:rsid w:val="003655AC"/>
    <w:rsid w:val="00367C5C"/>
    <w:rsid w:val="00375702"/>
    <w:rsid w:val="0038052E"/>
    <w:rsid w:val="0038289F"/>
    <w:rsid w:val="00383BF5"/>
    <w:rsid w:val="00391B4A"/>
    <w:rsid w:val="003930BC"/>
    <w:rsid w:val="00393503"/>
    <w:rsid w:val="003941AE"/>
    <w:rsid w:val="00397E5D"/>
    <w:rsid w:val="003B24DD"/>
    <w:rsid w:val="003B6F42"/>
    <w:rsid w:val="003C2CA1"/>
    <w:rsid w:val="003C52FA"/>
    <w:rsid w:val="003C68DA"/>
    <w:rsid w:val="003D19E9"/>
    <w:rsid w:val="003D2CF4"/>
    <w:rsid w:val="003D2D6B"/>
    <w:rsid w:val="003D4C5C"/>
    <w:rsid w:val="003D73C5"/>
    <w:rsid w:val="003D7BD7"/>
    <w:rsid w:val="003E3702"/>
    <w:rsid w:val="003E3B94"/>
    <w:rsid w:val="003E72CD"/>
    <w:rsid w:val="003F100D"/>
    <w:rsid w:val="003F4D0A"/>
    <w:rsid w:val="003F4DD9"/>
    <w:rsid w:val="003F6021"/>
    <w:rsid w:val="00400F08"/>
    <w:rsid w:val="004118BD"/>
    <w:rsid w:val="00411DDF"/>
    <w:rsid w:val="0041202E"/>
    <w:rsid w:val="004123FC"/>
    <w:rsid w:val="00412793"/>
    <w:rsid w:val="004146A2"/>
    <w:rsid w:val="004147F3"/>
    <w:rsid w:val="00423892"/>
    <w:rsid w:val="00425F1D"/>
    <w:rsid w:val="0043556D"/>
    <w:rsid w:val="004367E1"/>
    <w:rsid w:val="00440355"/>
    <w:rsid w:val="0044142E"/>
    <w:rsid w:val="00441D70"/>
    <w:rsid w:val="0044213F"/>
    <w:rsid w:val="00442EAC"/>
    <w:rsid w:val="004437BA"/>
    <w:rsid w:val="00444FF1"/>
    <w:rsid w:val="004469CD"/>
    <w:rsid w:val="004512BB"/>
    <w:rsid w:val="00453BEE"/>
    <w:rsid w:val="00454235"/>
    <w:rsid w:val="00455C9E"/>
    <w:rsid w:val="00460E5D"/>
    <w:rsid w:val="0046304F"/>
    <w:rsid w:val="00463A58"/>
    <w:rsid w:val="004664E0"/>
    <w:rsid w:val="00473F56"/>
    <w:rsid w:val="004751AB"/>
    <w:rsid w:val="004757EB"/>
    <w:rsid w:val="0047585C"/>
    <w:rsid w:val="004762C8"/>
    <w:rsid w:val="00485DC9"/>
    <w:rsid w:val="00487AA0"/>
    <w:rsid w:val="0049120B"/>
    <w:rsid w:val="00494756"/>
    <w:rsid w:val="0049488F"/>
    <w:rsid w:val="004953F3"/>
    <w:rsid w:val="004A0AF1"/>
    <w:rsid w:val="004B1481"/>
    <w:rsid w:val="004B602B"/>
    <w:rsid w:val="004C09C8"/>
    <w:rsid w:val="004C0D2D"/>
    <w:rsid w:val="004C37F9"/>
    <w:rsid w:val="004C55B9"/>
    <w:rsid w:val="004D4786"/>
    <w:rsid w:val="004D47C1"/>
    <w:rsid w:val="004E1DD1"/>
    <w:rsid w:val="004E3BD5"/>
    <w:rsid w:val="004E4BDA"/>
    <w:rsid w:val="004F18BD"/>
    <w:rsid w:val="004F2B1E"/>
    <w:rsid w:val="004F2FC2"/>
    <w:rsid w:val="004F445E"/>
    <w:rsid w:val="004F50A4"/>
    <w:rsid w:val="004F673C"/>
    <w:rsid w:val="004F7ABE"/>
    <w:rsid w:val="0050029F"/>
    <w:rsid w:val="0050123A"/>
    <w:rsid w:val="00501BF6"/>
    <w:rsid w:val="00504E2C"/>
    <w:rsid w:val="00505B98"/>
    <w:rsid w:val="00506697"/>
    <w:rsid w:val="005103C3"/>
    <w:rsid w:val="00514431"/>
    <w:rsid w:val="00514EB8"/>
    <w:rsid w:val="005223B6"/>
    <w:rsid w:val="005240E2"/>
    <w:rsid w:val="0052507A"/>
    <w:rsid w:val="00525143"/>
    <w:rsid w:val="00526864"/>
    <w:rsid w:val="00526AF9"/>
    <w:rsid w:val="00526B43"/>
    <w:rsid w:val="00532C13"/>
    <w:rsid w:val="00532EEB"/>
    <w:rsid w:val="005335A8"/>
    <w:rsid w:val="005338B4"/>
    <w:rsid w:val="005346F9"/>
    <w:rsid w:val="00535A3A"/>
    <w:rsid w:val="00540278"/>
    <w:rsid w:val="0054158D"/>
    <w:rsid w:val="00542D1C"/>
    <w:rsid w:val="0054570A"/>
    <w:rsid w:val="00550D68"/>
    <w:rsid w:val="00550DBF"/>
    <w:rsid w:val="00551DC3"/>
    <w:rsid w:val="00552B6E"/>
    <w:rsid w:val="0055312B"/>
    <w:rsid w:val="005573BF"/>
    <w:rsid w:val="00560A44"/>
    <w:rsid w:val="005628E5"/>
    <w:rsid w:val="00563376"/>
    <w:rsid w:val="005672AA"/>
    <w:rsid w:val="00571889"/>
    <w:rsid w:val="005811EE"/>
    <w:rsid w:val="005814F7"/>
    <w:rsid w:val="00585FD9"/>
    <w:rsid w:val="005865AD"/>
    <w:rsid w:val="005954CC"/>
    <w:rsid w:val="0059579E"/>
    <w:rsid w:val="00597F7F"/>
    <w:rsid w:val="005A0F88"/>
    <w:rsid w:val="005A2A4F"/>
    <w:rsid w:val="005A675C"/>
    <w:rsid w:val="005B3270"/>
    <w:rsid w:val="005B53CB"/>
    <w:rsid w:val="005B546F"/>
    <w:rsid w:val="005C0C66"/>
    <w:rsid w:val="005C1A07"/>
    <w:rsid w:val="005C1C28"/>
    <w:rsid w:val="005C32A5"/>
    <w:rsid w:val="005C66EE"/>
    <w:rsid w:val="005D1438"/>
    <w:rsid w:val="005D17AF"/>
    <w:rsid w:val="005D3023"/>
    <w:rsid w:val="005D3A5B"/>
    <w:rsid w:val="005D42AC"/>
    <w:rsid w:val="005E0166"/>
    <w:rsid w:val="005E0283"/>
    <w:rsid w:val="005E355D"/>
    <w:rsid w:val="005E69C1"/>
    <w:rsid w:val="005E7656"/>
    <w:rsid w:val="005F1087"/>
    <w:rsid w:val="005F1416"/>
    <w:rsid w:val="005F1D56"/>
    <w:rsid w:val="005F3571"/>
    <w:rsid w:val="005F5FB1"/>
    <w:rsid w:val="00600962"/>
    <w:rsid w:val="00601C3A"/>
    <w:rsid w:val="00601C7D"/>
    <w:rsid w:val="00603EF1"/>
    <w:rsid w:val="006057D7"/>
    <w:rsid w:val="006121AD"/>
    <w:rsid w:val="0061223E"/>
    <w:rsid w:val="006157D8"/>
    <w:rsid w:val="00617050"/>
    <w:rsid w:val="00621591"/>
    <w:rsid w:val="0062318E"/>
    <w:rsid w:val="00624A67"/>
    <w:rsid w:val="00631EBE"/>
    <w:rsid w:val="0063265C"/>
    <w:rsid w:val="0063716C"/>
    <w:rsid w:val="00640A69"/>
    <w:rsid w:val="00640FA9"/>
    <w:rsid w:val="006422A4"/>
    <w:rsid w:val="006451D8"/>
    <w:rsid w:val="00645AF4"/>
    <w:rsid w:val="006462E3"/>
    <w:rsid w:val="00651DE0"/>
    <w:rsid w:val="0065390D"/>
    <w:rsid w:val="006642C9"/>
    <w:rsid w:val="00664C51"/>
    <w:rsid w:val="0067052C"/>
    <w:rsid w:val="006711D5"/>
    <w:rsid w:val="00672AC3"/>
    <w:rsid w:val="0067478E"/>
    <w:rsid w:val="00675CC0"/>
    <w:rsid w:val="00676220"/>
    <w:rsid w:val="00677D77"/>
    <w:rsid w:val="00684904"/>
    <w:rsid w:val="00685EC5"/>
    <w:rsid w:val="00690D83"/>
    <w:rsid w:val="00692CC4"/>
    <w:rsid w:val="0069624F"/>
    <w:rsid w:val="006A0476"/>
    <w:rsid w:val="006A192C"/>
    <w:rsid w:val="006A7059"/>
    <w:rsid w:val="006B02B5"/>
    <w:rsid w:val="006B1138"/>
    <w:rsid w:val="006B23B1"/>
    <w:rsid w:val="006B39E7"/>
    <w:rsid w:val="006B47AC"/>
    <w:rsid w:val="006B5526"/>
    <w:rsid w:val="006C06E1"/>
    <w:rsid w:val="006C2194"/>
    <w:rsid w:val="006C3E4B"/>
    <w:rsid w:val="006D15FB"/>
    <w:rsid w:val="006D173A"/>
    <w:rsid w:val="006D2AF0"/>
    <w:rsid w:val="006D67F4"/>
    <w:rsid w:val="006D68F5"/>
    <w:rsid w:val="006D7C18"/>
    <w:rsid w:val="006E05F3"/>
    <w:rsid w:val="006E1E68"/>
    <w:rsid w:val="006E21CB"/>
    <w:rsid w:val="006E3013"/>
    <w:rsid w:val="006E36C2"/>
    <w:rsid w:val="006E452D"/>
    <w:rsid w:val="006E498B"/>
    <w:rsid w:val="006E4D39"/>
    <w:rsid w:val="006E64C6"/>
    <w:rsid w:val="006F4A77"/>
    <w:rsid w:val="006F6A8C"/>
    <w:rsid w:val="006F6E43"/>
    <w:rsid w:val="00701C5C"/>
    <w:rsid w:val="00704B05"/>
    <w:rsid w:val="00705CBE"/>
    <w:rsid w:val="00705E19"/>
    <w:rsid w:val="0070618C"/>
    <w:rsid w:val="00712318"/>
    <w:rsid w:val="00714A12"/>
    <w:rsid w:val="007218C4"/>
    <w:rsid w:val="00727B0A"/>
    <w:rsid w:val="00731C17"/>
    <w:rsid w:val="00733AE6"/>
    <w:rsid w:val="00734723"/>
    <w:rsid w:val="007421F1"/>
    <w:rsid w:val="00742F5B"/>
    <w:rsid w:val="00746699"/>
    <w:rsid w:val="00747EC4"/>
    <w:rsid w:val="00751390"/>
    <w:rsid w:val="00751C4E"/>
    <w:rsid w:val="00754FF1"/>
    <w:rsid w:val="00757657"/>
    <w:rsid w:val="00757D70"/>
    <w:rsid w:val="007602AA"/>
    <w:rsid w:val="00761501"/>
    <w:rsid w:val="00761E04"/>
    <w:rsid w:val="0076607D"/>
    <w:rsid w:val="00767B43"/>
    <w:rsid w:val="00773175"/>
    <w:rsid w:val="0077623E"/>
    <w:rsid w:val="00776B21"/>
    <w:rsid w:val="00786A13"/>
    <w:rsid w:val="00791069"/>
    <w:rsid w:val="00793360"/>
    <w:rsid w:val="00793AAD"/>
    <w:rsid w:val="00794BCA"/>
    <w:rsid w:val="00795B9A"/>
    <w:rsid w:val="0079673D"/>
    <w:rsid w:val="007A0A3C"/>
    <w:rsid w:val="007A11A4"/>
    <w:rsid w:val="007A2406"/>
    <w:rsid w:val="007A3104"/>
    <w:rsid w:val="007B07FB"/>
    <w:rsid w:val="007B419E"/>
    <w:rsid w:val="007B48DA"/>
    <w:rsid w:val="007B5FD0"/>
    <w:rsid w:val="007B6122"/>
    <w:rsid w:val="007B654C"/>
    <w:rsid w:val="007C30B6"/>
    <w:rsid w:val="007C3BC4"/>
    <w:rsid w:val="007C4E25"/>
    <w:rsid w:val="007C7C32"/>
    <w:rsid w:val="007C7C53"/>
    <w:rsid w:val="007D21C1"/>
    <w:rsid w:val="007D2F66"/>
    <w:rsid w:val="007D467D"/>
    <w:rsid w:val="007D72F7"/>
    <w:rsid w:val="007D7FBA"/>
    <w:rsid w:val="007E1DAC"/>
    <w:rsid w:val="007E4C46"/>
    <w:rsid w:val="0080050B"/>
    <w:rsid w:val="008032A1"/>
    <w:rsid w:val="008035DD"/>
    <w:rsid w:val="00813395"/>
    <w:rsid w:val="00813DB0"/>
    <w:rsid w:val="008159F2"/>
    <w:rsid w:val="00815A27"/>
    <w:rsid w:val="00816181"/>
    <w:rsid w:val="0082352F"/>
    <w:rsid w:val="008265CA"/>
    <w:rsid w:val="0082702F"/>
    <w:rsid w:val="00832ADE"/>
    <w:rsid w:val="00833610"/>
    <w:rsid w:val="0083570B"/>
    <w:rsid w:val="00835915"/>
    <w:rsid w:val="00845113"/>
    <w:rsid w:val="008457FA"/>
    <w:rsid w:val="00846FDA"/>
    <w:rsid w:val="00847D4C"/>
    <w:rsid w:val="008508FC"/>
    <w:rsid w:val="0085090F"/>
    <w:rsid w:val="00850AB3"/>
    <w:rsid w:val="00850DA2"/>
    <w:rsid w:val="008527CE"/>
    <w:rsid w:val="00862535"/>
    <w:rsid w:val="008638AE"/>
    <w:rsid w:val="00866081"/>
    <w:rsid w:val="008730C2"/>
    <w:rsid w:val="00877D86"/>
    <w:rsid w:val="0088189F"/>
    <w:rsid w:val="00883828"/>
    <w:rsid w:val="008838E5"/>
    <w:rsid w:val="00884963"/>
    <w:rsid w:val="008868E5"/>
    <w:rsid w:val="0089329A"/>
    <w:rsid w:val="00893542"/>
    <w:rsid w:val="008A3EB1"/>
    <w:rsid w:val="008A41DF"/>
    <w:rsid w:val="008B1343"/>
    <w:rsid w:val="008B2EB3"/>
    <w:rsid w:val="008C13AC"/>
    <w:rsid w:val="008C27BB"/>
    <w:rsid w:val="008C6066"/>
    <w:rsid w:val="008D1EAE"/>
    <w:rsid w:val="008D5341"/>
    <w:rsid w:val="008E24EB"/>
    <w:rsid w:val="008E573E"/>
    <w:rsid w:val="008E5C9D"/>
    <w:rsid w:val="008E7BD1"/>
    <w:rsid w:val="008F0CCA"/>
    <w:rsid w:val="008F2D40"/>
    <w:rsid w:val="008F43B4"/>
    <w:rsid w:val="008F6E18"/>
    <w:rsid w:val="00902300"/>
    <w:rsid w:val="0090547A"/>
    <w:rsid w:val="00910BDF"/>
    <w:rsid w:val="0091461C"/>
    <w:rsid w:val="009148ED"/>
    <w:rsid w:val="00921570"/>
    <w:rsid w:val="00922C6E"/>
    <w:rsid w:val="00930AE2"/>
    <w:rsid w:val="00937FAB"/>
    <w:rsid w:val="00941FC8"/>
    <w:rsid w:val="00962D96"/>
    <w:rsid w:val="00963DAD"/>
    <w:rsid w:val="00966BC0"/>
    <w:rsid w:val="00967660"/>
    <w:rsid w:val="009705A4"/>
    <w:rsid w:val="00970D52"/>
    <w:rsid w:val="00971A72"/>
    <w:rsid w:val="00976A8C"/>
    <w:rsid w:val="00976AA2"/>
    <w:rsid w:val="00980435"/>
    <w:rsid w:val="009805A4"/>
    <w:rsid w:val="009823AF"/>
    <w:rsid w:val="009853A1"/>
    <w:rsid w:val="00985BD5"/>
    <w:rsid w:val="00986CE6"/>
    <w:rsid w:val="00987497"/>
    <w:rsid w:val="0099027E"/>
    <w:rsid w:val="009916ED"/>
    <w:rsid w:val="00991D94"/>
    <w:rsid w:val="00992E59"/>
    <w:rsid w:val="00992F22"/>
    <w:rsid w:val="00993080"/>
    <w:rsid w:val="009964F7"/>
    <w:rsid w:val="00996D64"/>
    <w:rsid w:val="009A1173"/>
    <w:rsid w:val="009A1F84"/>
    <w:rsid w:val="009A35E0"/>
    <w:rsid w:val="009A5A13"/>
    <w:rsid w:val="009A71F6"/>
    <w:rsid w:val="009B06DA"/>
    <w:rsid w:val="009C042D"/>
    <w:rsid w:val="009C1B44"/>
    <w:rsid w:val="009C3E76"/>
    <w:rsid w:val="009C4755"/>
    <w:rsid w:val="009C483E"/>
    <w:rsid w:val="009C76C8"/>
    <w:rsid w:val="009D0A61"/>
    <w:rsid w:val="009D0DB6"/>
    <w:rsid w:val="009D3F2A"/>
    <w:rsid w:val="009E3072"/>
    <w:rsid w:val="009E7A12"/>
    <w:rsid w:val="009F2298"/>
    <w:rsid w:val="009F3F6B"/>
    <w:rsid w:val="009F79D5"/>
    <w:rsid w:val="00A01A34"/>
    <w:rsid w:val="00A02BE6"/>
    <w:rsid w:val="00A02D1C"/>
    <w:rsid w:val="00A02D4D"/>
    <w:rsid w:val="00A034D6"/>
    <w:rsid w:val="00A03559"/>
    <w:rsid w:val="00A038A0"/>
    <w:rsid w:val="00A0685A"/>
    <w:rsid w:val="00A105F8"/>
    <w:rsid w:val="00A116C6"/>
    <w:rsid w:val="00A13E7E"/>
    <w:rsid w:val="00A14475"/>
    <w:rsid w:val="00A1519C"/>
    <w:rsid w:val="00A27B21"/>
    <w:rsid w:val="00A313A9"/>
    <w:rsid w:val="00A31792"/>
    <w:rsid w:val="00A35A5D"/>
    <w:rsid w:val="00A36264"/>
    <w:rsid w:val="00A36729"/>
    <w:rsid w:val="00A47DBC"/>
    <w:rsid w:val="00A50508"/>
    <w:rsid w:val="00A53936"/>
    <w:rsid w:val="00A560B8"/>
    <w:rsid w:val="00A572D6"/>
    <w:rsid w:val="00A605AA"/>
    <w:rsid w:val="00A614B4"/>
    <w:rsid w:val="00A6234F"/>
    <w:rsid w:val="00A63FAD"/>
    <w:rsid w:val="00A67771"/>
    <w:rsid w:val="00A708F3"/>
    <w:rsid w:val="00A7221D"/>
    <w:rsid w:val="00A72901"/>
    <w:rsid w:val="00A72EB5"/>
    <w:rsid w:val="00A765A2"/>
    <w:rsid w:val="00A77874"/>
    <w:rsid w:val="00A82595"/>
    <w:rsid w:val="00A826BF"/>
    <w:rsid w:val="00A82B58"/>
    <w:rsid w:val="00A86545"/>
    <w:rsid w:val="00A87832"/>
    <w:rsid w:val="00A908E2"/>
    <w:rsid w:val="00A90ABB"/>
    <w:rsid w:val="00A93296"/>
    <w:rsid w:val="00A93AA3"/>
    <w:rsid w:val="00AA0A1A"/>
    <w:rsid w:val="00AA1BDE"/>
    <w:rsid w:val="00AA57F9"/>
    <w:rsid w:val="00AA6E16"/>
    <w:rsid w:val="00AC02E9"/>
    <w:rsid w:val="00AC2754"/>
    <w:rsid w:val="00AC34EF"/>
    <w:rsid w:val="00AC4205"/>
    <w:rsid w:val="00AC4B1B"/>
    <w:rsid w:val="00AD330D"/>
    <w:rsid w:val="00AD59B1"/>
    <w:rsid w:val="00AD7F9D"/>
    <w:rsid w:val="00AE0AD2"/>
    <w:rsid w:val="00AE2D9A"/>
    <w:rsid w:val="00AE5332"/>
    <w:rsid w:val="00AE597A"/>
    <w:rsid w:val="00AF21B6"/>
    <w:rsid w:val="00AF6DE1"/>
    <w:rsid w:val="00B01000"/>
    <w:rsid w:val="00B058D0"/>
    <w:rsid w:val="00B1083F"/>
    <w:rsid w:val="00B10AEB"/>
    <w:rsid w:val="00B10D11"/>
    <w:rsid w:val="00B136FD"/>
    <w:rsid w:val="00B13951"/>
    <w:rsid w:val="00B152AA"/>
    <w:rsid w:val="00B165A2"/>
    <w:rsid w:val="00B21B18"/>
    <w:rsid w:val="00B23A63"/>
    <w:rsid w:val="00B251FE"/>
    <w:rsid w:val="00B25A78"/>
    <w:rsid w:val="00B3379B"/>
    <w:rsid w:val="00B33A8D"/>
    <w:rsid w:val="00B373C2"/>
    <w:rsid w:val="00B41DF6"/>
    <w:rsid w:val="00B43992"/>
    <w:rsid w:val="00B4656C"/>
    <w:rsid w:val="00B46ED9"/>
    <w:rsid w:val="00B52C71"/>
    <w:rsid w:val="00B52F5E"/>
    <w:rsid w:val="00B5411C"/>
    <w:rsid w:val="00B5555F"/>
    <w:rsid w:val="00B56745"/>
    <w:rsid w:val="00B60A08"/>
    <w:rsid w:val="00B627B1"/>
    <w:rsid w:val="00B669F5"/>
    <w:rsid w:val="00B6787C"/>
    <w:rsid w:val="00B67C3D"/>
    <w:rsid w:val="00B701E4"/>
    <w:rsid w:val="00B74680"/>
    <w:rsid w:val="00B74C9C"/>
    <w:rsid w:val="00B760FF"/>
    <w:rsid w:val="00B81317"/>
    <w:rsid w:val="00B81F27"/>
    <w:rsid w:val="00B82B3C"/>
    <w:rsid w:val="00B908DD"/>
    <w:rsid w:val="00B90B64"/>
    <w:rsid w:val="00B96422"/>
    <w:rsid w:val="00BA01C6"/>
    <w:rsid w:val="00BB106F"/>
    <w:rsid w:val="00BB216B"/>
    <w:rsid w:val="00BB2CAB"/>
    <w:rsid w:val="00BB37EB"/>
    <w:rsid w:val="00BB5CC6"/>
    <w:rsid w:val="00BC0F36"/>
    <w:rsid w:val="00BC17FD"/>
    <w:rsid w:val="00BC321C"/>
    <w:rsid w:val="00BC46E7"/>
    <w:rsid w:val="00BC491E"/>
    <w:rsid w:val="00BC6009"/>
    <w:rsid w:val="00BC6AF5"/>
    <w:rsid w:val="00BD31D6"/>
    <w:rsid w:val="00BD4E82"/>
    <w:rsid w:val="00BD7F32"/>
    <w:rsid w:val="00BE2744"/>
    <w:rsid w:val="00BE428F"/>
    <w:rsid w:val="00BE5F0B"/>
    <w:rsid w:val="00BE641B"/>
    <w:rsid w:val="00BF2DFC"/>
    <w:rsid w:val="00BF4B4B"/>
    <w:rsid w:val="00BF4FD3"/>
    <w:rsid w:val="00BF57CF"/>
    <w:rsid w:val="00BF5ED0"/>
    <w:rsid w:val="00BF6BAF"/>
    <w:rsid w:val="00BF7D76"/>
    <w:rsid w:val="00C03081"/>
    <w:rsid w:val="00C06C2A"/>
    <w:rsid w:val="00C271DB"/>
    <w:rsid w:val="00C3149C"/>
    <w:rsid w:val="00C346F6"/>
    <w:rsid w:val="00C35D16"/>
    <w:rsid w:val="00C36D17"/>
    <w:rsid w:val="00C4082B"/>
    <w:rsid w:val="00C4094F"/>
    <w:rsid w:val="00C4320F"/>
    <w:rsid w:val="00C44EDC"/>
    <w:rsid w:val="00C511A3"/>
    <w:rsid w:val="00C519E9"/>
    <w:rsid w:val="00C522F5"/>
    <w:rsid w:val="00C52E21"/>
    <w:rsid w:val="00C56A09"/>
    <w:rsid w:val="00C574F0"/>
    <w:rsid w:val="00C57A37"/>
    <w:rsid w:val="00C57B8D"/>
    <w:rsid w:val="00C6322F"/>
    <w:rsid w:val="00C63AEC"/>
    <w:rsid w:val="00C65CB6"/>
    <w:rsid w:val="00C66A26"/>
    <w:rsid w:val="00C70D4E"/>
    <w:rsid w:val="00C71D0F"/>
    <w:rsid w:val="00C760F1"/>
    <w:rsid w:val="00C767A4"/>
    <w:rsid w:val="00C77B62"/>
    <w:rsid w:val="00C807D6"/>
    <w:rsid w:val="00C8307B"/>
    <w:rsid w:val="00C86614"/>
    <w:rsid w:val="00C872B0"/>
    <w:rsid w:val="00C8749E"/>
    <w:rsid w:val="00C9788B"/>
    <w:rsid w:val="00CA000E"/>
    <w:rsid w:val="00CA2297"/>
    <w:rsid w:val="00CA3DE4"/>
    <w:rsid w:val="00CA3F4D"/>
    <w:rsid w:val="00CA4204"/>
    <w:rsid w:val="00CA42BB"/>
    <w:rsid w:val="00CA4A2D"/>
    <w:rsid w:val="00CB0AED"/>
    <w:rsid w:val="00CB5D37"/>
    <w:rsid w:val="00CB7551"/>
    <w:rsid w:val="00CC3BC7"/>
    <w:rsid w:val="00CC47A1"/>
    <w:rsid w:val="00CC4A76"/>
    <w:rsid w:val="00CC7999"/>
    <w:rsid w:val="00CD0634"/>
    <w:rsid w:val="00CD12A4"/>
    <w:rsid w:val="00CD32CA"/>
    <w:rsid w:val="00CE21CE"/>
    <w:rsid w:val="00CE3B93"/>
    <w:rsid w:val="00CE4475"/>
    <w:rsid w:val="00CE4579"/>
    <w:rsid w:val="00CE4EB4"/>
    <w:rsid w:val="00CE722E"/>
    <w:rsid w:val="00CF6B8C"/>
    <w:rsid w:val="00D011D0"/>
    <w:rsid w:val="00D01550"/>
    <w:rsid w:val="00D05572"/>
    <w:rsid w:val="00D078D6"/>
    <w:rsid w:val="00D07EBE"/>
    <w:rsid w:val="00D10D01"/>
    <w:rsid w:val="00D12AB0"/>
    <w:rsid w:val="00D14C77"/>
    <w:rsid w:val="00D240C9"/>
    <w:rsid w:val="00D27357"/>
    <w:rsid w:val="00D30221"/>
    <w:rsid w:val="00D306A7"/>
    <w:rsid w:val="00D31FA4"/>
    <w:rsid w:val="00D3340D"/>
    <w:rsid w:val="00D3385C"/>
    <w:rsid w:val="00D3501D"/>
    <w:rsid w:val="00D37956"/>
    <w:rsid w:val="00D379BB"/>
    <w:rsid w:val="00D4087A"/>
    <w:rsid w:val="00D41DCE"/>
    <w:rsid w:val="00D434CC"/>
    <w:rsid w:val="00D45417"/>
    <w:rsid w:val="00D51A92"/>
    <w:rsid w:val="00D5702F"/>
    <w:rsid w:val="00D57ED6"/>
    <w:rsid w:val="00D6049D"/>
    <w:rsid w:val="00D64FF7"/>
    <w:rsid w:val="00D6556D"/>
    <w:rsid w:val="00D67A9D"/>
    <w:rsid w:val="00D7056E"/>
    <w:rsid w:val="00D715D0"/>
    <w:rsid w:val="00D71A41"/>
    <w:rsid w:val="00D74050"/>
    <w:rsid w:val="00D75352"/>
    <w:rsid w:val="00D7637E"/>
    <w:rsid w:val="00D7718B"/>
    <w:rsid w:val="00D80ADD"/>
    <w:rsid w:val="00D81699"/>
    <w:rsid w:val="00D83393"/>
    <w:rsid w:val="00D8391C"/>
    <w:rsid w:val="00D85378"/>
    <w:rsid w:val="00D861BF"/>
    <w:rsid w:val="00D86E99"/>
    <w:rsid w:val="00D90DE0"/>
    <w:rsid w:val="00D97169"/>
    <w:rsid w:val="00DA5047"/>
    <w:rsid w:val="00DB0F12"/>
    <w:rsid w:val="00DB27B6"/>
    <w:rsid w:val="00DB3999"/>
    <w:rsid w:val="00DB4A1B"/>
    <w:rsid w:val="00DB67B0"/>
    <w:rsid w:val="00DC1499"/>
    <w:rsid w:val="00DC4454"/>
    <w:rsid w:val="00DC6A08"/>
    <w:rsid w:val="00DD382E"/>
    <w:rsid w:val="00DD4896"/>
    <w:rsid w:val="00DD52DB"/>
    <w:rsid w:val="00DD5708"/>
    <w:rsid w:val="00DE1013"/>
    <w:rsid w:val="00DE627F"/>
    <w:rsid w:val="00DE6A8F"/>
    <w:rsid w:val="00DE799A"/>
    <w:rsid w:val="00DF081E"/>
    <w:rsid w:val="00DF096F"/>
    <w:rsid w:val="00DF38CD"/>
    <w:rsid w:val="00DF479A"/>
    <w:rsid w:val="00DF60FE"/>
    <w:rsid w:val="00E021A5"/>
    <w:rsid w:val="00E0302F"/>
    <w:rsid w:val="00E06733"/>
    <w:rsid w:val="00E06C8D"/>
    <w:rsid w:val="00E103AA"/>
    <w:rsid w:val="00E10D4B"/>
    <w:rsid w:val="00E1305D"/>
    <w:rsid w:val="00E14B77"/>
    <w:rsid w:val="00E15E74"/>
    <w:rsid w:val="00E16DCB"/>
    <w:rsid w:val="00E200D5"/>
    <w:rsid w:val="00E210E3"/>
    <w:rsid w:val="00E23091"/>
    <w:rsid w:val="00E2406D"/>
    <w:rsid w:val="00E25764"/>
    <w:rsid w:val="00E32E1E"/>
    <w:rsid w:val="00E362BE"/>
    <w:rsid w:val="00E36F9F"/>
    <w:rsid w:val="00E4381D"/>
    <w:rsid w:val="00E44121"/>
    <w:rsid w:val="00E44BEE"/>
    <w:rsid w:val="00E501E1"/>
    <w:rsid w:val="00E5146F"/>
    <w:rsid w:val="00E52CC0"/>
    <w:rsid w:val="00E556BE"/>
    <w:rsid w:val="00E55A24"/>
    <w:rsid w:val="00E5779C"/>
    <w:rsid w:val="00E57F59"/>
    <w:rsid w:val="00E676E5"/>
    <w:rsid w:val="00E71696"/>
    <w:rsid w:val="00E80640"/>
    <w:rsid w:val="00E8207A"/>
    <w:rsid w:val="00E8359B"/>
    <w:rsid w:val="00E90C0A"/>
    <w:rsid w:val="00EA0113"/>
    <w:rsid w:val="00EA4852"/>
    <w:rsid w:val="00EA4DA7"/>
    <w:rsid w:val="00EA62ED"/>
    <w:rsid w:val="00EA64E1"/>
    <w:rsid w:val="00EA7E5A"/>
    <w:rsid w:val="00EB3E70"/>
    <w:rsid w:val="00EB5B7F"/>
    <w:rsid w:val="00EC3AB1"/>
    <w:rsid w:val="00EC4EAE"/>
    <w:rsid w:val="00EC51EA"/>
    <w:rsid w:val="00ED0725"/>
    <w:rsid w:val="00ED160C"/>
    <w:rsid w:val="00ED2CAE"/>
    <w:rsid w:val="00EE03FD"/>
    <w:rsid w:val="00EE048F"/>
    <w:rsid w:val="00EE2CF1"/>
    <w:rsid w:val="00EE3042"/>
    <w:rsid w:val="00EE3875"/>
    <w:rsid w:val="00EE63C4"/>
    <w:rsid w:val="00EE74DB"/>
    <w:rsid w:val="00EF1F37"/>
    <w:rsid w:val="00EF2070"/>
    <w:rsid w:val="00EF425F"/>
    <w:rsid w:val="00EF4AF3"/>
    <w:rsid w:val="00EF69CB"/>
    <w:rsid w:val="00EF7825"/>
    <w:rsid w:val="00F00E14"/>
    <w:rsid w:val="00F06AB2"/>
    <w:rsid w:val="00F1053E"/>
    <w:rsid w:val="00F128CA"/>
    <w:rsid w:val="00F154B3"/>
    <w:rsid w:val="00F15C28"/>
    <w:rsid w:val="00F17460"/>
    <w:rsid w:val="00F216C7"/>
    <w:rsid w:val="00F2305F"/>
    <w:rsid w:val="00F24354"/>
    <w:rsid w:val="00F24A75"/>
    <w:rsid w:val="00F254D7"/>
    <w:rsid w:val="00F25E91"/>
    <w:rsid w:val="00F26046"/>
    <w:rsid w:val="00F26FF6"/>
    <w:rsid w:val="00F3167A"/>
    <w:rsid w:val="00F31F8C"/>
    <w:rsid w:val="00F32F7E"/>
    <w:rsid w:val="00F340A1"/>
    <w:rsid w:val="00F365D2"/>
    <w:rsid w:val="00F3668D"/>
    <w:rsid w:val="00F40A64"/>
    <w:rsid w:val="00F40F8D"/>
    <w:rsid w:val="00F4128E"/>
    <w:rsid w:val="00F41416"/>
    <w:rsid w:val="00F41DD4"/>
    <w:rsid w:val="00F4319A"/>
    <w:rsid w:val="00F609EC"/>
    <w:rsid w:val="00F61C08"/>
    <w:rsid w:val="00F62FE4"/>
    <w:rsid w:val="00F6505C"/>
    <w:rsid w:val="00F66338"/>
    <w:rsid w:val="00F773AD"/>
    <w:rsid w:val="00F77862"/>
    <w:rsid w:val="00F82D55"/>
    <w:rsid w:val="00F901D6"/>
    <w:rsid w:val="00F91B9D"/>
    <w:rsid w:val="00F92310"/>
    <w:rsid w:val="00F930CC"/>
    <w:rsid w:val="00F96A0A"/>
    <w:rsid w:val="00FA0D49"/>
    <w:rsid w:val="00FA3DC5"/>
    <w:rsid w:val="00FA4111"/>
    <w:rsid w:val="00FA4884"/>
    <w:rsid w:val="00FA4FF5"/>
    <w:rsid w:val="00FA573C"/>
    <w:rsid w:val="00FB1655"/>
    <w:rsid w:val="00FB7F12"/>
    <w:rsid w:val="00FC0052"/>
    <w:rsid w:val="00FC1C16"/>
    <w:rsid w:val="00FD03B6"/>
    <w:rsid w:val="00FE092A"/>
    <w:rsid w:val="00FE1C09"/>
    <w:rsid w:val="00FE3627"/>
    <w:rsid w:val="00FF1444"/>
    <w:rsid w:val="00FF2D39"/>
    <w:rsid w:val="00FF2EB6"/>
    <w:rsid w:val="00FF6694"/>
    <w:rsid w:val="00FF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
    <w:name w:val="Char Char2 Знак Знак"/>
    <w:basedOn w:val="Normal"/>
    <w:rsid w:val="00F62FE4"/>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F62FE4"/>
    <w:rPr>
      <w:b/>
      <w:bCs/>
    </w:rPr>
  </w:style>
  <w:style w:type="paragraph" w:customStyle="1" w:styleId="mechtex">
    <w:name w:val="mechtex"/>
    <w:basedOn w:val="Normal"/>
    <w:link w:val="mechtexChar"/>
    <w:rsid w:val="00F62FE4"/>
    <w:pPr>
      <w:spacing w:after="0" w:line="240" w:lineRule="auto"/>
      <w:jc w:val="center"/>
    </w:pPr>
    <w:rPr>
      <w:rFonts w:ascii="Arial Armenian" w:eastAsia="Times New Roman" w:hAnsi="Arial Armenian" w:cs="Times New Roman"/>
      <w:lang w:eastAsia="ru-RU"/>
    </w:rPr>
  </w:style>
  <w:style w:type="character" w:customStyle="1" w:styleId="mechtexChar">
    <w:name w:val="mechtex Char"/>
    <w:basedOn w:val="DefaultParagraphFont"/>
    <w:link w:val="mechtex"/>
    <w:locked/>
    <w:rsid w:val="00F62FE4"/>
    <w:rPr>
      <w:rFonts w:ascii="Arial Armenian" w:eastAsia="Times New Roman" w:hAnsi="Arial Armenian" w:cs="Times New Roman"/>
      <w:lang w:eastAsia="ru-RU"/>
    </w:rPr>
  </w:style>
  <w:style w:type="paragraph" w:styleId="ListParagraph">
    <w:name w:val="List Paragraph"/>
    <w:aliases w:val="Akapit z listą BS,List Paragraph 1,Paragraphe de liste PBLH,Bullets,List_Paragraph,Multilevel para_II,List Paragraph1,References,List Paragraph (numbered (a)),IBL List Paragraph,List Paragraph nowy,Numbered List Paragraph"/>
    <w:basedOn w:val="Normal"/>
    <w:link w:val="ListParagraphChar"/>
    <w:uiPriority w:val="34"/>
    <w:qFormat/>
    <w:rsid w:val="00D07EBE"/>
    <w:pPr>
      <w:ind w:left="720"/>
      <w:contextualSpacing/>
    </w:pPr>
  </w:style>
  <w:style w:type="paragraph" w:styleId="NormalWeb">
    <w:name w:val="Normal (Web)"/>
    <w:basedOn w:val="Normal"/>
    <w:uiPriority w:val="99"/>
    <w:unhideWhenUsed/>
    <w:rsid w:val="006C3E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6C3E4B"/>
    <w:pPr>
      <w:tabs>
        <w:tab w:val="center" w:pos="4677"/>
        <w:tab w:val="right" w:pos="9355"/>
      </w:tabs>
      <w:spacing w:after="0" w:line="240" w:lineRule="auto"/>
      <w:ind w:left="318" w:hanging="318"/>
    </w:pPr>
    <w:rPr>
      <w:sz w:val="16"/>
      <w:szCs w:val="16"/>
      <w:lang w:val="en-GB"/>
    </w:rPr>
  </w:style>
  <w:style w:type="character" w:customStyle="1" w:styleId="HeaderChar">
    <w:name w:val="Header Char"/>
    <w:basedOn w:val="DefaultParagraphFont"/>
    <w:link w:val="Header"/>
    <w:rsid w:val="006C3E4B"/>
    <w:rPr>
      <w:sz w:val="16"/>
      <w:szCs w:val="16"/>
      <w:lang w:val="en-GB"/>
    </w:rPr>
  </w:style>
  <w:style w:type="paragraph" w:styleId="BodyTextIndent3">
    <w:name w:val="Body Text Indent 3"/>
    <w:basedOn w:val="Normal"/>
    <w:link w:val="BodyTextIndent3Char"/>
    <w:semiHidden/>
    <w:unhideWhenUsed/>
    <w:rsid w:val="006C3E4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6C3E4B"/>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862535"/>
    <w:rPr>
      <w:color w:val="0000FF" w:themeColor="hyperlink"/>
      <w:u w:val="single"/>
    </w:rPr>
  </w:style>
  <w:style w:type="paragraph" w:styleId="BalloonText">
    <w:name w:val="Balloon Text"/>
    <w:basedOn w:val="Normal"/>
    <w:link w:val="BalloonTextChar"/>
    <w:uiPriority w:val="99"/>
    <w:semiHidden/>
    <w:unhideWhenUsed/>
    <w:rsid w:val="0005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EAD"/>
    <w:rPr>
      <w:rFonts w:ascii="Tahoma" w:hAnsi="Tahoma" w:cs="Tahoma"/>
      <w:sz w:val="16"/>
      <w:szCs w:val="16"/>
    </w:rPr>
  </w:style>
  <w:style w:type="table" w:styleId="TableGrid">
    <w:name w:val="Table Grid"/>
    <w:basedOn w:val="TableNormal"/>
    <w:uiPriority w:val="59"/>
    <w:rsid w:val="00E10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name">
    <w:name w:val="dec-name"/>
    <w:basedOn w:val="Normal"/>
    <w:rsid w:val="000B4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Char">
    <w:name w:val="norm Char"/>
    <w:link w:val="norm"/>
    <w:locked/>
    <w:rsid w:val="00A038A0"/>
    <w:rPr>
      <w:rFonts w:ascii="Arial Armenian" w:eastAsia="Times New Roman" w:hAnsi="Arial Armenian" w:cs="Times New Roman"/>
      <w:szCs w:val="20"/>
      <w:lang w:val="x-none" w:eastAsia="ru-RU"/>
    </w:rPr>
  </w:style>
  <w:style w:type="paragraph" w:customStyle="1" w:styleId="norm">
    <w:name w:val="norm"/>
    <w:basedOn w:val="Normal"/>
    <w:link w:val="normChar"/>
    <w:rsid w:val="00A038A0"/>
    <w:pPr>
      <w:spacing w:after="0" w:line="480" w:lineRule="auto"/>
      <w:ind w:firstLine="709"/>
      <w:jc w:val="both"/>
    </w:pPr>
    <w:rPr>
      <w:rFonts w:ascii="Arial Armenian" w:eastAsia="Times New Roman" w:hAnsi="Arial Armenian" w:cs="Times New Roman"/>
      <w:szCs w:val="20"/>
      <w:lang w:val="x-none" w:eastAsia="ru-RU"/>
    </w:rPr>
  </w:style>
  <w:style w:type="paragraph" w:styleId="Footer">
    <w:name w:val="footer"/>
    <w:basedOn w:val="Normal"/>
    <w:link w:val="FooterChar"/>
    <w:uiPriority w:val="99"/>
    <w:unhideWhenUsed/>
    <w:rsid w:val="006A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476"/>
  </w:style>
  <w:style w:type="table" w:customStyle="1" w:styleId="TableGrid1">
    <w:name w:val="Table Grid1"/>
    <w:basedOn w:val="TableNormal"/>
    <w:next w:val="TableGrid"/>
    <w:uiPriority w:val="59"/>
    <w:rsid w:val="006A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2CC4"/>
    <w:pPr>
      <w:spacing w:after="0" w:line="240" w:lineRule="auto"/>
    </w:pPr>
    <w:rPr>
      <w:rFonts w:ascii="Calibri" w:eastAsia="Times New Roman" w:hAnsi="Calibri" w:cs="Times New Roman"/>
    </w:rPr>
  </w:style>
  <w:style w:type="character" w:customStyle="1" w:styleId="ArmenianChar">
    <w:name w:val="Armenian Char"/>
    <w:link w:val="Armenian"/>
    <w:locked/>
    <w:rsid w:val="00CD0634"/>
    <w:rPr>
      <w:rFonts w:ascii="Agg_Times1" w:hAnsi="Agg_Times1"/>
      <w:sz w:val="24"/>
      <w:lang w:val="en-GB"/>
    </w:rPr>
  </w:style>
  <w:style w:type="paragraph" w:customStyle="1" w:styleId="Armenian">
    <w:name w:val="Armenian"/>
    <w:basedOn w:val="Normal"/>
    <w:link w:val="ArmenianChar"/>
    <w:rsid w:val="00CD0634"/>
    <w:pPr>
      <w:spacing w:after="0" w:line="240" w:lineRule="auto"/>
    </w:pPr>
    <w:rPr>
      <w:rFonts w:ascii="Agg_Times1" w:hAnsi="Agg_Times1"/>
      <w:sz w:val="24"/>
      <w:lang w:val="en-GB"/>
    </w:rPr>
  </w:style>
  <w:style w:type="paragraph" w:customStyle="1" w:styleId="Default">
    <w:name w:val="Default"/>
    <w:rsid w:val="00677D77"/>
    <w:pPr>
      <w:autoSpaceDE w:val="0"/>
      <w:autoSpaceDN w:val="0"/>
      <w:adjustRightInd w:val="0"/>
      <w:spacing w:after="0" w:line="240" w:lineRule="auto"/>
    </w:pPr>
    <w:rPr>
      <w:rFonts w:ascii="Sylfaen" w:hAnsi="Sylfaen" w:cs="Times New Roman"/>
      <w:color w:val="000000"/>
      <w:sz w:val="24"/>
      <w:szCs w:val="24"/>
    </w:rPr>
  </w:style>
  <w:style w:type="character" w:customStyle="1" w:styleId="ListParagraphChar">
    <w:name w:val="List Paragraph Char"/>
    <w:aliases w:val="Akapit z listą BS Char,List Paragraph 1 Char,Paragraphe de liste PBLH Char,Bullets Char,List_Paragraph Char,Multilevel para_II Char,List Paragraph1 Char,References Char,List Paragraph (numbered (a)) Char,IBL List Paragraph Char"/>
    <w:link w:val="ListParagraph"/>
    <w:uiPriority w:val="34"/>
    <w:locked/>
    <w:rsid w:val="00B60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
    <w:name w:val="Char Char2 Знак Знак"/>
    <w:basedOn w:val="Normal"/>
    <w:rsid w:val="00F62FE4"/>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F62FE4"/>
    <w:rPr>
      <w:b/>
      <w:bCs/>
    </w:rPr>
  </w:style>
  <w:style w:type="paragraph" w:customStyle="1" w:styleId="mechtex">
    <w:name w:val="mechtex"/>
    <w:basedOn w:val="Normal"/>
    <w:link w:val="mechtexChar"/>
    <w:rsid w:val="00F62FE4"/>
    <w:pPr>
      <w:spacing w:after="0" w:line="240" w:lineRule="auto"/>
      <w:jc w:val="center"/>
    </w:pPr>
    <w:rPr>
      <w:rFonts w:ascii="Arial Armenian" w:eastAsia="Times New Roman" w:hAnsi="Arial Armenian" w:cs="Times New Roman"/>
      <w:lang w:eastAsia="ru-RU"/>
    </w:rPr>
  </w:style>
  <w:style w:type="character" w:customStyle="1" w:styleId="mechtexChar">
    <w:name w:val="mechtex Char"/>
    <w:basedOn w:val="DefaultParagraphFont"/>
    <w:link w:val="mechtex"/>
    <w:locked/>
    <w:rsid w:val="00F62FE4"/>
    <w:rPr>
      <w:rFonts w:ascii="Arial Armenian" w:eastAsia="Times New Roman" w:hAnsi="Arial Armenian" w:cs="Times New Roman"/>
      <w:lang w:eastAsia="ru-RU"/>
    </w:rPr>
  </w:style>
  <w:style w:type="paragraph" w:styleId="ListParagraph">
    <w:name w:val="List Paragraph"/>
    <w:aliases w:val="Akapit z listą BS,List Paragraph 1,Paragraphe de liste PBLH,Bullets,List_Paragraph,Multilevel para_II,List Paragraph1,References,List Paragraph (numbered (a)),IBL List Paragraph,List Paragraph nowy,Numbered List Paragraph"/>
    <w:basedOn w:val="Normal"/>
    <w:link w:val="ListParagraphChar"/>
    <w:uiPriority w:val="34"/>
    <w:qFormat/>
    <w:rsid w:val="00D07EBE"/>
    <w:pPr>
      <w:ind w:left="720"/>
      <w:contextualSpacing/>
    </w:pPr>
  </w:style>
  <w:style w:type="paragraph" w:styleId="NormalWeb">
    <w:name w:val="Normal (Web)"/>
    <w:basedOn w:val="Normal"/>
    <w:uiPriority w:val="99"/>
    <w:unhideWhenUsed/>
    <w:rsid w:val="006C3E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6C3E4B"/>
    <w:pPr>
      <w:tabs>
        <w:tab w:val="center" w:pos="4677"/>
        <w:tab w:val="right" w:pos="9355"/>
      </w:tabs>
      <w:spacing w:after="0" w:line="240" w:lineRule="auto"/>
      <w:ind w:left="318" w:hanging="318"/>
    </w:pPr>
    <w:rPr>
      <w:sz w:val="16"/>
      <w:szCs w:val="16"/>
      <w:lang w:val="en-GB"/>
    </w:rPr>
  </w:style>
  <w:style w:type="character" w:customStyle="1" w:styleId="HeaderChar">
    <w:name w:val="Header Char"/>
    <w:basedOn w:val="DefaultParagraphFont"/>
    <w:link w:val="Header"/>
    <w:rsid w:val="006C3E4B"/>
    <w:rPr>
      <w:sz w:val="16"/>
      <w:szCs w:val="16"/>
      <w:lang w:val="en-GB"/>
    </w:rPr>
  </w:style>
  <w:style w:type="paragraph" w:styleId="BodyTextIndent3">
    <w:name w:val="Body Text Indent 3"/>
    <w:basedOn w:val="Normal"/>
    <w:link w:val="BodyTextIndent3Char"/>
    <w:semiHidden/>
    <w:unhideWhenUsed/>
    <w:rsid w:val="006C3E4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6C3E4B"/>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862535"/>
    <w:rPr>
      <w:color w:val="0000FF" w:themeColor="hyperlink"/>
      <w:u w:val="single"/>
    </w:rPr>
  </w:style>
  <w:style w:type="paragraph" w:styleId="BalloonText">
    <w:name w:val="Balloon Text"/>
    <w:basedOn w:val="Normal"/>
    <w:link w:val="BalloonTextChar"/>
    <w:uiPriority w:val="99"/>
    <w:semiHidden/>
    <w:unhideWhenUsed/>
    <w:rsid w:val="0005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EAD"/>
    <w:rPr>
      <w:rFonts w:ascii="Tahoma" w:hAnsi="Tahoma" w:cs="Tahoma"/>
      <w:sz w:val="16"/>
      <w:szCs w:val="16"/>
    </w:rPr>
  </w:style>
  <w:style w:type="table" w:styleId="TableGrid">
    <w:name w:val="Table Grid"/>
    <w:basedOn w:val="TableNormal"/>
    <w:uiPriority w:val="59"/>
    <w:rsid w:val="00E10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name">
    <w:name w:val="dec-name"/>
    <w:basedOn w:val="Normal"/>
    <w:rsid w:val="000B4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Char">
    <w:name w:val="norm Char"/>
    <w:link w:val="norm"/>
    <w:locked/>
    <w:rsid w:val="00A038A0"/>
    <w:rPr>
      <w:rFonts w:ascii="Arial Armenian" w:eastAsia="Times New Roman" w:hAnsi="Arial Armenian" w:cs="Times New Roman"/>
      <w:szCs w:val="20"/>
      <w:lang w:val="x-none" w:eastAsia="ru-RU"/>
    </w:rPr>
  </w:style>
  <w:style w:type="paragraph" w:customStyle="1" w:styleId="norm">
    <w:name w:val="norm"/>
    <w:basedOn w:val="Normal"/>
    <w:link w:val="normChar"/>
    <w:rsid w:val="00A038A0"/>
    <w:pPr>
      <w:spacing w:after="0" w:line="480" w:lineRule="auto"/>
      <w:ind w:firstLine="709"/>
      <w:jc w:val="both"/>
    </w:pPr>
    <w:rPr>
      <w:rFonts w:ascii="Arial Armenian" w:eastAsia="Times New Roman" w:hAnsi="Arial Armenian" w:cs="Times New Roman"/>
      <w:szCs w:val="20"/>
      <w:lang w:val="x-none" w:eastAsia="ru-RU"/>
    </w:rPr>
  </w:style>
  <w:style w:type="paragraph" w:styleId="Footer">
    <w:name w:val="footer"/>
    <w:basedOn w:val="Normal"/>
    <w:link w:val="FooterChar"/>
    <w:uiPriority w:val="99"/>
    <w:unhideWhenUsed/>
    <w:rsid w:val="006A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476"/>
  </w:style>
  <w:style w:type="table" w:customStyle="1" w:styleId="TableGrid1">
    <w:name w:val="Table Grid1"/>
    <w:basedOn w:val="TableNormal"/>
    <w:next w:val="TableGrid"/>
    <w:uiPriority w:val="59"/>
    <w:rsid w:val="006A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2CC4"/>
    <w:pPr>
      <w:spacing w:after="0" w:line="240" w:lineRule="auto"/>
    </w:pPr>
    <w:rPr>
      <w:rFonts w:ascii="Calibri" w:eastAsia="Times New Roman" w:hAnsi="Calibri" w:cs="Times New Roman"/>
    </w:rPr>
  </w:style>
  <w:style w:type="character" w:customStyle="1" w:styleId="ArmenianChar">
    <w:name w:val="Armenian Char"/>
    <w:link w:val="Armenian"/>
    <w:locked/>
    <w:rsid w:val="00CD0634"/>
    <w:rPr>
      <w:rFonts w:ascii="Agg_Times1" w:hAnsi="Agg_Times1"/>
      <w:sz w:val="24"/>
      <w:lang w:val="en-GB"/>
    </w:rPr>
  </w:style>
  <w:style w:type="paragraph" w:customStyle="1" w:styleId="Armenian">
    <w:name w:val="Armenian"/>
    <w:basedOn w:val="Normal"/>
    <w:link w:val="ArmenianChar"/>
    <w:rsid w:val="00CD0634"/>
    <w:pPr>
      <w:spacing w:after="0" w:line="240" w:lineRule="auto"/>
    </w:pPr>
    <w:rPr>
      <w:rFonts w:ascii="Agg_Times1" w:hAnsi="Agg_Times1"/>
      <w:sz w:val="24"/>
      <w:lang w:val="en-GB"/>
    </w:rPr>
  </w:style>
  <w:style w:type="paragraph" w:customStyle="1" w:styleId="Default">
    <w:name w:val="Default"/>
    <w:rsid w:val="00677D77"/>
    <w:pPr>
      <w:autoSpaceDE w:val="0"/>
      <w:autoSpaceDN w:val="0"/>
      <w:adjustRightInd w:val="0"/>
      <w:spacing w:after="0" w:line="240" w:lineRule="auto"/>
    </w:pPr>
    <w:rPr>
      <w:rFonts w:ascii="Sylfaen" w:hAnsi="Sylfaen" w:cs="Times New Roman"/>
      <w:color w:val="000000"/>
      <w:sz w:val="24"/>
      <w:szCs w:val="24"/>
    </w:rPr>
  </w:style>
  <w:style w:type="character" w:customStyle="1" w:styleId="ListParagraphChar">
    <w:name w:val="List Paragraph Char"/>
    <w:aliases w:val="Akapit z listą BS Char,List Paragraph 1 Char,Paragraphe de liste PBLH Char,Bullets Char,List_Paragraph Char,Multilevel para_II Char,List Paragraph1 Char,References Char,List Paragraph (numbered (a)) Char,IBL List Paragraph Char"/>
    <w:link w:val="ListParagraph"/>
    <w:uiPriority w:val="34"/>
    <w:locked/>
    <w:rsid w:val="00B6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590">
      <w:bodyDiv w:val="1"/>
      <w:marLeft w:val="0"/>
      <w:marRight w:val="0"/>
      <w:marTop w:val="0"/>
      <w:marBottom w:val="0"/>
      <w:divBdr>
        <w:top w:val="none" w:sz="0" w:space="0" w:color="auto"/>
        <w:left w:val="none" w:sz="0" w:space="0" w:color="auto"/>
        <w:bottom w:val="none" w:sz="0" w:space="0" w:color="auto"/>
        <w:right w:val="none" w:sz="0" w:space="0" w:color="auto"/>
      </w:divBdr>
    </w:div>
    <w:div w:id="38476836">
      <w:bodyDiv w:val="1"/>
      <w:marLeft w:val="0"/>
      <w:marRight w:val="0"/>
      <w:marTop w:val="0"/>
      <w:marBottom w:val="0"/>
      <w:divBdr>
        <w:top w:val="none" w:sz="0" w:space="0" w:color="auto"/>
        <w:left w:val="none" w:sz="0" w:space="0" w:color="auto"/>
        <w:bottom w:val="none" w:sz="0" w:space="0" w:color="auto"/>
        <w:right w:val="none" w:sz="0" w:space="0" w:color="auto"/>
      </w:divBdr>
    </w:div>
    <w:div w:id="95903451">
      <w:bodyDiv w:val="1"/>
      <w:marLeft w:val="0"/>
      <w:marRight w:val="0"/>
      <w:marTop w:val="0"/>
      <w:marBottom w:val="0"/>
      <w:divBdr>
        <w:top w:val="none" w:sz="0" w:space="0" w:color="auto"/>
        <w:left w:val="none" w:sz="0" w:space="0" w:color="auto"/>
        <w:bottom w:val="none" w:sz="0" w:space="0" w:color="auto"/>
        <w:right w:val="none" w:sz="0" w:space="0" w:color="auto"/>
      </w:divBdr>
    </w:div>
    <w:div w:id="168327976">
      <w:bodyDiv w:val="1"/>
      <w:marLeft w:val="0"/>
      <w:marRight w:val="0"/>
      <w:marTop w:val="0"/>
      <w:marBottom w:val="0"/>
      <w:divBdr>
        <w:top w:val="none" w:sz="0" w:space="0" w:color="auto"/>
        <w:left w:val="none" w:sz="0" w:space="0" w:color="auto"/>
        <w:bottom w:val="none" w:sz="0" w:space="0" w:color="auto"/>
        <w:right w:val="none" w:sz="0" w:space="0" w:color="auto"/>
      </w:divBdr>
    </w:div>
    <w:div w:id="254435924">
      <w:bodyDiv w:val="1"/>
      <w:marLeft w:val="0"/>
      <w:marRight w:val="0"/>
      <w:marTop w:val="0"/>
      <w:marBottom w:val="0"/>
      <w:divBdr>
        <w:top w:val="none" w:sz="0" w:space="0" w:color="auto"/>
        <w:left w:val="none" w:sz="0" w:space="0" w:color="auto"/>
        <w:bottom w:val="none" w:sz="0" w:space="0" w:color="auto"/>
        <w:right w:val="none" w:sz="0" w:space="0" w:color="auto"/>
      </w:divBdr>
    </w:div>
    <w:div w:id="277102699">
      <w:bodyDiv w:val="1"/>
      <w:marLeft w:val="0"/>
      <w:marRight w:val="0"/>
      <w:marTop w:val="0"/>
      <w:marBottom w:val="0"/>
      <w:divBdr>
        <w:top w:val="none" w:sz="0" w:space="0" w:color="auto"/>
        <w:left w:val="none" w:sz="0" w:space="0" w:color="auto"/>
        <w:bottom w:val="none" w:sz="0" w:space="0" w:color="auto"/>
        <w:right w:val="none" w:sz="0" w:space="0" w:color="auto"/>
      </w:divBdr>
    </w:div>
    <w:div w:id="356734984">
      <w:bodyDiv w:val="1"/>
      <w:marLeft w:val="0"/>
      <w:marRight w:val="0"/>
      <w:marTop w:val="0"/>
      <w:marBottom w:val="0"/>
      <w:divBdr>
        <w:top w:val="none" w:sz="0" w:space="0" w:color="auto"/>
        <w:left w:val="none" w:sz="0" w:space="0" w:color="auto"/>
        <w:bottom w:val="none" w:sz="0" w:space="0" w:color="auto"/>
        <w:right w:val="none" w:sz="0" w:space="0" w:color="auto"/>
      </w:divBdr>
    </w:div>
    <w:div w:id="414479551">
      <w:bodyDiv w:val="1"/>
      <w:marLeft w:val="0"/>
      <w:marRight w:val="0"/>
      <w:marTop w:val="0"/>
      <w:marBottom w:val="0"/>
      <w:divBdr>
        <w:top w:val="none" w:sz="0" w:space="0" w:color="auto"/>
        <w:left w:val="none" w:sz="0" w:space="0" w:color="auto"/>
        <w:bottom w:val="none" w:sz="0" w:space="0" w:color="auto"/>
        <w:right w:val="none" w:sz="0" w:space="0" w:color="auto"/>
      </w:divBdr>
    </w:div>
    <w:div w:id="451755033">
      <w:bodyDiv w:val="1"/>
      <w:marLeft w:val="0"/>
      <w:marRight w:val="0"/>
      <w:marTop w:val="0"/>
      <w:marBottom w:val="0"/>
      <w:divBdr>
        <w:top w:val="none" w:sz="0" w:space="0" w:color="auto"/>
        <w:left w:val="none" w:sz="0" w:space="0" w:color="auto"/>
        <w:bottom w:val="none" w:sz="0" w:space="0" w:color="auto"/>
        <w:right w:val="none" w:sz="0" w:space="0" w:color="auto"/>
      </w:divBdr>
    </w:div>
    <w:div w:id="474177728">
      <w:bodyDiv w:val="1"/>
      <w:marLeft w:val="0"/>
      <w:marRight w:val="0"/>
      <w:marTop w:val="0"/>
      <w:marBottom w:val="0"/>
      <w:divBdr>
        <w:top w:val="none" w:sz="0" w:space="0" w:color="auto"/>
        <w:left w:val="none" w:sz="0" w:space="0" w:color="auto"/>
        <w:bottom w:val="none" w:sz="0" w:space="0" w:color="auto"/>
        <w:right w:val="none" w:sz="0" w:space="0" w:color="auto"/>
      </w:divBdr>
    </w:div>
    <w:div w:id="487139300">
      <w:bodyDiv w:val="1"/>
      <w:marLeft w:val="0"/>
      <w:marRight w:val="0"/>
      <w:marTop w:val="0"/>
      <w:marBottom w:val="0"/>
      <w:divBdr>
        <w:top w:val="none" w:sz="0" w:space="0" w:color="auto"/>
        <w:left w:val="none" w:sz="0" w:space="0" w:color="auto"/>
        <w:bottom w:val="none" w:sz="0" w:space="0" w:color="auto"/>
        <w:right w:val="none" w:sz="0" w:space="0" w:color="auto"/>
      </w:divBdr>
    </w:div>
    <w:div w:id="516425563">
      <w:bodyDiv w:val="1"/>
      <w:marLeft w:val="0"/>
      <w:marRight w:val="0"/>
      <w:marTop w:val="0"/>
      <w:marBottom w:val="0"/>
      <w:divBdr>
        <w:top w:val="none" w:sz="0" w:space="0" w:color="auto"/>
        <w:left w:val="none" w:sz="0" w:space="0" w:color="auto"/>
        <w:bottom w:val="none" w:sz="0" w:space="0" w:color="auto"/>
        <w:right w:val="none" w:sz="0" w:space="0" w:color="auto"/>
      </w:divBdr>
    </w:div>
    <w:div w:id="517043081">
      <w:bodyDiv w:val="1"/>
      <w:marLeft w:val="0"/>
      <w:marRight w:val="0"/>
      <w:marTop w:val="0"/>
      <w:marBottom w:val="0"/>
      <w:divBdr>
        <w:top w:val="none" w:sz="0" w:space="0" w:color="auto"/>
        <w:left w:val="none" w:sz="0" w:space="0" w:color="auto"/>
        <w:bottom w:val="none" w:sz="0" w:space="0" w:color="auto"/>
        <w:right w:val="none" w:sz="0" w:space="0" w:color="auto"/>
      </w:divBdr>
    </w:div>
    <w:div w:id="665279916">
      <w:bodyDiv w:val="1"/>
      <w:marLeft w:val="0"/>
      <w:marRight w:val="0"/>
      <w:marTop w:val="0"/>
      <w:marBottom w:val="0"/>
      <w:divBdr>
        <w:top w:val="none" w:sz="0" w:space="0" w:color="auto"/>
        <w:left w:val="none" w:sz="0" w:space="0" w:color="auto"/>
        <w:bottom w:val="none" w:sz="0" w:space="0" w:color="auto"/>
        <w:right w:val="none" w:sz="0" w:space="0" w:color="auto"/>
      </w:divBdr>
    </w:div>
    <w:div w:id="673188894">
      <w:bodyDiv w:val="1"/>
      <w:marLeft w:val="0"/>
      <w:marRight w:val="0"/>
      <w:marTop w:val="0"/>
      <w:marBottom w:val="0"/>
      <w:divBdr>
        <w:top w:val="none" w:sz="0" w:space="0" w:color="auto"/>
        <w:left w:val="none" w:sz="0" w:space="0" w:color="auto"/>
        <w:bottom w:val="none" w:sz="0" w:space="0" w:color="auto"/>
        <w:right w:val="none" w:sz="0" w:space="0" w:color="auto"/>
      </w:divBdr>
    </w:div>
    <w:div w:id="750473275">
      <w:bodyDiv w:val="1"/>
      <w:marLeft w:val="0"/>
      <w:marRight w:val="0"/>
      <w:marTop w:val="0"/>
      <w:marBottom w:val="0"/>
      <w:divBdr>
        <w:top w:val="none" w:sz="0" w:space="0" w:color="auto"/>
        <w:left w:val="none" w:sz="0" w:space="0" w:color="auto"/>
        <w:bottom w:val="none" w:sz="0" w:space="0" w:color="auto"/>
        <w:right w:val="none" w:sz="0" w:space="0" w:color="auto"/>
      </w:divBdr>
    </w:div>
    <w:div w:id="820998289">
      <w:bodyDiv w:val="1"/>
      <w:marLeft w:val="0"/>
      <w:marRight w:val="0"/>
      <w:marTop w:val="0"/>
      <w:marBottom w:val="0"/>
      <w:divBdr>
        <w:top w:val="none" w:sz="0" w:space="0" w:color="auto"/>
        <w:left w:val="none" w:sz="0" w:space="0" w:color="auto"/>
        <w:bottom w:val="none" w:sz="0" w:space="0" w:color="auto"/>
        <w:right w:val="none" w:sz="0" w:space="0" w:color="auto"/>
      </w:divBdr>
    </w:div>
    <w:div w:id="1064912663">
      <w:bodyDiv w:val="1"/>
      <w:marLeft w:val="0"/>
      <w:marRight w:val="0"/>
      <w:marTop w:val="0"/>
      <w:marBottom w:val="0"/>
      <w:divBdr>
        <w:top w:val="none" w:sz="0" w:space="0" w:color="auto"/>
        <w:left w:val="none" w:sz="0" w:space="0" w:color="auto"/>
        <w:bottom w:val="none" w:sz="0" w:space="0" w:color="auto"/>
        <w:right w:val="none" w:sz="0" w:space="0" w:color="auto"/>
      </w:divBdr>
    </w:div>
    <w:div w:id="1068577406">
      <w:bodyDiv w:val="1"/>
      <w:marLeft w:val="0"/>
      <w:marRight w:val="0"/>
      <w:marTop w:val="0"/>
      <w:marBottom w:val="0"/>
      <w:divBdr>
        <w:top w:val="none" w:sz="0" w:space="0" w:color="auto"/>
        <w:left w:val="none" w:sz="0" w:space="0" w:color="auto"/>
        <w:bottom w:val="none" w:sz="0" w:space="0" w:color="auto"/>
        <w:right w:val="none" w:sz="0" w:space="0" w:color="auto"/>
      </w:divBdr>
    </w:div>
    <w:div w:id="1132140615">
      <w:bodyDiv w:val="1"/>
      <w:marLeft w:val="0"/>
      <w:marRight w:val="0"/>
      <w:marTop w:val="0"/>
      <w:marBottom w:val="0"/>
      <w:divBdr>
        <w:top w:val="none" w:sz="0" w:space="0" w:color="auto"/>
        <w:left w:val="none" w:sz="0" w:space="0" w:color="auto"/>
        <w:bottom w:val="none" w:sz="0" w:space="0" w:color="auto"/>
        <w:right w:val="none" w:sz="0" w:space="0" w:color="auto"/>
      </w:divBdr>
    </w:div>
    <w:div w:id="1134369565">
      <w:bodyDiv w:val="1"/>
      <w:marLeft w:val="0"/>
      <w:marRight w:val="0"/>
      <w:marTop w:val="0"/>
      <w:marBottom w:val="0"/>
      <w:divBdr>
        <w:top w:val="none" w:sz="0" w:space="0" w:color="auto"/>
        <w:left w:val="none" w:sz="0" w:space="0" w:color="auto"/>
        <w:bottom w:val="none" w:sz="0" w:space="0" w:color="auto"/>
        <w:right w:val="none" w:sz="0" w:space="0" w:color="auto"/>
      </w:divBdr>
    </w:div>
    <w:div w:id="1168518642">
      <w:bodyDiv w:val="1"/>
      <w:marLeft w:val="0"/>
      <w:marRight w:val="0"/>
      <w:marTop w:val="0"/>
      <w:marBottom w:val="0"/>
      <w:divBdr>
        <w:top w:val="none" w:sz="0" w:space="0" w:color="auto"/>
        <w:left w:val="none" w:sz="0" w:space="0" w:color="auto"/>
        <w:bottom w:val="none" w:sz="0" w:space="0" w:color="auto"/>
        <w:right w:val="none" w:sz="0" w:space="0" w:color="auto"/>
      </w:divBdr>
    </w:div>
    <w:div w:id="1199128198">
      <w:bodyDiv w:val="1"/>
      <w:marLeft w:val="0"/>
      <w:marRight w:val="0"/>
      <w:marTop w:val="0"/>
      <w:marBottom w:val="0"/>
      <w:divBdr>
        <w:top w:val="none" w:sz="0" w:space="0" w:color="auto"/>
        <w:left w:val="none" w:sz="0" w:space="0" w:color="auto"/>
        <w:bottom w:val="none" w:sz="0" w:space="0" w:color="auto"/>
        <w:right w:val="none" w:sz="0" w:space="0" w:color="auto"/>
      </w:divBdr>
    </w:div>
    <w:div w:id="1216041119">
      <w:bodyDiv w:val="1"/>
      <w:marLeft w:val="0"/>
      <w:marRight w:val="0"/>
      <w:marTop w:val="0"/>
      <w:marBottom w:val="0"/>
      <w:divBdr>
        <w:top w:val="none" w:sz="0" w:space="0" w:color="auto"/>
        <w:left w:val="none" w:sz="0" w:space="0" w:color="auto"/>
        <w:bottom w:val="none" w:sz="0" w:space="0" w:color="auto"/>
        <w:right w:val="none" w:sz="0" w:space="0" w:color="auto"/>
      </w:divBdr>
    </w:div>
    <w:div w:id="1230119948">
      <w:bodyDiv w:val="1"/>
      <w:marLeft w:val="0"/>
      <w:marRight w:val="0"/>
      <w:marTop w:val="0"/>
      <w:marBottom w:val="0"/>
      <w:divBdr>
        <w:top w:val="none" w:sz="0" w:space="0" w:color="auto"/>
        <w:left w:val="none" w:sz="0" w:space="0" w:color="auto"/>
        <w:bottom w:val="none" w:sz="0" w:space="0" w:color="auto"/>
        <w:right w:val="none" w:sz="0" w:space="0" w:color="auto"/>
      </w:divBdr>
    </w:div>
    <w:div w:id="1284460600">
      <w:bodyDiv w:val="1"/>
      <w:marLeft w:val="0"/>
      <w:marRight w:val="0"/>
      <w:marTop w:val="0"/>
      <w:marBottom w:val="0"/>
      <w:divBdr>
        <w:top w:val="none" w:sz="0" w:space="0" w:color="auto"/>
        <w:left w:val="none" w:sz="0" w:space="0" w:color="auto"/>
        <w:bottom w:val="none" w:sz="0" w:space="0" w:color="auto"/>
        <w:right w:val="none" w:sz="0" w:space="0" w:color="auto"/>
      </w:divBdr>
    </w:div>
    <w:div w:id="1328364927">
      <w:bodyDiv w:val="1"/>
      <w:marLeft w:val="0"/>
      <w:marRight w:val="0"/>
      <w:marTop w:val="0"/>
      <w:marBottom w:val="0"/>
      <w:divBdr>
        <w:top w:val="none" w:sz="0" w:space="0" w:color="auto"/>
        <w:left w:val="none" w:sz="0" w:space="0" w:color="auto"/>
        <w:bottom w:val="none" w:sz="0" w:space="0" w:color="auto"/>
        <w:right w:val="none" w:sz="0" w:space="0" w:color="auto"/>
      </w:divBdr>
    </w:div>
    <w:div w:id="1356035736">
      <w:bodyDiv w:val="1"/>
      <w:marLeft w:val="0"/>
      <w:marRight w:val="0"/>
      <w:marTop w:val="0"/>
      <w:marBottom w:val="0"/>
      <w:divBdr>
        <w:top w:val="none" w:sz="0" w:space="0" w:color="auto"/>
        <w:left w:val="none" w:sz="0" w:space="0" w:color="auto"/>
        <w:bottom w:val="none" w:sz="0" w:space="0" w:color="auto"/>
        <w:right w:val="none" w:sz="0" w:space="0" w:color="auto"/>
      </w:divBdr>
    </w:div>
    <w:div w:id="1398089529">
      <w:bodyDiv w:val="1"/>
      <w:marLeft w:val="0"/>
      <w:marRight w:val="0"/>
      <w:marTop w:val="0"/>
      <w:marBottom w:val="0"/>
      <w:divBdr>
        <w:top w:val="none" w:sz="0" w:space="0" w:color="auto"/>
        <w:left w:val="none" w:sz="0" w:space="0" w:color="auto"/>
        <w:bottom w:val="none" w:sz="0" w:space="0" w:color="auto"/>
        <w:right w:val="none" w:sz="0" w:space="0" w:color="auto"/>
      </w:divBdr>
    </w:div>
    <w:div w:id="1412851042">
      <w:bodyDiv w:val="1"/>
      <w:marLeft w:val="0"/>
      <w:marRight w:val="0"/>
      <w:marTop w:val="0"/>
      <w:marBottom w:val="0"/>
      <w:divBdr>
        <w:top w:val="none" w:sz="0" w:space="0" w:color="auto"/>
        <w:left w:val="none" w:sz="0" w:space="0" w:color="auto"/>
        <w:bottom w:val="none" w:sz="0" w:space="0" w:color="auto"/>
        <w:right w:val="none" w:sz="0" w:space="0" w:color="auto"/>
      </w:divBdr>
    </w:div>
    <w:div w:id="1453785115">
      <w:bodyDiv w:val="1"/>
      <w:marLeft w:val="0"/>
      <w:marRight w:val="0"/>
      <w:marTop w:val="0"/>
      <w:marBottom w:val="0"/>
      <w:divBdr>
        <w:top w:val="none" w:sz="0" w:space="0" w:color="auto"/>
        <w:left w:val="none" w:sz="0" w:space="0" w:color="auto"/>
        <w:bottom w:val="none" w:sz="0" w:space="0" w:color="auto"/>
        <w:right w:val="none" w:sz="0" w:space="0" w:color="auto"/>
      </w:divBdr>
    </w:div>
    <w:div w:id="1475679791">
      <w:bodyDiv w:val="1"/>
      <w:marLeft w:val="0"/>
      <w:marRight w:val="0"/>
      <w:marTop w:val="0"/>
      <w:marBottom w:val="0"/>
      <w:divBdr>
        <w:top w:val="none" w:sz="0" w:space="0" w:color="auto"/>
        <w:left w:val="none" w:sz="0" w:space="0" w:color="auto"/>
        <w:bottom w:val="none" w:sz="0" w:space="0" w:color="auto"/>
        <w:right w:val="none" w:sz="0" w:space="0" w:color="auto"/>
      </w:divBdr>
    </w:div>
    <w:div w:id="1492522425">
      <w:bodyDiv w:val="1"/>
      <w:marLeft w:val="0"/>
      <w:marRight w:val="0"/>
      <w:marTop w:val="0"/>
      <w:marBottom w:val="0"/>
      <w:divBdr>
        <w:top w:val="none" w:sz="0" w:space="0" w:color="auto"/>
        <w:left w:val="none" w:sz="0" w:space="0" w:color="auto"/>
        <w:bottom w:val="none" w:sz="0" w:space="0" w:color="auto"/>
        <w:right w:val="none" w:sz="0" w:space="0" w:color="auto"/>
      </w:divBdr>
    </w:div>
    <w:div w:id="1562791557">
      <w:bodyDiv w:val="1"/>
      <w:marLeft w:val="0"/>
      <w:marRight w:val="0"/>
      <w:marTop w:val="0"/>
      <w:marBottom w:val="0"/>
      <w:divBdr>
        <w:top w:val="none" w:sz="0" w:space="0" w:color="auto"/>
        <w:left w:val="none" w:sz="0" w:space="0" w:color="auto"/>
        <w:bottom w:val="none" w:sz="0" w:space="0" w:color="auto"/>
        <w:right w:val="none" w:sz="0" w:space="0" w:color="auto"/>
      </w:divBdr>
    </w:div>
    <w:div w:id="1570843424">
      <w:bodyDiv w:val="1"/>
      <w:marLeft w:val="0"/>
      <w:marRight w:val="0"/>
      <w:marTop w:val="0"/>
      <w:marBottom w:val="0"/>
      <w:divBdr>
        <w:top w:val="none" w:sz="0" w:space="0" w:color="auto"/>
        <w:left w:val="none" w:sz="0" w:space="0" w:color="auto"/>
        <w:bottom w:val="none" w:sz="0" w:space="0" w:color="auto"/>
        <w:right w:val="none" w:sz="0" w:space="0" w:color="auto"/>
      </w:divBdr>
    </w:div>
    <w:div w:id="1578516093">
      <w:bodyDiv w:val="1"/>
      <w:marLeft w:val="0"/>
      <w:marRight w:val="0"/>
      <w:marTop w:val="0"/>
      <w:marBottom w:val="0"/>
      <w:divBdr>
        <w:top w:val="none" w:sz="0" w:space="0" w:color="auto"/>
        <w:left w:val="none" w:sz="0" w:space="0" w:color="auto"/>
        <w:bottom w:val="none" w:sz="0" w:space="0" w:color="auto"/>
        <w:right w:val="none" w:sz="0" w:space="0" w:color="auto"/>
      </w:divBdr>
    </w:div>
    <w:div w:id="1612323330">
      <w:bodyDiv w:val="1"/>
      <w:marLeft w:val="0"/>
      <w:marRight w:val="0"/>
      <w:marTop w:val="0"/>
      <w:marBottom w:val="0"/>
      <w:divBdr>
        <w:top w:val="none" w:sz="0" w:space="0" w:color="auto"/>
        <w:left w:val="none" w:sz="0" w:space="0" w:color="auto"/>
        <w:bottom w:val="none" w:sz="0" w:space="0" w:color="auto"/>
        <w:right w:val="none" w:sz="0" w:space="0" w:color="auto"/>
      </w:divBdr>
    </w:div>
    <w:div w:id="1619796355">
      <w:bodyDiv w:val="1"/>
      <w:marLeft w:val="0"/>
      <w:marRight w:val="0"/>
      <w:marTop w:val="0"/>
      <w:marBottom w:val="0"/>
      <w:divBdr>
        <w:top w:val="none" w:sz="0" w:space="0" w:color="auto"/>
        <w:left w:val="none" w:sz="0" w:space="0" w:color="auto"/>
        <w:bottom w:val="none" w:sz="0" w:space="0" w:color="auto"/>
        <w:right w:val="none" w:sz="0" w:space="0" w:color="auto"/>
      </w:divBdr>
    </w:div>
    <w:div w:id="1662000707">
      <w:bodyDiv w:val="1"/>
      <w:marLeft w:val="0"/>
      <w:marRight w:val="0"/>
      <w:marTop w:val="0"/>
      <w:marBottom w:val="0"/>
      <w:divBdr>
        <w:top w:val="none" w:sz="0" w:space="0" w:color="auto"/>
        <w:left w:val="none" w:sz="0" w:space="0" w:color="auto"/>
        <w:bottom w:val="none" w:sz="0" w:space="0" w:color="auto"/>
        <w:right w:val="none" w:sz="0" w:space="0" w:color="auto"/>
      </w:divBdr>
    </w:div>
    <w:div w:id="1670257898">
      <w:bodyDiv w:val="1"/>
      <w:marLeft w:val="0"/>
      <w:marRight w:val="0"/>
      <w:marTop w:val="0"/>
      <w:marBottom w:val="0"/>
      <w:divBdr>
        <w:top w:val="none" w:sz="0" w:space="0" w:color="auto"/>
        <w:left w:val="none" w:sz="0" w:space="0" w:color="auto"/>
        <w:bottom w:val="none" w:sz="0" w:space="0" w:color="auto"/>
        <w:right w:val="none" w:sz="0" w:space="0" w:color="auto"/>
      </w:divBdr>
    </w:div>
    <w:div w:id="1683242121">
      <w:bodyDiv w:val="1"/>
      <w:marLeft w:val="0"/>
      <w:marRight w:val="0"/>
      <w:marTop w:val="0"/>
      <w:marBottom w:val="0"/>
      <w:divBdr>
        <w:top w:val="none" w:sz="0" w:space="0" w:color="auto"/>
        <w:left w:val="none" w:sz="0" w:space="0" w:color="auto"/>
        <w:bottom w:val="none" w:sz="0" w:space="0" w:color="auto"/>
        <w:right w:val="none" w:sz="0" w:space="0" w:color="auto"/>
      </w:divBdr>
    </w:div>
    <w:div w:id="1725834355">
      <w:bodyDiv w:val="1"/>
      <w:marLeft w:val="0"/>
      <w:marRight w:val="0"/>
      <w:marTop w:val="0"/>
      <w:marBottom w:val="0"/>
      <w:divBdr>
        <w:top w:val="none" w:sz="0" w:space="0" w:color="auto"/>
        <w:left w:val="none" w:sz="0" w:space="0" w:color="auto"/>
        <w:bottom w:val="none" w:sz="0" w:space="0" w:color="auto"/>
        <w:right w:val="none" w:sz="0" w:space="0" w:color="auto"/>
      </w:divBdr>
    </w:div>
    <w:div w:id="1794396195">
      <w:bodyDiv w:val="1"/>
      <w:marLeft w:val="0"/>
      <w:marRight w:val="0"/>
      <w:marTop w:val="0"/>
      <w:marBottom w:val="0"/>
      <w:divBdr>
        <w:top w:val="none" w:sz="0" w:space="0" w:color="auto"/>
        <w:left w:val="none" w:sz="0" w:space="0" w:color="auto"/>
        <w:bottom w:val="none" w:sz="0" w:space="0" w:color="auto"/>
        <w:right w:val="none" w:sz="0" w:space="0" w:color="auto"/>
      </w:divBdr>
    </w:div>
    <w:div w:id="1881625866">
      <w:bodyDiv w:val="1"/>
      <w:marLeft w:val="0"/>
      <w:marRight w:val="0"/>
      <w:marTop w:val="0"/>
      <w:marBottom w:val="0"/>
      <w:divBdr>
        <w:top w:val="none" w:sz="0" w:space="0" w:color="auto"/>
        <w:left w:val="none" w:sz="0" w:space="0" w:color="auto"/>
        <w:bottom w:val="none" w:sz="0" w:space="0" w:color="auto"/>
        <w:right w:val="none" w:sz="0" w:space="0" w:color="auto"/>
      </w:divBdr>
    </w:div>
    <w:div w:id="1923222013">
      <w:bodyDiv w:val="1"/>
      <w:marLeft w:val="0"/>
      <w:marRight w:val="0"/>
      <w:marTop w:val="0"/>
      <w:marBottom w:val="0"/>
      <w:divBdr>
        <w:top w:val="none" w:sz="0" w:space="0" w:color="auto"/>
        <w:left w:val="none" w:sz="0" w:space="0" w:color="auto"/>
        <w:bottom w:val="none" w:sz="0" w:space="0" w:color="auto"/>
        <w:right w:val="none" w:sz="0" w:space="0" w:color="auto"/>
      </w:divBdr>
    </w:div>
    <w:div w:id="1948849208">
      <w:bodyDiv w:val="1"/>
      <w:marLeft w:val="0"/>
      <w:marRight w:val="0"/>
      <w:marTop w:val="0"/>
      <w:marBottom w:val="0"/>
      <w:divBdr>
        <w:top w:val="none" w:sz="0" w:space="0" w:color="auto"/>
        <w:left w:val="none" w:sz="0" w:space="0" w:color="auto"/>
        <w:bottom w:val="none" w:sz="0" w:space="0" w:color="auto"/>
        <w:right w:val="none" w:sz="0" w:space="0" w:color="auto"/>
      </w:divBdr>
    </w:div>
    <w:div w:id="1972468611">
      <w:bodyDiv w:val="1"/>
      <w:marLeft w:val="0"/>
      <w:marRight w:val="0"/>
      <w:marTop w:val="0"/>
      <w:marBottom w:val="0"/>
      <w:divBdr>
        <w:top w:val="none" w:sz="0" w:space="0" w:color="auto"/>
        <w:left w:val="none" w:sz="0" w:space="0" w:color="auto"/>
        <w:bottom w:val="none" w:sz="0" w:space="0" w:color="auto"/>
        <w:right w:val="none" w:sz="0" w:space="0" w:color="auto"/>
      </w:divBdr>
    </w:div>
    <w:div w:id="212083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ul.gov.am/tasks/doc.php?r=%2Fdocs%2F%3Fq%3D20323%26out%3D1%26date_min_%3D%26date_max_%3D%26t%3D0&amp;tid=349020&amp;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F804-9FB4-44DC-9603-2E00079B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6513</TotalTime>
  <Pages>16</Pages>
  <Words>5520</Words>
  <Characters>31468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 Hayrapetyan</dc:creator>
  <cp:keywords/>
  <dc:description/>
  <cp:lastModifiedBy>Gayane Koshetsyan</cp:lastModifiedBy>
  <cp:revision>662</cp:revision>
  <cp:lastPrinted>2017-07-06T09:11:00Z</cp:lastPrinted>
  <dcterms:created xsi:type="dcterms:W3CDTF">2014-06-23T07:39:00Z</dcterms:created>
  <dcterms:modified xsi:type="dcterms:W3CDTF">2017-07-07T11:26:00Z</dcterms:modified>
</cp:coreProperties>
</file>