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:rsidR="00802606" w:rsidRPr="00CC404D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2019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օգոստոս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9721F9" w:rsidRDefault="009721F9" w:rsidP="00FE7D39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201</w:t>
      </w:r>
      <w:r w:rsidR="00211065" w:rsidRPr="009721F9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B4023">
        <w:rPr>
          <w:rFonts w:ascii="GHEA Grapalat" w:eastAsia="Sylfaen" w:hAnsi="GHEA Grapalat" w:cs="Sylfaen"/>
          <w:sz w:val="24"/>
          <w:szCs w:val="24"/>
          <w:lang w:val="hy-AM"/>
        </w:rPr>
        <w:t>օգոստոս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7813</w:t>
      </w:r>
      <w:r w:rsidR="000742F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2868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42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2613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2290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2239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05C58" w:rsidRPr="009721F9" w:rsidRDefault="00B57AAD" w:rsidP="00FE7D39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1376</w:t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428</w:t>
      </w:r>
      <w:r w:rsidR="001A578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681</w:t>
      </w:r>
      <w:r w:rsidR="00A8794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267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9721F9" w:rsidRDefault="002E6671" w:rsidP="00FE7D39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AB4023">
        <w:rPr>
          <w:rFonts w:ascii="GHEA Grapalat" w:eastAsia="Sylfaen" w:hAnsi="GHEA Grapalat" w:cs="Sylfaen"/>
          <w:sz w:val="24"/>
          <w:szCs w:val="24"/>
          <w:lang w:val="hy-AM"/>
        </w:rPr>
        <w:t>Օգոստոս</w:t>
      </w:r>
      <w:r w:rsidR="004B1C7A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2613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1932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681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1913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19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9721F9" w:rsidRDefault="0087430B" w:rsidP="00FE7D39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2624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="00DB7F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62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7953E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843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1719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9721F9" w:rsidRDefault="00E6098B" w:rsidP="00FE7D3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1719</w:t>
      </w:r>
      <w:r w:rsidR="009D28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710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8B50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AB4023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B402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պարզաբանվել է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570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</w:t>
      </w:r>
      <w:r w:rsidR="00AB402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է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1CF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B402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305C58" w:rsidRPr="009721F9" w:rsidRDefault="002E6671" w:rsidP="00FE7D3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66E5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343</w:t>
      </w:r>
      <w:r w:rsidR="00F66E5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50</w:t>
      </w:r>
      <w:r w:rsidR="00F66E5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EE684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EE684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F66E5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EE684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66E5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0E5D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EE684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A6A4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A6A4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40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A6A4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E5D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39</w:t>
      </w:r>
      <w:r w:rsidR="000E5D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0E5D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0E5D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D204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1B261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9721F9" w:rsidRDefault="005A6A4E" w:rsidP="00FE7D3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Օգոստոս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 w:rsidR="00255B42">
        <w:rPr>
          <w:rFonts w:ascii="GHEA Grapalat" w:hAnsi="GHEA Grapalat"/>
          <w:color w:val="222222"/>
          <w:lang w:val="hy-AM"/>
        </w:rPr>
        <w:t>մեկ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</w:t>
      </w:r>
      <w:r w:rsidR="00F66E59">
        <w:rPr>
          <w:rFonts w:ascii="GHEA Grapalat" w:hAnsi="GHEA Grapalat"/>
          <w:color w:val="222222"/>
          <w:lang w:val="hy-AM"/>
        </w:rPr>
        <w:t xml:space="preserve">քացի: Կայացել է փոխնախարարների </w:t>
      </w:r>
      <w:r w:rsidR="00255B42">
        <w:rPr>
          <w:rFonts w:ascii="GHEA Grapalat" w:hAnsi="GHEA Grapalat"/>
          <w:color w:val="222222"/>
          <w:lang w:val="hy-AM"/>
        </w:rPr>
        <w:t>վեց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255B42">
        <w:rPr>
          <w:rFonts w:ascii="GHEA Grapalat" w:hAnsi="GHEA Grapalat"/>
          <w:color w:val="222222"/>
          <w:lang w:val="hy-AM"/>
        </w:rPr>
        <w:t>տասներեք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Default="009721F9" w:rsidP="00FE7D3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lastRenderedPageBreak/>
        <w:t>Հաշվետու ժամանակահատվածում գլխավոր քարտուղարի մոտ ընդունելություն չի կայացել:</w:t>
      </w:r>
    </w:p>
    <w:p w:rsidR="00552130" w:rsidRDefault="00552130" w:rsidP="00FE7D3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8928D5" w:rsidRPr="00A67790" w:rsidRDefault="008928D5" w:rsidP="008928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  <w:r w:rsidRPr="00A67790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*</w:t>
      </w:r>
      <w:r w:rsidRPr="00C576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67790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Տեխնիկական խնդիրների պատճառով </w:t>
      </w:r>
      <w:r w:rsidRPr="00A6779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պատասխան ակնկալող </w:t>
      </w:r>
      <w:r w:rsidRPr="00A67790">
        <w:rPr>
          <w:rFonts w:ascii="GHEA Grapalat" w:eastAsia="Times New Roman" w:hAnsi="GHEA Grapalat" w:cs="Times New Roman"/>
          <w:b/>
          <w:color w:val="000000" w:themeColor="text1"/>
          <w:lang w:val="hy-AM"/>
        </w:rPr>
        <w:t>գրավոր դիմումների բնույթը հնարավոր չէ տրամադրել։</w:t>
      </w: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440"/>
        <w:gridCol w:w="3690"/>
        <w:gridCol w:w="740"/>
        <w:gridCol w:w="3474"/>
        <w:gridCol w:w="880"/>
        <w:gridCol w:w="1035"/>
        <w:gridCol w:w="581"/>
      </w:tblGrid>
      <w:tr w:rsidR="00552130" w:rsidRPr="00552130" w:rsidTr="00552130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D55F5A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55F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36FF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55F5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ՕԳՈՍՏՈՍ ԱՄՍՎԱ </w:t>
            </w:r>
          </w:p>
          <w:p w:rsidR="00552130" w:rsidRPr="00D55F5A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55F5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ԺԱՄԱՆԱԿԱՀԱՏՎԱԾՈՒՄ ԿԱՏԱՐՎԱԾ  </w:t>
            </w:r>
            <w:r w:rsidRPr="00D55F5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55F5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130" w:rsidRPr="00D55F5A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55F5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2019Թ.  ՕԳՈՍՏՈՍ ԱՄՍՎԱ ԺԱՄԱՆԱԿԱՀԱՏՎԱԾՈՒՄ ԿԱՏԱՐՎԱԾ </w:t>
            </w:r>
            <w:r w:rsidRPr="00D55F5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55F5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52130" w:rsidRPr="00552130" w:rsidTr="00552130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7813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2426</w:t>
            </w:r>
          </w:p>
        </w:tc>
      </w:tr>
      <w:tr w:rsidR="00552130" w:rsidRPr="00552130" w:rsidTr="0055213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 42-օրենսդրական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-160</w:t>
            </w:r>
          </w:p>
        </w:tc>
      </w:tr>
      <w:tr w:rsidR="00552130" w:rsidRPr="00552130" w:rsidTr="00552130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1962</w:t>
            </w:r>
          </w:p>
        </w:tc>
      </w:tr>
      <w:tr w:rsidR="00552130" w:rsidRPr="00552130" w:rsidTr="0055213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624</w:t>
            </w:r>
          </w:p>
        </w:tc>
      </w:tr>
      <w:tr w:rsidR="00552130" w:rsidRPr="00552130" w:rsidTr="0055213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8-ԹԵԺ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176</w:t>
            </w:r>
          </w:p>
        </w:tc>
      </w:tr>
      <w:tr w:rsidR="00552130" w:rsidRPr="00552130" w:rsidTr="0055213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448</w:t>
            </w:r>
          </w:p>
        </w:tc>
      </w:tr>
      <w:tr w:rsidR="00552130" w:rsidRPr="00552130" w:rsidTr="0055213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617</w:t>
            </w:r>
          </w:p>
        </w:tc>
      </w:tr>
      <w:tr w:rsidR="00552130" w:rsidRPr="00552130" w:rsidTr="0055213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211</w:t>
            </w:r>
          </w:p>
        </w:tc>
      </w:tr>
      <w:tr w:rsidR="00552130" w:rsidRPr="00552130" w:rsidTr="0055213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448</w:t>
            </w:r>
          </w:p>
        </w:tc>
      </w:tr>
      <w:tr w:rsidR="00552130" w:rsidRPr="00552130" w:rsidTr="0055213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-42</w:t>
            </w:r>
          </w:p>
        </w:tc>
      </w:tr>
      <w:tr w:rsidR="00552130" w:rsidRPr="00552130" w:rsidTr="0055213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106</w:t>
            </w:r>
          </w:p>
        </w:tc>
      </w:tr>
      <w:tr w:rsidR="00552130" w:rsidRPr="00552130" w:rsidTr="0055213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</w:t>
            </w:r>
          </w:p>
        </w:tc>
      </w:tr>
      <w:tr w:rsidR="00552130" w:rsidRPr="00552130" w:rsidTr="00552130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52130" w:rsidRPr="00552130" w:rsidTr="00552130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ՕԳՈՍՏՈՍ ԱՄՍՎԱ ԺԱՄԱՆԱԿԱՀԱՏՎԱԾՈՒՄ ԿԱՏԱՐՎԱԾ  </w:t>
            </w:r>
            <w:r w:rsidRPr="00552130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ՕԳՈՍՏՈՍ ԱՄՍՎԱ  ԺԱՄԱՆԱԿԱՀԱՏՎԱԾՈՒՄ ԿԱՏԱՐՎԱԾ  </w:t>
            </w:r>
            <w:r w:rsidRPr="00552130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552130" w:rsidRPr="00552130" w:rsidTr="00552130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-48</w:t>
            </w:r>
          </w:p>
        </w:tc>
      </w:tr>
      <w:tr w:rsidR="00552130" w:rsidRPr="00552130" w:rsidTr="00552130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62-օրենսդրական 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-422</w:t>
            </w:r>
          </w:p>
        </w:tc>
      </w:tr>
      <w:tr w:rsidR="00552130" w:rsidRPr="00552130" w:rsidTr="0055213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5213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5213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30" w:rsidRPr="00552130" w:rsidRDefault="00552130" w:rsidP="00552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55213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374</w:t>
            </w:r>
          </w:p>
        </w:tc>
      </w:tr>
    </w:tbl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bookmarkStart w:id="0" w:name="_GoBack"/>
      <w:bookmarkEnd w:id="0"/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Pr="009721F9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552130" w:rsidRPr="009721F9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3ED9"/>
    <w:rsid w:val="000C540A"/>
    <w:rsid w:val="000C6670"/>
    <w:rsid w:val="000C764F"/>
    <w:rsid w:val="000C78F2"/>
    <w:rsid w:val="000D13E3"/>
    <w:rsid w:val="000D2A16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1C59"/>
    <w:rsid w:val="00242076"/>
    <w:rsid w:val="00244A69"/>
    <w:rsid w:val="002474B2"/>
    <w:rsid w:val="00251F2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3001E8"/>
    <w:rsid w:val="003015EA"/>
    <w:rsid w:val="0030171A"/>
    <w:rsid w:val="00304421"/>
    <w:rsid w:val="003056CE"/>
    <w:rsid w:val="00305C58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8222D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327"/>
    <w:rsid w:val="003E555F"/>
    <w:rsid w:val="003E5EE7"/>
    <w:rsid w:val="003E785D"/>
    <w:rsid w:val="003F0370"/>
    <w:rsid w:val="003F4501"/>
    <w:rsid w:val="003F500A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2037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B3078"/>
    <w:rsid w:val="005B4295"/>
    <w:rsid w:val="005B606F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80A"/>
    <w:rsid w:val="00680179"/>
    <w:rsid w:val="0068324E"/>
    <w:rsid w:val="006860D7"/>
    <w:rsid w:val="00691EDC"/>
    <w:rsid w:val="006924BF"/>
    <w:rsid w:val="00692639"/>
    <w:rsid w:val="00692ACE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FE1"/>
    <w:rsid w:val="007C468D"/>
    <w:rsid w:val="007C47A6"/>
    <w:rsid w:val="007C793A"/>
    <w:rsid w:val="007C7DD6"/>
    <w:rsid w:val="007D1004"/>
    <w:rsid w:val="007D2965"/>
    <w:rsid w:val="007E1B92"/>
    <w:rsid w:val="007E54A0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7D6F"/>
    <w:rsid w:val="008213C5"/>
    <w:rsid w:val="00822C50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197B"/>
    <w:rsid w:val="00892859"/>
    <w:rsid w:val="008928D5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239F"/>
    <w:rsid w:val="0092308F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5135"/>
    <w:rsid w:val="00A65B93"/>
    <w:rsid w:val="00A7293A"/>
    <w:rsid w:val="00A7464A"/>
    <w:rsid w:val="00A75D92"/>
    <w:rsid w:val="00A77C3D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6CA6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404D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5008"/>
    <w:rsid w:val="00D514EC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1695"/>
    <w:rsid w:val="00E21DDF"/>
    <w:rsid w:val="00E24B4A"/>
    <w:rsid w:val="00E33140"/>
    <w:rsid w:val="00E3518C"/>
    <w:rsid w:val="00E3620F"/>
    <w:rsid w:val="00E41C1B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E0442"/>
    <w:rsid w:val="00FE4CD7"/>
    <w:rsid w:val="00FE7572"/>
    <w:rsid w:val="00FE7D39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91AB-1165-4059-B856-F2DFED3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263</cp:revision>
  <cp:lastPrinted>2019-08-12T10:16:00Z</cp:lastPrinted>
  <dcterms:created xsi:type="dcterms:W3CDTF">2019-03-13T06:04:00Z</dcterms:created>
  <dcterms:modified xsi:type="dcterms:W3CDTF">2019-10-29T08:45:00Z</dcterms:modified>
</cp:coreProperties>
</file>