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90" w:rsidRPr="00793C57" w:rsidRDefault="00D42990" w:rsidP="00D42990">
      <w:pPr>
        <w:jc w:val="right"/>
        <w:rPr>
          <w:rFonts w:ascii="GHEA Grapalat" w:hAnsi="GHEA Grapalat" w:cs="Sylfaen"/>
          <w:b/>
          <w:color w:val="000000"/>
          <w:lang w:val="af-ZA"/>
        </w:rPr>
      </w:pPr>
      <w:r w:rsidRPr="00793C57">
        <w:rPr>
          <w:rFonts w:ascii="GHEA Grapalat" w:hAnsi="GHEA Grapalat" w:cs="Sylfaen"/>
          <w:b/>
          <w:color w:val="000000"/>
          <w:lang w:val="af-ZA"/>
        </w:rPr>
        <w:t>Ձև 2</w:t>
      </w:r>
    </w:p>
    <w:p w:rsidR="00D42990" w:rsidRPr="00793C57" w:rsidRDefault="00D42990" w:rsidP="00D42990">
      <w:pPr>
        <w:pStyle w:val="ListParagraph"/>
        <w:spacing w:after="0"/>
        <w:ind w:left="0"/>
        <w:jc w:val="center"/>
        <w:rPr>
          <w:rFonts w:ascii="GHEA Grapalat" w:hAnsi="GHEA Grapalat"/>
          <w:b/>
          <w:color w:val="000000"/>
          <w:lang w:val="af-ZA"/>
        </w:rPr>
      </w:pPr>
      <w:r w:rsidRPr="00793C57">
        <w:rPr>
          <w:rFonts w:ascii="GHEA Grapalat" w:hAnsi="GHEA Grapalat"/>
          <w:b/>
          <w:color w:val="000000"/>
          <w:lang w:val="af-ZA"/>
        </w:rPr>
        <w:t>ՏԵՂԵԿԱՏՎՈՒԹՅՈՒՆ</w:t>
      </w:r>
    </w:p>
    <w:p w:rsidR="00D42990" w:rsidRPr="00793C57" w:rsidRDefault="00D42990" w:rsidP="00D42990">
      <w:pPr>
        <w:pStyle w:val="ListParagraph"/>
        <w:spacing w:after="0"/>
        <w:ind w:left="0"/>
        <w:jc w:val="center"/>
        <w:rPr>
          <w:rFonts w:ascii="GHEA Grapalat" w:hAnsi="GHEA Grapalat"/>
          <w:b/>
          <w:color w:val="000000"/>
          <w:lang w:val="af-ZA"/>
        </w:rPr>
      </w:pPr>
      <w:r w:rsidRPr="00793C57">
        <w:rPr>
          <w:rFonts w:ascii="GHEA Grapalat" w:hAnsi="GHEA Grapalat"/>
          <w:b/>
          <w:color w:val="000000"/>
          <w:lang w:val="af-ZA"/>
        </w:rPr>
        <w:t>Պետական հավաստագրերի հիման վրա  տրամադրվող լսողական սարքերի վերաբերյալ</w:t>
      </w:r>
    </w:p>
    <w:p w:rsidR="00D42990" w:rsidRPr="00D42990" w:rsidRDefault="00D42990" w:rsidP="00D42990">
      <w:pPr>
        <w:spacing w:after="0"/>
        <w:contextualSpacing/>
        <w:jc w:val="right"/>
        <w:rPr>
          <w:rFonts w:ascii="GHEA Grapalat" w:eastAsia="Calibri" w:hAnsi="GHEA Grapalat" w:cs="Times New Roman"/>
          <w:b/>
          <w:color w:val="000000"/>
          <w:lang w:val="af-ZA"/>
        </w:rPr>
      </w:pPr>
    </w:p>
    <w:p w:rsidR="00D42990" w:rsidRPr="00D42990" w:rsidRDefault="00D42990" w:rsidP="00D42990">
      <w:pPr>
        <w:spacing w:after="0"/>
        <w:ind w:firstLine="708"/>
        <w:contextualSpacing/>
        <w:jc w:val="center"/>
        <w:rPr>
          <w:rFonts w:ascii="GHEA Grapalat" w:eastAsia="Calibri" w:hAnsi="GHEA Grapalat" w:cs="Times New Roman"/>
          <w:b/>
          <w:color w:val="000000"/>
          <w:u w:val="single"/>
          <w:lang w:val="hy-AM"/>
        </w:rPr>
      </w:pPr>
      <w:r w:rsidRPr="00D42990">
        <w:rPr>
          <w:rFonts w:ascii="GHEA Grapalat" w:eastAsia="Calibri" w:hAnsi="GHEA Grapalat" w:cs="Times New Roman"/>
          <w:b/>
          <w:color w:val="000000"/>
          <w:u w:val="single"/>
          <w:lang w:val="hy-AM"/>
        </w:rPr>
        <w:t>«</w:t>
      </w:r>
      <w:r>
        <w:rPr>
          <w:rFonts w:ascii="GHEA Grapalat" w:eastAsia="Calibri" w:hAnsi="GHEA Grapalat" w:cs="Times New Roman"/>
          <w:b/>
          <w:color w:val="000000"/>
          <w:u w:val="single"/>
          <w:lang w:val="af-ZA"/>
        </w:rPr>
        <w:t>ՊՐՈԹԵԶԱՕՐԹՈՊԵԴԻԿ</w:t>
      </w:r>
      <w:r w:rsidRPr="00D42990">
        <w:rPr>
          <w:rFonts w:ascii="GHEA Grapalat" w:eastAsia="Calibri" w:hAnsi="GHEA Grapalat" w:cs="Times New Roman"/>
          <w:b/>
          <w:color w:val="000000"/>
          <w:u w:val="single"/>
          <w:lang w:val="hy-AM"/>
        </w:rPr>
        <w:t>»</w:t>
      </w:r>
      <w:r w:rsidRPr="00D42990">
        <w:rPr>
          <w:rFonts w:ascii="GHEA Grapalat" w:eastAsia="Calibri" w:hAnsi="GHEA Grapalat" w:cs="Times New Roman"/>
          <w:b/>
          <w:color w:val="000000"/>
          <w:u w:val="single"/>
          <w:lang w:val="af-ZA"/>
        </w:rPr>
        <w:t xml:space="preserve">   ՍՊԸ</w:t>
      </w:r>
    </w:p>
    <w:p w:rsidR="00D42990" w:rsidRPr="00D42990" w:rsidRDefault="00D42990" w:rsidP="00D42990">
      <w:pPr>
        <w:spacing w:after="0"/>
        <w:contextualSpacing/>
        <w:jc w:val="right"/>
        <w:rPr>
          <w:rFonts w:ascii="GHEA Grapalat" w:eastAsia="Calibri" w:hAnsi="GHEA Grapalat" w:cs="Times New Roman"/>
          <w:color w:val="000000"/>
          <w:lang w:val="af-ZA"/>
        </w:rPr>
      </w:pPr>
      <w:r w:rsidRPr="00D42990">
        <w:rPr>
          <w:rFonts w:ascii="GHEA Grapalat" w:eastAsia="Calibri" w:hAnsi="GHEA Grapalat" w:cs="Times New Roman"/>
          <w:color w:val="000000"/>
          <w:lang w:val="af-ZA"/>
        </w:rPr>
        <w:t xml:space="preserve">               </w:t>
      </w:r>
      <w:r w:rsidRPr="00D42990">
        <w:rPr>
          <w:rFonts w:ascii="GHEA Grapalat" w:eastAsia="Calibri" w:hAnsi="GHEA Grapalat" w:cs="Times New Roman"/>
          <w:color w:val="000000"/>
          <w:lang w:val="af-ZA"/>
        </w:rPr>
        <w:tab/>
      </w:r>
      <w:r w:rsidRPr="00D42990">
        <w:rPr>
          <w:rFonts w:ascii="GHEA Grapalat" w:eastAsia="Calibri" w:hAnsi="GHEA Grapalat" w:cs="Times New Roman"/>
          <w:color w:val="000000"/>
          <w:lang w:val="af-ZA"/>
        </w:rPr>
        <w:tab/>
      </w:r>
      <w:r w:rsidRPr="00D42990">
        <w:rPr>
          <w:rFonts w:ascii="GHEA Grapalat" w:eastAsia="Calibri" w:hAnsi="GHEA Grapalat" w:cs="Times New Roman"/>
          <w:color w:val="000000"/>
          <w:lang w:val="af-ZA"/>
        </w:rPr>
        <w:tab/>
        <w:t xml:space="preserve">                                      </w:t>
      </w: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372"/>
        <w:gridCol w:w="5310"/>
        <w:gridCol w:w="1260"/>
        <w:gridCol w:w="180"/>
        <w:gridCol w:w="2790"/>
        <w:gridCol w:w="2610"/>
      </w:tblGrid>
      <w:tr w:rsidR="00D42990" w:rsidRPr="00D42990" w:rsidTr="00D42990">
        <w:tc>
          <w:tcPr>
            <w:tcW w:w="436" w:type="dxa"/>
            <w:shd w:val="clear" w:color="auto" w:fill="auto"/>
          </w:tcPr>
          <w:p w:rsidR="00D42990" w:rsidRPr="00D42990" w:rsidRDefault="00D42990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color w:val="000000"/>
                <w:lang w:val="af-ZA"/>
              </w:rPr>
            </w:pPr>
          </w:p>
        </w:tc>
        <w:tc>
          <w:tcPr>
            <w:tcW w:w="2372" w:type="dxa"/>
            <w:shd w:val="clear" w:color="auto" w:fill="auto"/>
          </w:tcPr>
          <w:p w:rsidR="00D42990" w:rsidRPr="00D42990" w:rsidRDefault="00D42990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</w:pPr>
            <w:r w:rsidRPr="00D42990"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  <w:t>Ապրանքանիշը,</w:t>
            </w:r>
          </w:p>
          <w:p w:rsidR="00D42990" w:rsidRPr="00D42990" w:rsidRDefault="00D42990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</w:pPr>
            <w:r w:rsidRPr="00D42990"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  <w:t>մոդելը և/</w:t>
            </w:r>
            <w:proofErr w:type="spellStart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>կամ</w:t>
            </w:r>
            <w:proofErr w:type="spellEnd"/>
            <w:r w:rsidRPr="00D42990">
              <w:rPr>
                <w:rFonts w:ascii="GHEA Grapalat" w:eastAsia="Calibri" w:hAnsi="GHEA Grapalat" w:cs="Times New Roman"/>
                <w:b/>
                <w:color w:val="000000"/>
                <w:lang w:val="ru-RU"/>
              </w:rPr>
              <w:t xml:space="preserve"> </w:t>
            </w:r>
            <w:r w:rsidRPr="00D42990"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  <w:t>կոդը</w:t>
            </w:r>
          </w:p>
        </w:tc>
        <w:tc>
          <w:tcPr>
            <w:tcW w:w="5310" w:type="dxa"/>
            <w:shd w:val="clear" w:color="auto" w:fill="auto"/>
          </w:tcPr>
          <w:p w:rsidR="00D42990" w:rsidRPr="00D42990" w:rsidRDefault="00D42990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</w:pPr>
            <w:r w:rsidRPr="00D42990"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  <w:t>Տեխնիկական  նկարագրությունը և լուսանկարը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42990" w:rsidRPr="00D42990" w:rsidRDefault="00D42990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</w:pPr>
            <w:r w:rsidRPr="00D42990"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  <w:t xml:space="preserve">Գինը </w:t>
            </w:r>
          </w:p>
          <w:p w:rsidR="00D42990" w:rsidRPr="00D42990" w:rsidRDefault="00D42990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</w:pPr>
            <w:r w:rsidRPr="00D42990">
              <w:rPr>
                <w:rFonts w:ascii="GHEA Grapalat" w:eastAsia="Calibri" w:hAnsi="GHEA Grapalat" w:cs="Times New Roman"/>
                <w:b/>
                <w:color w:val="000000"/>
                <w:lang w:val="ru-RU"/>
              </w:rPr>
              <w:t>(ՀՀ դր.)</w:t>
            </w:r>
          </w:p>
        </w:tc>
        <w:tc>
          <w:tcPr>
            <w:tcW w:w="2790" w:type="dxa"/>
            <w:shd w:val="clear" w:color="auto" w:fill="auto"/>
          </w:tcPr>
          <w:p w:rsidR="00D42990" w:rsidRPr="00D42990" w:rsidRDefault="00D42990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</w:pPr>
            <w:r w:rsidRPr="00D42990"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  <w:t xml:space="preserve">Տրամադրման վայրի և այլ սպասարկման կետերի </w:t>
            </w:r>
            <w:proofErr w:type="spellStart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>կոնտակտային</w:t>
            </w:r>
            <w:proofErr w:type="spellEnd"/>
            <w:r w:rsidRPr="00D42990"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>տվյալներ</w:t>
            </w:r>
            <w:proofErr w:type="spellEnd"/>
            <w:r w:rsidRPr="00D42990"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  <w:t xml:space="preserve"> </w:t>
            </w:r>
          </w:p>
        </w:tc>
        <w:tc>
          <w:tcPr>
            <w:tcW w:w="2610" w:type="dxa"/>
          </w:tcPr>
          <w:p w:rsidR="00D42990" w:rsidRPr="00D42990" w:rsidRDefault="00D42990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</w:pPr>
            <w:r w:rsidRPr="00D42990"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  <w:t xml:space="preserve">Որակի համապատասխանության հավաստագիրը կամ հայտարարագիրը </w:t>
            </w:r>
          </w:p>
          <w:p w:rsidR="00D42990" w:rsidRPr="00D42990" w:rsidRDefault="00D42990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</w:pPr>
          </w:p>
        </w:tc>
      </w:tr>
      <w:tr w:rsidR="00D42990" w:rsidRPr="00D42990" w:rsidTr="00D42990">
        <w:tc>
          <w:tcPr>
            <w:tcW w:w="14958" w:type="dxa"/>
            <w:gridSpan w:val="7"/>
            <w:shd w:val="clear" w:color="auto" w:fill="auto"/>
          </w:tcPr>
          <w:p w:rsidR="00D42990" w:rsidRPr="00D42990" w:rsidRDefault="00D42990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</w:rPr>
            </w:pPr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>ԼՍՈՂԱԿԱՆ ՍԱՐՔԵՐ</w:t>
            </w:r>
          </w:p>
        </w:tc>
      </w:tr>
      <w:tr w:rsidR="00BC7611" w:rsidRPr="00D42990" w:rsidTr="00D42990">
        <w:tc>
          <w:tcPr>
            <w:tcW w:w="436" w:type="dxa"/>
            <w:shd w:val="clear" w:color="auto" w:fill="auto"/>
          </w:tcPr>
          <w:p w:rsidR="00BC7611" w:rsidRPr="00D42990" w:rsidRDefault="00BC7611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color w:val="000000"/>
                <w:lang w:val="af-ZA"/>
              </w:rPr>
            </w:pPr>
            <w:r w:rsidRPr="00D42990">
              <w:rPr>
                <w:rFonts w:ascii="GHEA Grapalat" w:eastAsia="Calibri" w:hAnsi="GHEA Grapalat" w:cs="Times New Roman"/>
                <w:color w:val="000000"/>
                <w:lang w:val="af-ZA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BC7611" w:rsidRPr="00D42990" w:rsidRDefault="00BC7611" w:rsidP="00D42990">
            <w:pPr>
              <w:keepNext/>
              <w:shd w:val="clear" w:color="auto" w:fill="FFFFFF"/>
              <w:spacing w:after="0" w:line="450" w:lineRule="atLeast"/>
              <w:jc w:val="center"/>
              <w:outlineLvl w:val="0"/>
              <w:rPr>
                <w:rFonts w:ascii="GHEA Grapalat" w:eastAsia="Times New Roman" w:hAnsi="GHEA Grapalat" w:cs="Arial"/>
                <w:b/>
                <w:kern w:val="32"/>
              </w:rPr>
            </w:pPr>
            <w:proofErr w:type="spellStart"/>
            <w:r w:rsidRPr="00D42990">
              <w:rPr>
                <w:rFonts w:ascii="GHEA Grapalat" w:eastAsia="Times New Roman" w:hAnsi="GHEA Grapalat" w:cs="Arial"/>
                <w:b/>
                <w:kern w:val="32"/>
              </w:rPr>
              <w:t>Aurica</w:t>
            </w:r>
            <w:proofErr w:type="spellEnd"/>
          </w:p>
          <w:p w:rsidR="00BC7611" w:rsidRPr="00D42990" w:rsidRDefault="00BC7611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lang w:val="af-ZA"/>
              </w:rPr>
            </w:pPr>
            <w:proofErr w:type="spellStart"/>
            <w:r w:rsidRPr="00D42990">
              <w:rPr>
                <w:rFonts w:ascii="GHEA Grapalat" w:eastAsia="Calibri" w:hAnsi="GHEA Grapalat" w:cs="Times New Roman"/>
                <w:b/>
                <w:bCs/>
              </w:rPr>
              <w:t>Classica</w:t>
            </w:r>
            <w:proofErr w:type="spellEnd"/>
            <w:r w:rsidRPr="00D42990">
              <w:rPr>
                <w:rFonts w:ascii="GHEA Grapalat" w:eastAsia="Calibri" w:hAnsi="GHEA Grapalat" w:cs="Times New Roman"/>
                <w:b/>
                <w:bCs/>
              </w:rPr>
              <w:t xml:space="preserve"> 3M</w:t>
            </w:r>
          </w:p>
        </w:tc>
        <w:tc>
          <w:tcPr>
            <w:tcW w:w="5310" w:type="dxa"/>
            <w:shd w:val="clear" w:color="auto" w:fill="auto"/>
          </w:tcPr>
          <w:p w:rsidR="00BC7611" w:rsidRDefault="00BC7611" w:rsidP="00D42990">
            <w:pPr>
              <w:spacing w:after="0"/>
              <w:contextualSpacing/>
              <w:jc w:val="center"/>
              <w:rPr>
                <w:rFonts w:ascii="GHEA Grapalat" w:eastAsia="Calibri" w:hAnsi="GHEA Grapalat" w:cs="Segoe Print"/>
                <w:lang w:val="en"/>
              </w:rPr>
            </w:pPr>
          </w:p>
          <w:p w:rsidR="00BC7611" w:rsidRDefault="00BC7611" w:rsidP="00D42990">
            <w:pPr>
              <w:spacing w:after="0"/>
              <w:contextualSpacing/>
              <w:jc w:val="center"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>
              <w:rPr>
                <w:rFonts w:ascii="GHEA Grapalat" w:eastAsia="Calibri" w:hAnsi="GHEA Grapalat" w:cs="Segoe Print"/>
                <w:lang w:val="en"/>
              </w:rPr>
              <w:t>Անալոգային</w:t>
            </w:r>
            <w:proofErr w:type="spellEnd"/>
          </w:p>
          <w:p w:rsidR="00BC7611" w:rsidRPr="00D42990" w:rsidRDefault="00BC7611" w:rsidP="00D42990">
            <w:pPr>
              <w:spacing w:after="0"/>
              <w:contextualSpacing/>
              <w:jc w:val="center"/>
              <w:rPr>
                <w:rFonts w:ascii="GHEA Grapalat" w:eastAsia="Calibri" w:hAnsi="GHEA Grapalat" w:cs="Segoe Print"/>
                <w:lang w:val="af-ZA"/>
              </w:rPr>
            </w:pPr>
            <w:proofErr w:type="spellStart"/>
            <w:r w:rsidRPr="00D42990">
              <w:rPr>
                <w:rFonts w:ascii="GHEA Grapalat" w:eastAsia="Calibri" w:hAnsi="GHEA Grapalat" w:cs="Segoe Print"/>
                <w:lang w:val="en"/>
              </w:rPr>
              <w:t>Ձայնային</w:t>
            </w:r>
            <w:proofErr w:type="spellEnd"/>
            <w:r w:rsidRPr="00D42990">
              <w:rPr>
                <w:rFonts w:ascii="GHEA Grapalat" w:eastAsia="Calibri" w:hAnsi="GHEA Grapalat" w:cs="Segoe Print"/>
                <w:lang w:val="af-ZA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Segoe Print"/>
                <w:lang w:val="en"/>
              </w:rPr>
              <w:t>ճնշման</w:t>
            </w:r>
            <w:proofErr w:type="spellEnd"/>
            <w:r w:rsidRPr="00D42990">
              <w:rPr>
                <w:rFonts w:ascii="GHEA Grapalat" w:eastAsia="Calibri" w:hAnsi="GHEA Grapalat" w:cs="Segoe Print"/>
                <w:lang w:val="af-ZA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Segoe Print"/>
                <w:lang w:val="en"/>
              </w:rPr>
              <w:t>մակարդակ</w:t>
            </w:r>
            <w:proofErr w:type="spellEnd"/>
            <w:r w:rsidRPr="00D42990">
              <w:rPr>
                <w:rFonts w:ascii="GHEA Grapalat" w:eastAsia="Calibri" w:hAnsi="GHEA Grapalat" w:cs="Segoe Print"/>
                <w:lang w:val="af-ZA"/>
              </w:rPr>
              <w:t xml:space="preserve"> 136 </w:t>
            </w:r>
            <w:r w:rsidRPr="00D42990">
              <w:rPr>
                <w:rFonts w:ascii="GHEA Grapalat" w:eastAsia="Calibri" w:hAnsi="GHEA Grapalat" w:cs="Segoe Print"/>
                <w:lang w:val="en"/>
              </w:rPr>
              <w:t>ԴԲ</w:t>
            </w:r>
          </w:p>
          <w:p w:rsidR="00BC7611" w:rsidRPr="00D42990" w:rsidRDefault="00BC7611" w:rsidP="00D42990">
            <w:pPr>
              <w:spacing w:after="0"/>
              <w:contextualSpacing/>
              <w:jc w:val="center"/>
              <w:rPr>
                <w:rFonts w:ascii="GHEA Grapalat" w:eastAsia="Calibri" w:hAnsi="GHEA Grapalat" w:cs="Segoe Print"/>
                <w:lang w:val="af-ZA"/>
              </w:rPr>
            </w:pPr>
            <w:proofErr w:type="spellStart"/>
            <w:r w:rsidRPr="00D42990">
              <w:rPr>
                <w:rFonts w:ascii="GHEA Grapalat" w:eastAsia="Calibri" w:hAnsi="GHEA Grapalat" w:cs="Segoe Print"/>
                <w:lang w:val="en"/>
              </w:rPr>
              <w:t>Լրիվ</w:t>
            </w:r>
            <w:proofErr w:type="spellEnd"/>
            <w:r w:rsidRPr="00D42990">
              <w:rPr>
                <w:rFonts w:ascii="GHEA Grapalat" w:eastAsia="Calibri" w:hAnsi="GHEA Grapalat" w:cs="Segoe Print"/>
                <w:lang w:val="af-ZA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Segoe Print"/>
                <w:lang w:val="en"/>
              </w:rPr>
              <w:t>ակուսիկ</w:t>
            </w:r>
            <w:proofErr w:type="spellEnd"/>
            <w:r w:rsidRPr="00D42990">
              <w:rPr>
                <w:rFonts w:ascii="GHEA Grapalat" w:eastAsia="Calibri" w:hAnsi="GHEA Grapalat" w:cs="Segoe Print"/>
                <w:lang w:val="af-ZA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Segoe Print"/>
                <w:lang w:val="en"/>
              </w:rPr>
              <w:t>ուժգնացում</w:t>
            </w:r>
            <w:proofErr w:type="spellEnd"/>
            <w:r w:rsidRPr="00D42990">
              <w:rPr>
                <w:rFonts w:ascii="GHEA Grapalat" w:eastAsia="Calibri" w:hAnsi="GHEA Grapalat" w:cs="Segoe Print"/>
                <w:lang w:val="en"/>
              </w:rPr>
              <w:t>՝</w:t>
            </w:r>
            <w:r w:rsidRPr="00D42990">
              <w:rPr>
                <w:rFonts w:ascii="GHEA Grapalat" w:eastAsia="Calibri" w:hAnsi="GHEA Grapalat" w:cs="Segoe Print"/>
                <w:lang w:val="af-ZA"/>
              </w:rPr>
              <w:t xml:space="preserve">  68</w:t>
            </w:r>
          </w:p>
          <w:p w:rsidR="00BC7611" w:rsidRPr="00D42990" w:rsidRDefault="00BC7611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lang w:val="hy-AM"/>
              </w:rPr>
            </w:pPr>
            <w:r w:rsidRPr="00D42990">
              <w:rPr>
                <w:rFonts w:ascii="GHEA Grapalat" w:eastAsia="Calibri" w:hAnsi="GHEA Grapalat" w:cs="Segoe Print"/>
                <w:lang w:val="af-ZA"/>
              </w:rPr>
              <w:t xml:space="preserve">Տրիմմերի կարգավորիչ ցածր հաճախականնության տիրույթում </w:t>
            </w:r>
            <w:r w:rsidRPr="00D42990">
              <w:rPr>
                <w:rFonts w:ascii="GHEA Grapalat" w:eastAsia="Calibri" w:hAnsi="GHEA Grapalat" w:cs="Segoe Print"/>
                <w:lang w:val="hy-AM"/>
              </w:rPr>
              <w:t>(H)</w:t>
            </w:r>
          </w:p>
          <w:p w:rsidR="00BC7611" w:rsidRPr="00D42990" w:rsidRDefault="00BC7611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</w:pPr>
            <w:r>
              <w:rPr>
                <w:rFonts w:ascii="GHEA Grapalat" w:eastAsia="Calibri" w:hAnsi="GHEA Grapalat" w:cs="Times New Roman"/>
                <w:b/>
                <w:noProof/>
                <w:color w:val="000000"/>
              </w:rPr>
              <w:drawing>
                <wp:inline distT="0" distB="0" distL="0" distR="0" wp14:anchorId="76F219C6" wp14:editId="40D3B6F1">
                  <wp:extent cx="1480185" cy="1235710"/>
                  <wp:effectExtent l="0" t="0" r="5715" b="2540"/>
                  <wp:docPr id="3" name="Picture 3" descr="476a59f414cbc528b703e86c4bf20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76a59f414cbc528b703e86c4bf20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:rsidR="00BC7611" w:rsidRPr="00D42990" w:rsidRDefault="00BC7611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</w:pPr>
            <w:r w:rsidRPr="00D42990"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  <w:t xml:space="preserve">30 000 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BC7611" w:rsidRPr="00D42990" w:rsidRDefault="00BC7611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color w:val="000000"/>
                <w:sz w:val="20"/>
                <w:szCs w:val="20"/>
                <w:lang w:val="hy-AM"/>
              </w:rPr>
            </w:pPr>
            <w:bookmarkStart w:id="0" w:name="_GoBack"/>
            <w:proofErr w:type="spellStart"/>
            <w:r w:rsidRPr="00D42990">
              <w:rPr>
                <w:rFonts w:ascii="GHEA Grapalat" w:eastAsia="Calibri" w:hAnsi="GHEA Grapalat" w:cs="Times New Roman"/>
                <w:b/>
              </w:rPr>
              <w:t>Սպասարկման</w:t>
            </w:r>
            <w:proofErr w:type="spellEnd"/>
            <w:r w:rsidRPr="00D42990">
              <w:rPr>
                <w:rFonts w:ascii="GHEA Grapalat" w:eastAsia="Calibri" w:hAnsi="GHEA Grapalat" w:cs="Times New Roman"/>
                <w:b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b/>
              </w:rPr>
              <w:t>հասցե</w:t>
            </w:r>
            <w:proofErr w:type="spellEnd"/>
            <w:r w:rsidRPr="00D42990">
              <w:rPr>
                <w:rFonts w:ascii="GHEA Grapalat" w:eastAsia="Calibri" w:hAnsi="GHEA Grapalat" w:cs="Times New Roman"/>
                <w:b/>
              </w:rPr>
              <w:t xml:space="preserve">՝ </w:t>
            </w:r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ք</w:t>
            </w:r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  <w:lang w:val="hy-AM"/>
              </w:rPr>
              <w:t>. Երևան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Ծարավ</w:t>
            </w:r>
            <w:proofErr w:type="spellEnd"/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Աղբյուր</w:t>
            </w:r>
            <w:proofErr w:type="spellEnd"/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55ա, </w:t>
            </w:r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  <w:lang w:val="hy-AM"/>
              </w:rPr>
              <w:t xml:space="preserve">  </w:t>
            </w:r>
          </w:p>
          <w:p w:rsidR="00BC7611" w:rsidRPr="00D42990" w:rsidRDefault="00BC7611" w:rsidP="00D42990">
            <w:pPr>
              <w:spacing w:after="0"/>
              <w:contextualSpacing/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</w:pPr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  <w:lang w:val="hy-AM"/>
              </w:rPr>
              <w:t xml:space="preserve">Հեռ. 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010 62-02-01</w:t>
            </w:r>
          </w:p>
          <w:p w:rsidR="00BC7611" w:rsidRPr="00D42990" w:rsidRDefault="00BC7611" w:rsidP="00D42990">
            <w:pPr>
              <w:spacing w:after="0"/>
              <w:contextualSpacing/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Էլ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փ</w:t>
            </w:r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ոստ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. </w:t>
            </w:r>
            <w:hyperlink r:id="rId7" w:history="1"/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  <w:p w:rsidR="00BC7611" w:rsidRPr="00D42990" w:rsidRDefault="00BC7611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</w:pPr>
          </w:p>
          <w:p w:rsidR="00BC7611" w:rsidRPr="00D42990" w:rsidRDefault="00BC7611" w:rsidP="00D42990">
            <w:pPr>
              <w:spacing w:after="0"/>
              <w:contextualSpacing/>
              <w:rPr>
                <w:rFonts w:ascii="GHEA Grapalat" w:eastAsia="Calibri" w:hAnsi="GHEA Grapalat" w:cs="Times New Roman"/>
                <w:b/>
                <w:color w:val="000000"/>
              </w:rPr>
            </w:pPr>
            <w:proofErr w:type="spellStart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>Գործունեության</w:t>
            </w:r>
            <w:proofErr w:type="spellEnd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>այլ</w:t>
            </w:r>
            <w:proofErr w:type="spellEnd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>վայրերի</w:t>
            </w:r>
            <w:proofErr w:type="spellEnd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>կոնտակտային</w:t>
            </w:r>
            <w:proofErr w:type="spellEnd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>տվյալներ</w:t>
            </w:r>
            <w:proofErr w:type="spellEnd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>՝</w:t>
            </w:r>
          </w:p>
          <w:p w:rsidR="00BC7611" w:rsidRPr="00D42990" w:rsidRDefault="00BC7611" w:rsidP="00D42990">
            <w:pPr>
              <w:spacing w:after="0"/>
              <w:contextualSpacing/>
              <w:rPr>
                <w:rFonts w:ascii="GHEA Grapalat" w:eastAsia="Calibri" w:hAnsi="GHEA Grapalat" w:cs="Times New Roman"/>
                <w:color w:val="000000"/>
              </w:rPr>
            </w:pPr>
            <w:r w:rsidRPr="00D42990">
              <w:rPr>
                <w:rFonts w:ascii="GHEA Grapalat" w:eastAsia="Calibri" w:hAnsi="GHEA Grapalat" w:cs="Times New Roman"/>
                <w:color w:val="000000"/>
              </w:rPr>
              <w:t xml:space="preserve">ՀՀ </w:t>
            </w: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</w:rPr>
              <w:t>Սյունիքի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</w:rPr>
              <w:t>մարզ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</w:rPr>
              <w:t xml:space="preserve">, ք. </w:t>
            </w: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</w:rPr>
              <w:t>Կապան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</w:rPr>
              <w:t xml:space="preserve">, Գ. </w:t>
            </w: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</w:rPr>
              <w:t>Նժդեհի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</w:rPr>
              <w:t xml:space="preserve"> 1</w:t>
            </w:r>
          </w:p>
          <w:p w:rsidR="00BC7611" w:rsidRPr="00D42990" w:rsidRDefault="00BC7611" w:rsidP="00D42990">
            <w:pPr>
              <w:spacing w:after="0"/>
              <w:contextualSpacing/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</w:pPr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  <w:lang w:val="hy-AM"/>
              </w:rPr>
              <w:t xml:space="preserve">Հեռ. 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4-42-91</w:t>
            </w:r>
          </w:p>
          <w:bookmarkEnd w:id="0"/>
          <w:p w:rsidR="00BC7611" w:rsidRPr="00D42990" w:rsidRDefault="00BC7611" w:rsidP="00D42990">
            <w:pPr>
              <w:spacing w:after="0"/>
              <w:contextualSpacing/>
              <w:rPr>
                <w:rFonts w:ascii="GHEA Grapalat" w:eastAsia="Calibri" w:hAnsi="GHEA Grapalat" w:cs="Times New Roman"/>
                <w:b/>
                <w:color w:val="000000"/>
              </w:rPr>
            </w:pPr>
          </w:p>
        </w:tc>
        <w:tc>
          <w:tcPr>
            <w:tcW w:w="2610" w:type="dxa"/>
            <w:vMerge w:val="restart"/>
          </w:tcPr>
          <w:p w:rsidR="00BC7611" w:rsidRPr="00D42990" w:rsidRDefault="00BC7611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20"/>
                <w:szCs w:val="20"/>
                <w:u w:val="single"/>
                <w:lang w:val="hy-AM"/>
              </w:rPr>
            </w:pP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Սյունակում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ներկայացված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որակի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եվրոպական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ստանդարտների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համապատասխանության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հավաստագրերը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տրված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են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lang w:val="af-ZA"/>
              </w:rPr>
              <w:t>Պրոթեզաօրթոպեդիկ</w:t>
            </w:r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  <w:lang w:val="hy-AM"/>
              </w:rPr>
              <w:t>»</w:t>
            </w:r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  <w:lang w:val="af-ZA"/>
              </w:rPr>
              <w:t xml:space="preserve">   ՍՊԸ-ի </w:t>
            </w:r>
          </w:p>
          <w:p w:rsidR="00BC7611" w:rsidRPr="00D42990" w:rsidRDefault="00BC7611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</w:pPr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բոլոր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լսողական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սարքերի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համար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  <w:p w:rsidR="00BC7611" w:rsidRPr="00D42990" w:rsidRDefault="00BC7611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</w:pPr>
          </w:p>
          <w:p w:rsidR="00BC7611" w:rsidRPr="00D42990" w:rsidRDefault="00BC7611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</w:pPr>
            <w:r>
              <w:rPr>
                <w:rFonts w:ascii="GHEA Grapalat" w:eastAsia="Calibri" w:hAnsi="GHEA Grapalat" w:cs="Times New Roman"/>
                <w:b/>
                <w:noProof/>
                <w:color w:val="000000"/>
              </w:rPr>
              <w:lastRenderedPageBreak/>
              <w:drawing>
                <wp:inline distT="0" distB="0" distL="0" distR="0">
                  <wp:extent cx="1520190" cy="2151380"/>
                  <wp:effectExtent l="0" t="0" r="381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dir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90" cy="215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611" w:rsidRPr="00D42990" w:rsidTr="00D42990">
        <w:tc>
          <w:tcPr>
            <w:tcW w:w="436" w:type="dxa"/>
            <w:shd w:val="clear" w:color="auto" w:fill="auto"/>
          </w:tcPr>
          <w:p w:rsidR="00BC7611" w:rsidRPr="00D42990" w:rsidRDefault="00BC7611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color w:val="000000"/>
                <w:lang w:val="af-ZA"/>
              </w:rPr>
            </w:pPr>
          </w:p>
        </w:tc>
        <w:tc>
          <w:tcPr>
            <w:tcW w:w="2372" w:type="dxa"/>
            <w:shd w:val="clear" w:color="auto" w:fill="auto"/>
          </w:tcPr>
          <w:p w:rsidR="00BC7611" w:rsidRPr="00BC7611" w:rsidRDefault="00BC7611" w:rsidP="00BC7611">
            <w:pPr>
              <w:keepNext/>
              <w:shd w:val="clear" w:color="auto" w:fill="FFFFFF"/>
              <w:spacing w:after="0" w:line="450" w:lineRule="atLeast"/>
              <w:jc w:val="center"/>
              <w:outlineLvl w:val="0"/>
              <w:rPr>
                <w:rFonts w:ascii="GHEA Grapalat" w:eastAsia="Times New Roman" w:hAnsi="GHEA Grapalat" w:cs="Arial"/>
                <w:b/>
                <w:kern w:val="32"/>
              </w:rPr>
            </w:pPr>
            <w:proofErr w:type="spellStart"/>
            <w:r w:rsidRPr="00BC7611">
              <w:rPr>
                <w:rFonts w:ascii="GHEA Grapalat" w:eastAsia="Times New Roman" w:hAnsi="GHEA Grapalat" w:cs="Arial"/>
                <w:b/>
                <w:kern w:val="32"/>
              </w:rPr>
              <w:t>Aurica</w:t>
            </w:r>
            <w:proofErr w:type="spellEnd"/>
          </w:p>
          <w:p w:rsidR="00BC7611" w:rsidRPr="00BC7611" w:rsidRDefault="00BC7611" w:rsidP="00BC7611">
            <w:pPr>
              <w:keepNext/>
              <w:shd w:val="clear" w:color="auto" w:fill="FFFFFF"/>
              <w:spacing w:after="0" w:line="450" w:lineRule="atLeast"/>
              <w:jc w:val="center"/>
              <w:outlineLvl w:val="0"/>
              <w:rPr>
                <w:rFonts w:ascii="GHEA Grapalat" w:eastAsia="Times New Roman" w:hAnsi="GHEA Grapalat" w:cs="Arial"/>
                <w:b/>
                <w:kern w:val="32"/>
              </w:rPr>
            </w:pPr>
            <w:r>
              <w:rPr>
                <w:rFonts w:ascii="GHEA Grapalat" w:eastAsia="Times New Roman" w:hAnsi="GHEA Grapalat" w:cs="Arial"/>
                <w:b/>
                <w:kern w:val="32"/>
              </w:rPr>
              <w:t xml:space="preserve">Neo </w:t>
            </w:r>
            <w:proofErr w:type="spellStart"/>
            <w:r>
              <w:rPr>
                <w:rFonts w:ascii="GHEA Grapalat" w:eastAsia="Times New Roman" w:hAnsi="GHEA Grapalat" w:cs="Arial"/>
                <w:b/>
                <w:kern w:val="32"/>
              </w:rPr>
              <w:t>Classica</w:t>
            </w:r>
            <w:proofErr w:type="spellEnd"/>
            <w:r>
              <w:rPr>
                <w:rFonts w:ascii="GHEA Grapalat" w:eastAsia="Times New Roman" w:hAnsi="GHEA Grapalat" w:cs="Arial"/>
                <w:b/>
                <w:kern w:val="32"/>
              </w:rPr>
              <w:t xml:space="preserve"> 675</w:t>
            </w:r>
            <w:r w:rsidRPr="00BC7611">
              <w:rPr>
                <w:rFonts w:ascii="GHEA Grapalat" w:eastAsia="Times New Roman" w:hAnsi="GHEA Grapalat" w:cs="Arial"/>
                <w:b/>
                <w:kern w:val="32"/>
              </w:rPr>
              <w:t>P</w:t>
            </w:r>
          </w:p>
          <w:p w:rsidR="00BC7611" w:rsidRPr="00D42990" w:rsidRDefault="00BC7611" w:rsidP="00BC7611">
            <w:pPr>
              <w:keepNext/>
              <w:shd w:val="clear" w:color="auto" w:fill="FFFFFF"/>
              <w:spacing w:after="0" w:line="450" w:lineRule="atLeast"/>
              <w:jc w:val="center"/>
              <w:outlineLvl w:val="0"/>
              <w:rPr>
                <w:rFonts w:ascii="GHEA Grapalat" w:eastAsia="Times New Roman" w:hAnsi="GHEA Grapalat" w:cs="Arial"/>
                <w:b/>
                <w:kern w:val="32"/>
              </w:rPr>
            </w:pPr>
            <w:r w:rsidRPr="00BC7611">
              <w:rPr>
                <w:rFonts w:ascii="GHEA Grapalat" w:eastAsia="Times New Roman" w:hAnsi="GHEA Grapalat" w:cs="Arial"/>
                <w:b/>
                <w:kern w:val="32"/>
              </w:rPr>
              <w:tab/>
            </w:r>
          </w:p>
        </w:tc>
        <w:tc>
          <w:tcPr>
            <w:tcW w:w="5310" w:type="dxa"/>
            <w:shd w:val="clear" w:color="auto" w:fill="auto"/>
          </w:tcPr>
          <w:p w:rsidR="00BC7611" w:rsidRPr="00BC7611" w:rsidRDefault="00BC7611" w:rsidP="00BC7611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Arial"/>
                <w:kern w:val="32"/>
              </w:rPr>
            </w:pPr>
            <w:r w:rsidRPr="00BC7611">
              <w:rPr>
                <w:rFonts w:ascii="GHEA Grapalat" w:eastAsia="Times New Roman" w:hAnsi="GHEA Grapalat" w:cs="Arial"/>
                <w:kern w:val="32"/>
              </w:rPr>
              <w:t xml:space="preserve">ВУЗД </w:t>
            </w:r>
            <w:r w:rsidRPr="00BC7611">
              <w:rPr>
                <w:rFonts w:ascii="GHEA Grapalat" w:eastAsia="Times New Roman" w:hAnsi="GHEA Grapalat" w:cs="Arial"/>
                <w:kern w:val="32"/>
              </w:rPr>
              <w:t xml:space="preserve"> </w:t>
            </w:r>
            <w:r w:rsidRPr="00BC7611">
              <w:rPr>
                <w:rFonts w:ascii="GHEA Grapalat" w:eastAsia="Times New Roman" w:hAnsi="GHEA Grapalat" w:cs="Arial"/>
                <w:kern w:val="32"/>
              </w:rPr>
              <w:t xml:space="preserve"> 135</w:t>
            </w:r>
          </w:p>
          <w:p w:rsidR="00BC7611" w:rsidRPr="00BC7611" w:rsidRDefault="00BC7611" w:rsidP="00BC7611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Arial"/>
                <w:kern w:val="32"/>
              </w:rPr>
            </w:pPr>
            <w:proofErr w:type="spellStart"/>
            <w:r w:rsidRPr="00BC7611">
              <w:rPr>
                <w:rFonts w:ascii="GHEA Grapalat" w:eastAsia="Times New Roman" w:hAnsi="GHEA Grapalat" w:cs="Arial"/>
                <w:kern w:val="32"/>
              </w:rPr>
              <w:t>Լրիվ</w:t>
            </w:r>
            <w:proofErr w:type="spellEnd"/>
            <w:r w:rsidRPr="00BC7611">
              <w:rPr>
                <w:rFonts w:ascii="GHEA Grapalat" w:eastAsia="Times New Roman" w:hAnsi="GHEA Grapalat" w:cs="Arial"/>
                <w:kern w:val="32"/>
              </w:rPr>
              <w:t xml:space="preserve"> </w:t>
            </w:r>
            <w:proofErr w:type="spellStart"/>
            <w:r w:rsidRPr="00BC7611">
              <w:rPr>
                <w:rFonts w:ascii="GHEA Grapalat" w:eastAsia="Times New Roman" w:hAnsi="GHEA Grapalat" w:cs="Arial"/>
                <w:kern w:val="32"/>
              </w:rPr>
              <w:t>ակուստիկ</w:t>
            </w:r>
            <w:proofErr w:type="spellEnd"/>
            <w:r w:rsidRPr="00BC7611">
              <w:rPr>
                <w:rFonts w:ascii="GHEA Grapalat" w:eastAsia="Times New Roman" w:hAnsi="GHEA Grapalat" w:cs="Arial"/>
                <w:kern w:val="32"/>
              </w:rPr>
              <w:t xml:space="preserve"> </w:t>
            </w:r>
            <w:proofErr w:type="spellStart"/>
            <w:r w:rsidRPr="00BC7611">
              <w:rPr>
                <w:rFonts w:ascii="GHEA Grapalat" w:eastAsia="Times New Roman" w:hAnsi="GHEA Grapalat" w:cs="Arial"/>
                <w:kern w:val="32"/>
              </w:rPr>
              <w:t>ուժեղացումը</w:t>
            </w:r>
            <w:proofErr w:type="spellEnd"/>
            <w:r w:rsidRPr="00BC7611">
              <w:rPr>
                <w:rFonts w:ascii="GHEA Grapalat" w:eastAsia="Times New Roman" w:hAnsi="GHEA Grapalat" w:cs="Arial"/>
                <w:kern w:val="32"/>
              </w:rPr>
              <w:t xml:space="preserve"> 70դբ</w:t>
            </w:r>
          </w:p>
          <w:p w:rsidR="00BC7611" w:rsidRPr="00BC7611" w:rsidRDefault="00BC7611" w:rsidP="00BC7611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Arial"/>
                <w:kern w:val="32"/>
              </w:rPr>
            </w:pPr>
            <w:proofErr w:type="spellStart"/>
            <w:r w:rsidRPr="00BC7611">
              <w:rPr>
                <w:rFonts w:ascii="GHEA Grapalat" w:eastAsia="Times New Roman" w:hAnsi="GHEA Grapalat" w:cs="Arial"/>
                <w:kern w:val="32"/>
              </w:rPr>
              <w:t>Հաճախակային</w:t>
            </w:r>
            <w:proofErr w:type="spellEnd"/>
            <w:r w:rsidRPr="00BC7611">
              <w:rPr>
                <w:rFonts w:ascii="GHEA Grapalat" w:eastAsia="Times New Roman" w:hAnsi="GHEA Grapalat" w:cs="Arial"/>
                <w:kern w:val="32"/>
              </w:rPr>
              <w:t xml:space="preserve"> </w:t>
            </w:r>
            <w:proofErr w:type="spellStart"/>
            <w:r w:rsidRPr="00BC7611">
              <w:rPr>
                <w:rFonts w:ascii="GHEA Grapalat" w:eastAsia="Times New Roman" w:hAnsi="GHEA Grapalat" w:cs="Arial"/>
                <w:kern w:val="32"/>
              </w:rPr>
              <w:t>դիապազոնը</w:t>
            </w:r>
            <w:proofErr w:type="spellEnd"/>
            <w:r w:rsidRPr="00BC7611">
              <w:rPr>
                <w:rFonts w:ascii="GHEA Grapalat" w:eastAsia="Times New Roman" w:hAnsi="GHEA Grapalat" w:cs="Arial"/>
                <w:kern w:val="32"/>
              </w:rPr>
              <w:t xml:space="preserve"> 100-6500</w:t>
            </w:r>
          </w:p>
          <w:p w:rsidR="00BC7611" w:rsidRDefault="00BC7611" w:rsidP="00BC7611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Arial"/>
                <w:kern w:val="32"/>
              </w:rPr>
            </w:pPr>
            <w:proofErr w:type="spellStart"/>
            <w:r w:rsidRPr="00BC7611">
              <w:rPr>
                <w:rFonts w:ascii="GHEA Grapalat" w:eastAsia="Times New Roman" w:hAnsi="GHEA Grapalat" w:cs="Arial"/>
                <w:kern w:val="32"/>
              </w:rPr>
              <w:t>Տեսակը</w:t>
            </w:r>
            <w:proofErr w:type="spellEnd"/>
            <w:r w:rsidRPr="00BC7611">
              <w:rPr>
                <w:rFonts w:ascii="GHEA Grapalat" w:eastAsia="Times New Roman" w:hAnsi="GHEA Grapalat" w:cs="Arial"/>
                <w:kern w:val="32"/>
              </w:rPr>
              <w:t xml:space="preserve">՝ </w:t>
            </w:r>
            <w:proofErr w:type="spellStart"/>
            <w:r w:rsidRPr="00BC7611">
              <w:rPr>
                <w:rFonts w:ascii="GHEA Grapalat" w:eastAsia="Times New Roman" w:hAnsi="GHEA Grapalat" w:cs="Arial"/>
                <w:kern w:val="32"/>
              </w:rPr>
              <w:t>անալոգային</w:t>
            </w:r>
            <w:proofErr w:type="spellEnd"/>
            <w:r w:rsidRPr="00BC7611">
              <w:rPr>
                <w:rFonts w:ascii="GHEA Grapalat" w:eastAsia="Times New Roman" w:hAnsi="GHEA Grapalat" w:cs="Arial"/>
                <w:kern w:val="32"/>
              </w:rPr>
              <w:t xml:space="preserve"> </w:t>
            </w:r>
            <w:proofErr w:type="spellStart"/>
            <w:r w:rsidRPr="00BC7611">
              <w:rPr>
                <w:rFonts w:ascii="GHEA Grapalat" w:eastAsia="Times New Roman" w:hAnsi="GHEA Grapalat" w:cs="Arial"/>
                <w:kern w:val="32"/>
              </w:rPr>
              <w:t>ծրագրավորվող</w:t>
            </w:r>
            <w:proofErr w:type="spellEnd"/>
          </w:p>
          <w:p w:rsidR="00BC7611" w:rsidRPr="00BC7611" w:rsidRDefault="00BC7611" w:rsidP="00BC7611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Arial"/>
                <w:kern w:val="32"/>
              </w:rPr>
            </w:pPr>
            <w:r>
              <w:rPr>
                <w:rFonts w:ascii="GHEA Grapalat" w:eastAsia="Calibri" w:hAnsi="GHEA Grapalat" w:cs="Times New Roman"/>
                <w:b/>
                <w:noProof/>
                <w:color w:val="000000"/>
              </w:rPr>
              <w:lastRenderedPageBreak/>
              <w:drawing>
                <wp:inline distT="0" distB="0" distL="0" distR="0" wp14:anchorId="151E18B1" wp14:editId="3EA5E94F">
                  <wp:extent cx="1480185" cy="1235710"/>
                  <wp:effectExtent l="0" t="0" r="5715" b="2540"/>
                  <wp:docPr id="5" name="Picture 5" descr="476a59f414cbc528b703e86c4bf20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76a59f414cbc528b703e86c4bf20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611" w:rsidRDefault="00BC7611" w:rsidP="00D42990">
            <w:pPr>
              <w:spacing w:after="0"/>
              <w:contextualSpacing/>
              <w:jc w:val="center"/>
              <w:rPr>
                <w:rFonts w:ascii="GHEA Grapalat" w:eastAsia="Calibri" w:hAnsi="GHEA Grapalat" w:cs="Segoe Print"/>
                <w:lang w:val="en"/>
              </w:rPr>
            </w:pPr>
          </w:p>
        </w:tc>
        <w:tc>
          <w:tcPr>
            <w:tcW w:w="1260" w:type="dxa"/>
            <w:shd w:val="clear" w:color="auto" w:fill="auto"/>
          </w:tcPr>
          <w:p w:rsidR="00BC7611" w:rsidRPr="00D42990" w:rsidRDefault="00BC7611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</w:pPr>
            <w:r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  <w:lastRenderedPageBreak/>
              <w:t>32 000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BC7611" w:rsidRPr="00D42990" w:rsidRDefault="00BC7611" w:rsidP="00BC7611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color w:val="000000"/>
                <w:sz w:val="20"/>
                <w:szCs w:val="20"/>
                <w:lang w:val="hy-AM"/>
              </w:rPr>
            </w:pPr>
            <w:proofErr w:type="spellStart"/>
            <w:r w:rsidRPr="00D42990">
              <w:rPr>
                <w:rFonts w:ascii="GHEA Grapalat" w:eastAsia="Calibri" w:hAnsi="GHEA Grapalat" w:cs="Times New Roman"/>
                <w:b/>
              </w:rPr>
              <w:t>Սպասարկման</w:t>
            </w:r>
            <w:proofErr w:type="spellEnd"/>
            <w:r w:rsidRPr="00D42990">
              <w:rPr>
                <w:rFonts w:ascii="GHEA Grapalat" w:eastAsia="Calibri" w:hAnsi="GHEA Grapalat" w:cs="Times New Roman"/>
                <w:b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b/>
              </w:rPr>
              <w:t>հասցե</w:t>
            </w:r>
            <w:proofErr w:type="spellEnd"/>
            <w:r w:rsidRPr="00D42990">
              <w:rPr>
                <w:rFonts w:ascii="GHEA Grapalat" w:eastAsia="Calibri" w:hAnsi="GHEA Grapalat" w:cs="Times New Roman"/>
                <w:b/>
              </w:rPr>
              <w:t xml:space="preserve">՝ </w:t>
            </w:r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ք</w:t>
            </w:r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  <w:lang w:val="hy-AM"/>
              </w:rPr>
              <w:t>. Երևան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Ծարավ</w:t>
            </w:r>
            <w:proofErr w:type="spellEnd"/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Աղբյուր</w:t>
            </w:r>
            <w:proofErr w:type="spellEnd"/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55ա, </w:t>
            </w:r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  <w:lang w:val="hy-AM"/>
              </w:rPr>
              <w:t xml:space="preserve">  </w:t>
            </w:r>
          </w:p>
          <w:p w:rsidR="00BC7611" w:rsidRPr="00D42990" w:rsidRDefault="00BC7611" w:rsidP="00BC7611">
            <w:pPr>
              <w:spacing w:after="0"/>
              <w:contextualSpacing/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</w:pPr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  <w:lang w:val="hy-AM"/>
              </w:rPr>
              <w:t xml:space="preserve">Հեռ. 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010 62-02-01</w:t>
            </w:r>
          </w:p>
          <w:p w:rsidR="00BC7611" w:rsidRPr="00D42990" w:rsidRDefault="00BC7611" w:rsidP="00BC7611">
            <w:pPr>
              <w:spacing w:after="0"/>
              <w:contextualSpacing/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Էլ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փ</w:t>
            </w:r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ոստ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. </w:t>
            </w:r>
            <w:hyperlink r:id="rId9" w:history="1"/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  <w:p w:rsidR="00BC7611" w:rsidRPr="00D42990" w:rsidRDefault="00BC7611" w:rsidP="00BC7611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</w:pPr>
          </w:p>
          <w:p w:rsidR="00BC7611" w:rsidRPr="00D42990" w:rsidRDefault="00BC7611" w:rsidP="00BC7611">
            <w:pPr>
              <w:spacing w:after="0"/>
              <w:contextualSpacing/>
              <w:rPr>
                <w:rFonts w:ascii="GHEA Grapalat" w:eastAsia="Calibri" w:hAnsi="GHEA Grapalat" w:cs="Times New Roman"/>
                <w:b/>
                <w:color w:val="000000"/>
              </w:rPr>
            </w:pPr>
            <w:proofErr w:type="spellStart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lastRenderedPageBreak/>
              <w:t>Գործունեության</w:t>
            </w:r>
            <w:proofErr w:type="spellEnd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>այլ</w:t>
            </w:r>
            <w:proofErr w:type="spellEnd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>վայրերի</w:t>
            </w:r>
            <w:proofErr w:type="spellEnd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>կոնտակտային</w:t>
            </w:r>
            <w:proofErr w:type="spellEnd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>տվյալներ</w:t>
            </w:r>
            <w:proofErr w:type="spellEnd"/>
            <w:r w:rsidRPr="00D42990">
              <w:rPr>
                <w:rFonts w:ascii="GHEA Grapalat" w:eastAsia="Calibri" w:hAnsi="GHEA Grapalat" w:cs="Times New Roman"/>
                <w:b/>
                <w:color w:val="000000"/>
              </w:rPr>
              <w:t>՝</w:t>
            </w:r>
          </w:p>
          <w:p w:rsidR="00BC7611" w:rsidRPr="00D42990" w:rsidRDefault="00BC7611" w:rsidP="00BC7611">
            <w:pPr>
              <w:spacing w:after="0"/>
              <w:contextualSpacing/>
              <w:rPr>
                <w:rFonts w:ascii="GHEA Grapalat" w:eastAsia="Calibri" w:hAnsi="GHEA Grapalat" w:cs="Times New Roman"/>
                <w:color w:val="000000"/>
              </w:rPr>
            </w:pPr>
            <w:r w:rsidRPr="00D42990">
              <w:rPr>
                <w:rFonts w:ascii="GHEA Grapalat" w:eastAsia="Calibri" w:hAnsi="GHEA Grapalat" w:cs="Times New Roman"/>
                <w:color w:val="000000"/>
              </w:rPr>
              <w:t xml:space="preserve">ՀՀ </w:t>
            </w: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</w:rPr>
              <w:t>Սյունիքի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</w:rPr>
              <w:t>մարզ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</w:rPr>
              <w:t xml:space="preserve">, ք. </w:t>
            </w: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</w:rPr>
              <w:t>Կապան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</w:rPr>
              <w:t xml:space="preserve">, Գ. </w:t>
            </w:r>
            <w:proofErr w:type="spellStart"/>
            <w:r w:rsidRPr="00D42990">
              <w:rPr>
                <w:rFonts w:ascii="GHEA Grapalat" w:eastAsia="Calibri" w:hAnsi="GHEA Grapalat" w:cs="Times New Roman"/>
                <w:color w:val="000000"/>
              </w:rPr>
              <w:t>Նժդեհի</w:t>
            </w:r>
            <w:proofErr w:type="spellEnd"/>
            <w:r w:rsidRPr="00D42990">
              <w:rPr>
                <w:rFonts w:ascii="GHEA Grapalat" w:eastAsia="Calibri" w:hAnsi="GHEA Grapalat" w:cs="Times New Roman"/>
                <w:color w:val="000000"/>
              </w:rPr>
              <w:t xml:space="preserve"> 1</w:t>
            </w:r>
          </w:p>
          <w:p w:rsidR="00BC7611" w:rsidRPr="00BC7611" w:rsidRDefault="00BC7611" w:rsidP="00BC7611">
            <w:pPr>
              <w:spacing w:after="0"/>
              <w:contextualSpacing/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</w:pPr>
            <w:r w:rsidRPr="00D42990">
              <w:rPr>
                <w:rFonts w:ascii="GHEA Grapalat" w:eastAsia="Calibri" w:hAnsi="GHEA Grapalat" w:cs="Times New Roman"/>
                <w:color w:val="000000"/>
                <w:sz w:val="20"/>
                <w:szCs w:val="20"/>
                <w:lang w:val="hy-AM"/>
              </w:rPr>
              <w:t xml:space="preserve">Հեռ. 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0285 4-42-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610" w:type="dxa"/>
            <w:vMerge/>
          </w:tcPr>
          <w:p w:rsidR="00BC7611" w:rsidRPr="00D42990" w:rsidRDefault="00BC7611" w:rsidP="00D42990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</w:pPr>
          </w:p>
        </w:tc>
      </w:tr>
    </w:tbl>
    <w:p w:rsidR="003F5956" w:rsidRDefault="003F5956"/>
    <w:sectPr w:rsidR="003F5956" w:rsidSect="00D42990">
      <w:pgSz w:w="15840" w:h="12240" w:orient="landscape"/>
      <w:pgMar w:top="45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B23DB"/>
    <w:multiLevelType w:val="hybridMultilevel"/>
    <w:tmpl w:val="921C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99"/>
    <w:rsid w:val="003F5956"/>
    <w:rsid w:val="00BC7611"/>
    <w:rsid w:val="00D42990"/>
    <w:rsid w:val="00F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99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99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Norvorak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rvorak20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2017-11-14T03:28:00Z</dcterms:created>
  <dcterms:modified xsi:type="dcterms:W3CDTF">2017-11-14T03:45:00Z</dcterms:modified>
</cp:coreProperties>
</file>