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473" w:rsidRPr="00B83DC4" w:rsidRDefault="00900473" w:rsidP="00900473">
      <w:pPr>
        <w:pStyle w:val="BodyTextIndent2"/>
        <w:ind w:firstLine="540"/>
        <w:jc w:val="center"/>
        <w:rPr>
          <w:rFonts w:ascii="GHEA Grapalat" w:hAnsi="GHEA Grapalat" w:cs="Sylfaen"/>
          <w:b/>
          <w:sz w:val="24"/>
          <w:szCs w:val="24"/>
          <w:lang w:val="de-DE"/>
        </w:rPr>
      </w:pPr>
      <w:r w:rsidRPr="00B83DC4">
        <w:rPr>
          <w:rFonts w:ascii="GHEA Grapalat" w:hAnsi="GHEA Grapalat" w:cs="Sylfaen"/>
          <w:b/>
          <w:sz w:val="24"/>
          <w:szCs w:val="24"/>
          <w:lang w:val="de-DE"/>
        </w:rPr>
        <w:t>ԱՄՓՈՓԱԹԵՐԹ</w:t>
      </w:r>
    </w:p>
    <w:p w:rsidR="00900473" w:rsidRPr="00B83DC4" w:rsidRDefault="00900473" w:rsidP="00900473">
      <w:pPr>
        <w:pStyle w:val="BodyTextIndent2"/>
        <w:ind w:firstLine="0"/>
        <w:jc w:val="center"/>
        <w:rPr>
          <w:rFonts w:ascii="GHEA Grapalat" w:hAnsi="GHEA Grapalat"/>
          <w:b/>
          <w:sz w:val="24"/>
          <w:szCs w:val="24"/>
          <w:lang w:val="de-DE"/>
        </w:rPr>
      </w:pPr>
      <w:r w:rsidRPr="00341041">
        <w:rPr>
          <w:rFonts w:ascii="GHEA Grapalat" w:hAnsi="GHEA Grapalat"/>
          <w:b/>
          <w:sz w:val="24"/>
          <w:szCs w:val="24"/>
          <w:lang w:val="de-DE"/>
        </w:rPr>
        <w:t xml:space="preserve">««ԶԲԱՂՎԱԾՈՒԹՅԱՆ ՄԱՍԻՆ» ՀԱՅԱՍՏԱՆԻ ՀԱՆՐԱՊԵՏՈՒԹՅԱՆ ՕՐԵՆՔՈՒՄ ՓՈՓՈԽՈՒԹՅՈՒՆ ԿԱՏԱՐԵԼՈՒ ՄԱՍԻՆ» ՀԱՅԱՍՏԱՆԻ ՀԱՆՐԱՊԵՏՈՒԹՅԱՆ ՕՐԵՆՔԻ </w:t>
      </w:r>
      <w:r w:rsidRPr="00B83DC4">
        <w:rPr>
          <w:rFonts w:ascii="GHEA Grapalat" w:hAnsi="GHEA Grapalat"/>
          <w:b/>
          <w:sz w:val="24"/>
          <w:szCs w:val="24"/>
          <w:lang w:val="pt-BR"/>
        </w:rPr>
        <w:t>ՆԱԽԱԳԾԻ</w:t>
      </w:r>
      <w:r w:rsidRPr="00B83DC4">
        <w:rPr>
          <w:rFonts w:ascii="GHEA Grapalat" w:hAnsi="GHEA Grapalat"/>
          <w:b/>
          <w:sz w:val="24"/>
          <w:szCs w:val="24"/>
          <w:lang w:val="de-DE"/>
        </w:rPr>
        <w:t xml:space="preserve"> </w:t>
      </w:r>
      <w:r w:rsidRPr="00B83DC4">
        <w:rPr>
          <w:rFonts w:ascii="GHEA Grapalat" w:hAnsi="GHEA Grapalat"/>
          <w:b/>
          <w:sz w:val="24"/>
          <w:szCs w:val="24"/>
          <w:lang w:val="pt-BR"/>
        </w:rPr>
        <w:t>ՎԵՐԱԲԵՐՅԱԼ</w:t>
      </w:r>
      <w:r w:rsidRPr="00B83DC4">
        <w:rPr>
          <w:rFonts w:ascii="GHEA Grapalat" w:hAnsi="GHEA Grapalat"/>
          <w:b/>
          <w:sz w:val="24"/>
          <w:szCs w:val="24"/>
          <w:lang w:val="de-DE"/>
        </w:rPr>
        <w:t xml:space="preserve"> ՍՏԱՑՎԱԾ ԴԻՏՈՂՈՒԹՅՈՒՆՆԵՐԻ </w:t>
      </w:r>
      <w:r>
        <w:rPr>
          <w:rFonts w:ascii="GHEA Grapalat" w:hAnsi="GHEA Grapalat"/>
          <w:b/>
          <w:sz w:val="24"/>
          <w:szCs w:val="24"/>
          <w:lang w:val="de-DE"/>
        </w:rPr>
        <w:t>ԵՎ</w:t>
      </w:r>
      <w:r w:rsidRPr="00B83DC4">
        <w:rPr>
          <w:rFonts w:ascii="GHEA Grapalat" w:hAnsi="GHEA Grapalat"/>
          <w:b/>
          <w:sz w:val="24"/>
          <w:szCs w:val="24"/>
          <w:lang w:val="de-DE"/>
        </w:rPr>
        <w:t xml:space="preserve"> </w:t>
      </w:r>
      <w:r w:rsidRPr="00B83DC4">
        <w:rPr>
          <w:rFonts w:ascii="GHEA Grapalat" w:hAnsi="GHEA Grapalat"/>
          <w:b/>
          <w:sz w:val="24"/>
          <w:szCs w:val="24"/>
          <w:lang w:val="hy-AM"/>
        </w:rPr>
        <w:t>ԱՌԱՋԱՐԿՈՒԹՅՈՒՆՆԵՐԻ</w:t>
      </w:r>
      <w:r w:rsidRPr="00B83DC4">
        <w:rPr>
          <w:rFonts w:ascii="GHEA Grapalat" w:hAnsi="GHEA Grapalat"/>
          <w:b/>
          <w:sz w:val="24"/>
          <w:szCs w:val="24"/>
          <w:lang w:val="de-DE"/>
        </w:rPr>
        <w:t xml:space="preserve"> </w:t>
      </w:r>
      <w:r w:rsidRPr="00B83DC4">
        <w:rPr>
          <w:rFonts w:ascii="GHEA Grapalat" w:hAnsi="GHEA Grapalat"/>
          <w:b/>
          <w:sz w:val="24"/>
          <w:szCs w:val="24"/>
          <w:lang w:val="hy-AM"/>
        </w:rPr>
        <w:t>ՎԵՐԱԲԵՐՅԱԼ</w:t>
      </w:r>
    </w:p>
    <w:p w:rsidR="00900473" w:rsidRPr="00B83DC4" w:rsidRDefault="00900473" w:rsidP="00900473">
      <w:pPr>
        <w:pStyle w:val="BodyTextIndent2"/>
        <w:ind w:firstLine="540"/>
        <w:jc w:val="center"/>
        <w:rPr>
          <w:rFonts w:ascii="GHEA Grapalat" w:hAnsi="GHEA Grapalat" w:cs="Sylfaen"/>
          <w:sz w:val="24"/>
          <w:szCs w:val="24"/>
          <w:lang w:val="de-DE"/>
        </w:rPr>
      </w:pPr>
    </w:p>
    <w:tbl>
      <w:tblPr>
        <w:tblW w:w="15062" w:type="dxa"/>
        <w:jc w:val="center"/>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2994"/>
        <w:gridCol w:w="4961"/>
        <w:gridCol w:w="2977"/>
        <w:gridCol w:w="3303"/>
      </w:tblGrid>
      <w:tr w:rsidR="00900473" w:rsidRPr="00B83DC4" w:rsidTr="000B6C69">
        <w:trPr>
          <w:jc w:val="center"/>
        </w:trPr>
        <w:tc>
          <w:tcPr>
            <w:tcW w:w="827" w:type="dxa"/>
            <w:tcBorders>
              <w:top w:val="single" w:sz="4" w:space="0" w:color="auto"/>
              <w:left w:val="single" w:sz="4" w:space="0" w:color="auto"/>
              <w:bottom w:val="single" w:sz="4" w:space="0" w:color="auto"/>
              <w:right w:val="single" w:sz="4" w:space="0" w:color="auto"/>
            </w:tcBorders>
            <w:shd w:val="clear" w:color="auto" w:fill="auto"/>
          </w:tcPr>
          <w:p w:rsidR="00900473" w:rsidRPr="00B83DC4" w:rsidRDefault="00900473" w:rsidP="000B6C69">
            <w:pPr>
              <w:pStyle w:val="BodyTextIndent2"/>
              <w:ind w:firstLine="0"/>
              <w:jc w:val="center"/>
              <w:rPr>
                <w:rFonts w:ascii="GHEA Grapalat" w:hAnsi="GHEA Grapalat" w:cs="Sylfaen"/>
                <w:b/>
                <w:sz w:val="24"/>
                <w:szCs w:val="24"/>
                <w:lang w:val="de-DE"/>
              </w:rPr>
            </w:pPr>
            <w:r w:rsidRPr="00B83DC4">
              <w:rPr>
                <w:rFonts w:ascii="GHEA Grapalat" w:hAnsi="GHEA Grapalat" w:cs="Sylfaen"/>
                <w:b/>
                <w:sz w:val="24"/>
                <w:szCs w:val="24"/>
                <w:lang w:val="de-DE"/>
              </w:rPr>
              <w:t>Հ/Հ</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900473" w:rsidRPr="00B83DC4" w:rsidRDefault="00900473" w:rsidP="000B6C69">
            <w:pPr>
              <w:pStyle w:val="BodyTextIndent2"/>
              <w:ind w:firstLine="0"/>
              <w:jc w:val="center"/>
              <w:rPr>
                <w:rFonts w:ascii="GHEA Grapalat" w:hAnsi="GHEA Grapalat" w:cs="Sylfaen"/>
                <w:b/>
                <w:sz w:val="24"/>
                <w:szCs w:val="24"/>
                <w:lang w:val="de-DE"/>
              </w:rPr>
            </w:pPr>
            <w:r w:rsidRPr="00B83DC4">
              <w:rPr>
                <w:rFonts w:ascii="GHEA Grapalat" w:hAnsi="GHEA Grapalat" w:cs="Sylfaen"/>
                <w:b/>
                <w:sz w:val="24"/>
                <w:szCs w:val="24"/>
                <w:lang w:val="de-DE"/>
              </w:rPr>
              <w:t>Առարկության, առաջարկության հեղինակը.</w:t>
            </w:r>
          </w:p>
          <w:p w:rsidR="00900473" w:rsidRPr="00B83DC4" w:rsidRDefault="00900473" w:rsidP="000B6C69">
            <w:pPr>
              <w:pStyle w:val="BodyTextIndent2"/>
              <w:ind w:firstLine="0"/>
              <w:jc w:val="center"/>
              <w:rPr>
                <w:rFonts w:ascii="GHEA Grapalat" w:hAnsi="GHEA Grapalat" w:cs="Sylfaen"/>
                <w:b/>
                <w:sz w:val="24"/>
                <w:szCs w:val="24"/>
                <w:lang w:val="de-DE"/>
              </w:rPr>
            </w:pPr>
            <w:r w:rsidRPr="00B83DC4">
              <w:rPr>
                <w:rFonts w:ascii="GHEA Grapalat" w:hAnsi="GHEA Grapalat" w:cs="Sylfaen"/>
                <w:b/>
                <w:sz w:val="24"/>
                <w:szCs w:val="24"/>
                <w:lang w:val="de-DE"/>
              </w:rPr>
              <w:t>գրության ստացման ամսաթիվը, գրության համարը</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00473" w:rsidRPr="00B83DC4" w:rsidRDefault="00900473" w:rsidP="000B6C69">
            <w:pPr>
              <w:pStyle w:val="BodyTextIndent2"/>
              <w:ind w:firstLine="0"/>
              <w:jc w:val="center"/>
              <w:rPr>
                <w:rFonts w:ascii="GHEA Grapalat" w:hAnsi="GHEA Grapalat" w:cs="Sylfaen"/>
                <w:b/>
                <w:sz w:val="24"/>
                <w:szCs w:val="24"/>
                <w:lang w:val="de-DE"/>
              </w:rPr>
            </w:pPr>
            <w:r w:rsidRPr="00B83DC4">
              <w:rPr>
                <w:rFonts w:ascii="GHEA Grapalat" w:hAnsi="GHEA Grapalat" w:cs="Sylfaen"/>
                <w:b/>
                <w:sz w:val="24"/>
                <w:szCs w:val="24"/>
                <w:lang w:val="de-DE"/>
              </w:rPr>
              <w:t>Առարկության, առաջարկության բովանդակությունը</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00473" w:rsidRPr="00B83DC4" w:rsidRDefault="00900473" w:rsidP="000B6C69">
            <w:pPr>
              <w:pStyle w:val="BodyTextIndent2"/>
              <w:ind w:firstLine="0"/>
              <w:jc w:val="center"/>
              <w:rPr>
                <w:rFonts w:ascii="GHEA Grapalat" w:hAnsi="GHEA Grapalat" w:cs="Sylfaen"/>
                <w:b/>
                <w:sz w:val="24"/>
                <w:szCs w:val="24"/>
                <w:lang w:val="de-DE"/>
              </w:rPr>
            </w:pPr>
            <w:r w:rsidRPr="00B83DC4">
              <w:rPr>
                <w:rFonts w:ascii="GHEA Grapalat" w:hAnsi="GHEA Grapalat" w:cs="Sylfaen"/>
                <w:b/>
                <w:sz w:val="24"/>
                <w:szCs w:val="24"/>
                <w:lang w:val="de-DE"/>
              </w:rPr>
              <w:t>Եզրակացություն</w:t>
            </w:r>
          </w:p>
        </w:tc>
        <w:tc>
          <w:tcPr>
            <w:tcW w:w="3303" w:type="dxa"/>
            <w:tcBorders>
              <w:top w:val="single" w:sz="4" w:space="0" w:color="auto"/>
              <w:left w:val="single" w:sz="4" w:space="0" w:color="auto"/>
              <w:bottom w:val="single" w:sz="4" w:space="0" w:color="auto"/>
              <w:right w:val="single" w:sz="4" w:space="0" w:color="auto"/>
            </w:tcBorders>
            <w:shd w:val="clear" w:color="auto" w:fill="auto"/>
          </w:tcPr>
          <w:p w:rsidR="00900473" w:rsidRPr="00B83DC4" w:rsidRDefault="00900473" w:rsidP="000B6C69">
            <w:pPr>
              <w:pStyle w:val="BodyTextIndent2"/>
              <w:ind w:firstLine="0"/>
              <w:jc w:val="center"/>
              <w:rPr>
                <w:rFonts w:ascii="GHEA Grapalat" w:hAnsi="GHEA Grapalat" w:cs="Sylfaen"/>
                <w:b/>
                <w:sz w:val="24"/>
                <w:szCs w:val="24"/>
                <w:lang w:val="de-DE"/>
              </w:rPr>
            </w:pPr>
            <w:r w:rsidRPr="00B83DC4">
              <w:rPr>
                <w:rFonts w:ascii="GHEA Grapalat" w:hAnsi="GHEA Grapalat" w:cs="Sylfaen"/>
                <w:b/>
                <w:sz w:val="24"/>
                <w:szCs w:val="24"/>
                <w:lang w:val="de-DE"/>
              </w:rPr>
              <w:t>Կատարված փոփոխությունները</w:t>
            </w:r>
          </w:p>
        </w:tc>
      </w:tr>
      <w:tr w:rsidR="00900473" w:rsidRPr="00B83DC4" w:rsidTr="000B6C69">
        <w:trPr>
          <w:jc w:val="center"/>
        </w:trPr>
        <w:tc>
          <w:tcPr>
            <w:tcW w:w="827" w:type="dxa"/>
            <w:tcBorders>
              <w:top w:val="single" w:sz="4" w:space="0" w:color="auto"/>
              <w:left w:val="single" w:sz="4" w:space="0" w:color="auto"/>
              <w:bottom w:val="single" w:sz="4" w:space="0" w:color="auto"/>
              <w:right w:val="single" w:sz="4" w:space="0" w:color="auto"/>
            </w:tcBorders>
            <w:shd w:val="clear" w:color="auto" w:fill="auto"/>
          </w:tcPr>
          <w:p w:rsidR="00900473" w:rsidRPr="00B83DC4" w:rsidRDefault="00900473" w:rsidP="000B6C69">
            <w:pPr>
              <w:pStyle w:val="BodyTextIndent2"/>
              <w:ind w:firstLine="0"/>
              <w:jc w:val="center"/>
              <w:rPr>
                <w:rFonts w:ascii="GHEA Grapalat" w:hAnsi="GHEA Grapalat" w:cs="Sylfaen"/>
                <w:b/>
                <w:sz w:val="24"/>
                <w:szCs w:val="24"/>
                <w:lang w:val="hy-AM"/>
              </w:rPr>
            </w:pPr>
            <w:r w:rsidRPr="00B83DC4">
              <w:rPr>
                <w:rFonts w:ascii="GHEA Grapalat" w:hAnsi="GHEA Grapalat" w:cs="Sylfaen"/>
                <w:b/>
                <w:sz w:val="24"/>
                <w:szCs w:val="24"/>
                <w:lang w:val="hy-AM"/>
              </w:rPr>
              <w:t>1</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900473" w:rsidRPr="00B83DC4" w:rsidRDefault="00900473" w:rsidP="000B6C69">
            <w:pPr>
              <w:pStyle w:val="BodyTextIndent2"/>
              <w:ind w:firstLine="0"/>
              <w:jc w:val="center"/>
              <w:rPr>
                <w:rFonts w:ascii="GHEA Grapalat" w:hAnsi="GHEA Grapalat" w:cs="Sylfaen"/>
                <w:b/>
                <w:sz w:val="24"/>
                <w:szCs w:val="24"/>
                <w:lang w:val="hy-AM"/>
              </w:rPr>
            </w:pPr>
            <w:r w:rsidRPr="00B83DC4">
              <w:rPr>
                <w:rFonts w:ascii="GHEA Grapalat" w:hAnsi="GHEA Grapalat" w:cs="Sylfaen"/>
                <w:b/>
                <w:sz w:val="24"/>
                <w:szCs w:val="24"/>
                <w:lang w:val="hy-AM"/>
              </w:rPr>
              <w:t>2</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00473" w:rsidRPr="00B83DC4" w:rsidRDefault="00900473" w:rsidP="000B6C69">
            <w:pPr>
              <w:pStyle w:val="BodyTextIndent2"/>
              <w:ind w:firstLine="0"/>
              <w:jc w:val="center"/>
              <w:rPr>
                <w:rFonts w:ascii="GHEA Grapalat" w:hAnsi="GHEA Grapalat" w:cs="Sylfaen"/>
                <w:b/>
                <w:sz w:val="24"/>
                <w:szCs w:val="24"/>
                <w:lang w:val="hy-AM"/>
              </w:rPr>
            </w:pPr>
            <w:r w:rsidRPr="00B83DC4">
              <w:rPr>
                <w:rFonts w:ascii="GHEA Grapalat" w:hAnsi="GHEA Grapalat" w:cs="Sylfaen"/>
                <w:b/>
                <w:sz w:val="24"/>
                <w:szCs w:val="24"/>
                <w:lang w:val="hy-AM"/>
              </w:rPr>
              <w:t>3</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00473" w:rsidRPr="00B83DC4" w:rsidRDefault="00900473" w:rsidP="000B6C69">
            <w:pPr>
              <w:pStyle w:val="BodyTextIndent2"/>
              <w:ind w:firstLine="0"/>
              <w:jc w:val="center"/>
              <w:rPr>
                <w:rFonts w:ascii="GHEA Grapalat" w:hAnsi="GHEA Grapalat" w:cs="Sylfaen"/>
                <w:b/>
                <w:sz w:val="24"/>
                <w:szCs w:val="24"/>
                <w:lang w:val="hy-AM"/>
              </w:rPr>
            </w:pPr>
            <w:r w:rsidRPr="00B83DC4">
              <w:rPr>
                <w:rFonts w:ascii="GHEA Grapalat" w:hAnsi="GHEA Grapalat" w:cs="Sylfaen"/>
                <w:b/>
                <w:sz w:val="24"/>
                <w:szCs w:val="24"/>
                <w:lang w:val="hy-AM"/>
              </w:rPr>
              <w:t>4</w:t>
            </w:r>
          </w:p>
        </w:tc>
        <w:tc>
          <w:tcPr>
            <w:tcW w:w="3303" w:type="dxa"/>
            <w:tcBorders>
              <w:top w:val="single" w:sz="4" w:space="0" w:color="auto"/>
              <w:left w:val="single" w:sz="4" w:space="0" w:color="auto"/>
              <w:bottom w:val="single" w:sz="4" w:space="0" w:color="auto"/>
              <w:right w:val="single" w:sz="4" w:space="0" w:color="auto"/>
            </w:tcBorders>
            <w:shd w:val="clear" w:color="auto" w:fill="auto"/>
          </w:tcPr>
          <w:p w:rsidR="00900473" w:rsidRPr="00B83DC4" w:rsidRDefault="00900473" w:rsidP="000B6C69">
            <w:pPr>
              <w:pStyle w:val="BodyTextIndent2"/>
              <w:ind w:firstLine="0"/>
              <w:jc w:val="center"/>
              <w:rPr>
                <w:rFonts w:ascii="GHEA Grapalat" w:hAnsi="GHEA Grapalat" w:cs="Sylfaen"/>
                <w:b/>
                <w:sz w:val="24"/>
                <w:szCs w:val="24"/>
                <w:lang w:val="hy-AM"/>
              </w:rPr>
            </w:pPr>
            <w:r w:rsidRPr="00B83DC4">
              <w:rPr>
                <w:rFonts w:ascii="GHEA Grapalat" w:hAnsi="GHEA Grapalat" w:cs="Sylfaen"/>
                <w:b/>
                <w:sz w:val="24"/>
                <w:szCs w:val="24"/>
                <w:lang w:val="hy-AM"/>
              </w:rPr>
              <w:t>5</w:t>
            </w:r>
          </w:p>
        </w:tc>
      </w:tr>
      <w:tr w:rsidR="00900473" w:rsidRPr="007E33D5" w:rsidTr="000B6C69">
        <w:trPr>
          <w:jc w:val="center"/>
        </w:trPr>
        <w:tc>
          <w:tcPr>
            <w:tcW w:w="827" w:type="dxa"/>
            <w:tcBorders>
              <w:top w:val="single" w:sz="4" w:space="0" w:color="auto"/>
              <w:left w:val="single" w:sz="4" w:space="0" w:color="auto"/>
              <w:bottom w:val="single" w:sz="4" w:space="0" w:color="auto"/>
              <w:right w:val="single" w:sz="4" w:space="0" w:color="auto"/>
            </w:tcBorders>
            <w:shd w:val="clear" w:color="auto" w:fill="auto"/>
          </w:tcPr>
          <w:p w:rsidR="00900473" w:rsidRPr="00B83DC4" w:rsidRDefault="00900473" w:rsidP="000B6C69">
            <w:pPr>
              <w:pStyle w:val="BodyTextIndent2"/>
              <w:ind w:firstLine="0"/>
              <w:jc w:val="center"/>
              <w:rPr>
                <w:rFonts w:ascii="GHEA Grapalat" w:hAnsi="GHEA Grapalat" w:cs="Sylfaen"/>
                <w:sz w:val="24"/>
                <w:szCs w:val="24"/>
                <w:lang w:val="hy-AM"/>
              </w:rPr>
            </w:pPr>
            <w:r w:rsidRPr="00B83DC4">
              <w:rPr>
                <w:rFonts w:ascii="GHEA Grapalat" w:hAnsi="GHEA Grapalat" w:cs="Sylfaen"/>
                <w:sz w:val="24"/>
                <w:szCs w:val="24"/>
                <w:lang w:val="hy-AM"/>
              </w:rPr>
              <w:t>1.</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900473" w:rsidRPr="00B83DC4" w:rsidRDefault="00900473" w:rsidP="000B6C69">
            <w:pPr>
              <w:pStyle w:val="BodyTextIndent2"/>
              <w:ind w:firstLine="0"/>
              <w:rPr>
                <w:rFonts w:ascii="GHEA Grapalat" w:hAnsi="GHEA Grapalat" w:cs="Sylfaen"/>
                <w:sz w:val="24"/>
                <w:szCs w:val="24"/>
                <w:lang w:val="de-DE"/>
              </w:rPr>
            </w:pPr>
            <w:r w:rsidRPr="00B83DC4">
              <w:rPr>
                <w:rFonts w:ascii="GHEA Grapalat" w:hAnsi="GHEA Grapalat" w:cs="Sylfaen"/>
                <w:sz w:val="24"/>
                <w:szCs w:val="24"/>
                <w:lang w:val="de-DE"/>
              </w:rPr>
              <w:t xml:space="preserve">ՀՀ </w:t>
            </w:r>
            <w:r>
              <w:rPr>
                <w:rFonts w:ascii="GHEA Grapalat" w:hAnsi="GHEA Grapalat" w:cs="Sylfaen"/>
                <w:sz w:val="24"/>
                <w:szCs w:val="24"/>
                <w:lang w:val="de-DE"/>
              </w:rPr>
              <w:t xml:space="preserve">արտաքին գործերի </w:t>
            </w:r>
            <w:r w:rsidRPr="00B83DC4">
              <w:rPr>
                <w:rFonts w:ascii="GHEA Grapalat" w:hAnsi="GHEA Grapalat" w:cs="Sylfaen"/>
                <w:sz w:val="24"/>
                <w:szCs w:val="24"/>
                <w:lang w:val="de-DE"/>
              </w:rPr>
              <w:t>նախարարություն</w:t>
            </w:r>
          </w:p>
          <w:p w:rsidR="00900473" w:rsidRPr="00B83DC4" w:rsidRDefault="00900473" w:rsidP="000B6C69">
            <w:pPr>
              <w:pStyle w:val="BodyTextIndent2"/>
              <w:ind w:firstLine="0"/>
              <w:rPr>
                <w:rFonts w:ascii="GHEA Grapalat" w:hAnsi="GHEA Grapalat" w:cs="Sylfaen"/>
                <w:sz w:val="24"/>
                <w:szCs w:val="24"/>
                <w:lang w:val="de-DE"/>
              </w:rPr>
            </w:pPr>
            <w:r w:rsidRPr="00F627C8">
              <w:rPr>
                <w:rFonts w:ascii="GHEA Grapalat" w:hAnsi="GHEA Grapalat" w:cs="Sylfaen"/>
                <w:sz w:val="24"/>
                <w:szCs w:val="24"/>
                <w:lang w:val="de-DE"/>
              </w:rPr>
              <w:t>17</w:t>
            </w:r>
            <w:r w:rsidRPr="00B83DC4">
              <w:rPr>
                <w:rFonts w:ascii="GHEA Grapalat" w:hAnsi="GHEA Grapalat" w:cs="Sylfaen"/>
                <w:sz w:val="24"/>
                <w:szCs w:val="24"/>
                <w:lang w:val="de-DE"/>
              </w:rPr>
              <w:t>.</w:t>
            </w:r>
            <w:r>
              <w:rPr>
                <w:rFonts w:ascii="GHEA Grapalat" w:hAnsi="GHEA Grapalat" w:cs="Sylfaen"/>
                <w:sz w:val="24"/>
                <w:szCs w:val="24"/>
                <w:lang w:val="de-DE"/>
              </w:rPr>
              <w:t>11</w:t>
            </w:r>
            <w:r w:rsidRPr="00B83DC4">
              <w:rPr>
                <w:rFonts w:ascii="GHEA Grapalat" w:hAnsi="GHEA Grapalat" w:cs="Sylfaen"/>
                <w:sz w:val="24"/>
                <w:szCs w:val="24"/>
                <w:lang w:val="de-DE"/>
              </w:rPr>
              <w:t>.201</w:t>
            </w:r>
            <w:r w:rsidRPr="00F627C8">
              <w:rPr>
                <w:rFonts w:ascii="GHEA Grapalat" w:hAnsi="GHEA Grapalat" w:cs="Sylfaen"/>
                <w:sz w:val="24"/>
                <w:szCs w:val="24"/>
                <w:lang w:val="de-DE"/>
              </w:rPr>
              <w:t>7</w:t>
            </w:r>
            <w:r w:rsidRPr="00B83DC4">
              <w:rPr>
                <w:rFonts w:ascii="GHEA Grapalat" w:hAnsi="GHEA Grapalat" w:cs="Sylfaen"/>
                <w:sz w:val="24"/>
                <w:szCs w:val="24"/>
                <w:lang w:val="de-DE"/>
              </w:rPr>
              <w:t>թ.</w:t>
            </w:r>
          </w:p>
          <w:p w:rsidR="00900473" w:rsidRPr="00B346A4" w:rsidRDefault="00900473" w:rsidP="000B6C69">
            <w:pPr>
              <w:pStyle w:val="BodyTextIndent2"/>
              <w:ind w:firstLine="0"/>
              <w:rPr>
                <w:rFonts w:ascii="GHEA Grapalat" w:hAnsi="GHEA Grapalat" w:cs="Sylfaen"/>
                <w:sz w:val="24"/>
                <w:szCs w:val="24"/>
                <w:lang w:val="de-DE"/>
              </w:rPr>
            </w:pPr>
            <w:r w:rsidRPr="00B83DC4">
              <w:rPr>
                <w:rFonts w:ascii="GHEA Grapalat" w:hAnsi="GHEA Grapalat" w:cs="Sylfaen"/>
                <w:sz w:val="24"/>
                <w:szCs w:val="24"/>
                <w:lang w:val="de-DE"/>
              </w:rPr>
              <w:t>N</w:t>
            </w:r>
            <w:r w:rsidRPr="00F627C8">
              <w:rPr>
                <w:rFonts w:ascii="GHEA Grapalat" w:hAnsi="GHEA Grapalat" w:cs="Sylfaen"/>
                <w:sz w:val="24"/>
                <w:szCs w:val="24"/>
                <w:lang w:val="de-DE"/>
              </w:rPr>
              <w:t xml:space="preserve"> 1111/17062-17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00473" w:rsidRPr="00B83DC4" w:rsidRDefault="00900473" w:rsidP="000B6C69">
            <w:pPr>
              <w:pStyle w:val="BodyTextIndent2"/>
              <w:ind w:firstLine="0"/>
              <w:rPr>
                <w:rFonts w:ascii="GHEA Grapalat" w:hAnsi="GHEA Grapalat" w:cs="Sylfaen"/>
                <w:sz w:val="24"/>
                <w:szCs w:val="24"/>
                <w:lang w:val="hy-AM"/>
              </w:rPr>
            </w:pPr>
            <w:r>
              <w:rPr>
                <w:rFonts w:ascii="GHEA Grapalat" w:hAnsi="GHEA Grapalat" w:cs="Sylfaen"/>
                <w:sz w:val="24"/>
                <w:szCs w:val="24"/>
                <w:lang w:val="hy-AM"/>
              </w:rPr>
              <w:t>Ա</w:t>
            </w:r>
            <w:r w:rsidRPr="00B83DC4">
              <w:rPr>
                <w:rFonts w:ascii="GHEA Grapalat" w:hAnsi="GHEA Grapalat" w:cs="Sylfaen"/>
                <w:sz w:val="24"/>
                <w:szCs w:val="24"/>
                <w:lang w:val="de-DE"/>
              </w:rPr>
              <w:t>ռաջարկություններ չ</w:t>
            </w:r>
            <w:r>
              <w:rPr>
                <w:rFonts w:ascii="GHEA Grapalat" w:hAnsi="GHEA Grapalat" w:cs="Sylfaen"/>
                <w:sz w:val="24"/>
                <w:szCs w:val="24"/>
                <w:lang w:val="hy-AM"/>
              </w:rPr>
              <w:t>կան:</w:t>
            </w:r>
          </w:p>
          <w:p w:rsidR="00900473" w:rsidRPr="00B83DC4" w:rsidRDefault="00900473" w:rsidP="000B6C69">
            <w:pPr>
              <w:spacing w:before="120" w:after="120"/>
              <w:ind w:left="720"/>
              <w:jc w:val="both"/>
              <w:rPr>
                <w:rFonts w:ascii="GHEA Grapalat" w:hAnsi="GHEA Grapalat"/>
                <w:lang w:val="hy-AM"/>
              </w:rPr>
            </w:pPr>
          </w:p>
          <w:p w:rsidR="00900473" w:rsidRPr="00B346A4" w:rsidRDefault="00900473" w:rsidP="000B6C69">
            <w:pPr>
              <w:pStyle w:val="BodyTextIndent2"/>
              <w:ind w:firstLine="0"/>
              <w:rPr>
                <w:rFonts w:ascii="GHEA Grapalat" w:hAnsi="GHEA Grapalat" w:cs="Sylfaen"/>
                <w:b/>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00473" w:rsidRPr="00B83DC4" w:rsidRDefault="00900473" w:rsidP="000B6C69">
            <w:pPr>
              <w:pStyle w:val="BodyTextIndent2"/>
              <w:ind w:firstLine="0"/>
              <w:jc w:val="left"/>
              <w:rPr>
                <w:rFonts w:ascii="GHEA Grapalat" w:hAnsi="GHEA Grapalat" w:cs="Sylfaen"/>
                <w:b/>
                <w:sz w:val="24"/>
                <w:szCs w:val="24"/>
                <w:lang w:val="hy-AM"/>
              </w:rPr>
            </w:pPr>
            <w:r w:rsidRPr="00B83DC4">
              <w:rPr>
                <w:rFonts w:ascii="GHEA Grapalat" w:hAnsi="GHEA Grapalat"/>
                <w:sz w:val="24"/>
                <w:szCs w:val="24"/>
                <w:lang w:val="hy-AM"/>
              </w:rPr>
              <w:t xml:space="preserve"> </w:t>
            </w:r>
          </w:p>
        </w:tc>
        <w:tc>
          <w:tcPr>
            <w:tcW w:w="3303" w:type="dxa"/>
            <w:tcBorders>
              <w:top w:val="single" w:sz="4" w:space="0" w:color="auto"/>
              <w:left w:val="single" w:sz="4" w:space="0" w:color="auto"/>
              <w:bottom w:val="single" w:sz="4" w:space="0" w:color="auto"/>
              <w:right w:val="single" w:sz="4" w:space="0" w:color="auto"/>
            </w:tcBorders>
            <w:shd w:val="clear" w:color="auto" w:fill="auto"/>
          </w:tcPr>
          <w:p w:rsidR="00900473" w:rsidRPr="00B83DC4" w:rsidRDefault="00900473" w:rsidP="000B6C69">
            <w:pPr>
              <w:pStyle w:val="BodyTextIndent2"/>
              <w:ind w:firstLine="0"/>
              <w:jc w:val="center"/>
              <w:rPr>
                <w:rFonts w:ascii="GHEA Grapalat" w:hAnsi="GHEA Grapalat" w:cs="Sylfaen"/>
                <w:b/>
                <w:sz w:val="24"/>
                <w:szCs w:val="24"/>
                <w:lang w:val="hy-AM"/>
              </w:rPr>
            </w:pPr>
          </w:p>
          <w:p w:rsidR="00900473" w:rsidRPr="00B83DC4" w:rsidRDefault="00900473" w:rsidP="000B6C69">
            <w:pPr>
              <w:pStyle w:val="BodyTextIndent2"/>
              <w:ind w:firstLine="0"/>
              <w:rPr>
                <w:rFonts w:ascii="GHEA Grapalat" w:hAnsi="GHEA Grapalat" w:cs="Sylfaen"/>
                <w:b/>
                <w:sz w:val="24"/>
                <w:szCs w:val="24"/>
                <w:lang w:val="hy-AM"/>
              </w:rPr>
            </w:pPr>
          </w:p>
        </w:tc>
      </w:tr>
      <w:tr w:rsidR="00900473" w:rsidRPr="007E33D5" w:rsidTr="000B6C69">
        <w:trPr>
          <w:jc w:val="center"/>
        </w:trPr>
        <w:tc>
          <w:tcPr>
            <w:tcW w:w="827" w:type="dxa"/>
            <w:tcBorders>
              <w:top w:val="single" w:sz="4" w:space="0" w:color="auto"/>
              <w:left w:val="single" w:sz="4" w:space="0" w:color="auto"/>
              <w:bottom w:val="single" w:sz="4" w:space="0" w:color="auto"/>
              <w:right w:val="single" w:sz="4" w:space="0" w:color="auto"/>
            </w:tcBorders>
            <w:shd w:val="clear" w:color="auto" w:fill="auto"/>
          </w:tcPr>
          <w:p w:rsidR="00900473" w:rsidRPr="00B346A4" w:rsidRDefault="00900473" w:rsidP="000B6C69">
            <w:pPr>
              <w:pStyle w:val="BodyTextIndent2"/>
              <w:ind w:firstLine="0"/>
              <w:jc w:val="center"/>
              <w:rPr>
                <w:rFonts w:ascii="GHEA Grapalat" w:hAnsi="GHEA Grapalat" w:cs="Sylfaen"/>
                <w:sz w:val="24"/>
                <w:szCs w:val="24"/>
              </w:rPr>
            </w:pPr>
            <w:r>
              <w:rPr>
                <w:rFonts w:ascii="GHEA Grapalat" w:hAnsi="GHEA Grapalat" w:cs="Sylfaen"/>
                <w:sz w:val="24"/>
                <w:szCs w:val="24"/>
              </w:rPr>
              <w:t>2.</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900473" w:rsidRDefault="00900473" w:rsidP="000B6C69">
            <w:pPr>
              <w:pStyle w:val="BodyTextIndent2"/>
              <w:ind w:firstLine="0"/>
              <w:rPr>
                <w:rFonts w:ascii="GHEA Grapalat" w:hAnsi="GHEA Grapalat" w:cs="Sylfaen"/>
                <w:sz w:val="24"/>
                <w:szCs w:val="24"/>
                <w:lang w:val="de-DE"/>
              </w:rPr>
            </w:pPr>
            <w:r w:rsidRPr="00B346A4">
              <w:rPr>
                <w:rFonts w:ascii="GHEA Grapalat" w:hAnsi="GHEA Grapalat" w:cs="Sylfaen"/>
                <w:sz w:val="24"/>
                <w:szCs w:val="24"/>
                <w:lang w:val="de-DE"/>
              </w:rPr>
              <w:t>ՀՀ արտակարգ իրավիճակների նախարարություն</w:t>
            </w:r>
          </w:p>
          <w:p w:rsidR="00900473" w:rsidRDefault="00900473" w:rsidP="000B6C69">
            <w:pPr>
              <w:pStyle w:val="BodyTextIndent2"/>
              <w:ind w:firstLine="0"/>
              <w:rPr>
                <w:rFonts w:ascii="GHEA Grapalat" w:hAnsi="GHEA Grapalat" w:cs="Sylfaen"/>
                <w:sz w:val="24"/>
                <w:szCs w:val="24"/>
                <w:lang w:val="de-DE"/>
              </w:rPr>
            </w:pPr>
            <w:r>
              <w:rPr>
                <w:rFonts w:ascii="GHEA Grapalat" w:hAnsi="GHEA Grapalat" w:cs="Sylfaen"/>
                <w:sz w:val="24"/>
                <w:szCs w:val="24"/>
                <w:lang w:val="de-DE"/>
              </w:rPr>
              <w:t>15.11.2017թ.</w:t>
            </w:r>
          </w:p>
          <w:p w:rsidR="00900473" w:rsidRPr="00B83DC4" w:rsidRDefault="00900473" w:rsidP="000B6C69">
            <w:pPr>
              <w:pStyle w:val="BodyTextIndent2"/>
              <w:ind w:firstLine="0"/>
              <w:rPr>
                <w:rFonts w:ascii="GHEA Grapalat" w:hAnsi="GHEA Grapalat" w:cs="Sylfaen"/>
                <w:sz w:val="24"/>
                <w:szCs w:val="24"/>
                <w:lang w:val="de-DE"/>
              </w:rPr>
            </w:pPr>
            <w:r w:rsidRPr="00B83DC4">
              <w:rPr>
                <w:rFonts w:ascii="GHEA Grapalat" w:hAnsi="GHEA Grapalat" w:cs="Sylfaen"/>
                <w:sz w:val="24"/>
                <w:szCs w:val="24"/>
                <w:lang w:val="de-DE"/>
              </w:rPr>
              <w:t>N</w:t>
            </w:r>
            <w:r>
              <w:rPr>
                <w:rFonts w:ascii="GHEA Grapalat" w:hAnsi="GHEA Grapalat" w:cs="Sylfaen"/>
                <w:sz w:val="24"/>
                <w:szCs w:val="24"/>
                <w:lang w:val="de-DE"/>
              </w:rPr>
              <w:t xml:space="preserve"> </w:t>
            </w:r>
            <w:r w:rsidRPr="00B346A4">
              <w:rPr>
                <w:rFonts w:ascii="GHEA Grapalat" w:hAnsi="GHEA Grapalat" w:cs="Sylfaen"/>
                <w:sz w:val="24"/>
                <w:szCs w:val="24"/>
                <w:lang w:val="de-DE"/>
              </w:rPr>
              <w:t>1/06.2/13000-17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00473" w:rsidRPr="00B83DC4" w:rsidRDefault="00900473" w:rsidP="000B6C69">
            <w:pPr>
              <w:pStyle w:val="BodyTextIndent2"/>
              <w:ind w:firstLine="0"/>
              <w:rPr>
                <w:rFonts w:ascii="GHEA Grapalat" w:hAnsi="GHEA Grapalat" w:cs="Sylfaen"/>
                <w:sz w:val="24"/>
                <w:szCs w:val="24"/>
                <w:lang w:val="hy-AM"/>
              </w:rPr>
            </w:pPr>
            <w:r>
              <w:rPr>
                <w:rFonts w:ascii="GHEA Grapalat" w:hAnsi="GHEA Grapalat" w:cs="Sylfaen"/>
                <w:sz w:val="24"/>
                <w:szCs w:val="24"/>
                <w:lang w:val="hy-AM"/>
              </w:rPr>
              <w:t>Ա</w:t>
            </w:r>
            <w:r w:rsidRPr="00B83DC4">
              <w:rPr>
                <w:rFonts w:ascii="GHEA Grapalat" w:hAnsi="GHEA Grapalat" w:cs="Sylfaen"/>
                <w:sz w:val="24"/>
                <w:szCs w:val="24"/>
                <w:lang w:val="de-DE"/>
              </w:rPr>
              <w:t>ռաջարկություններ չ</w:t>
            </w:r>
            <w:r>
              <w:rPr>
                <w:rFonts w:ascii="GHEA Grapalat" w:hAnsi="GHEA Grapalat" w:cs="Sylfaen"/>
                <w:sz w:val="24"/>
                <w:szCs w:val="24"/>
                <w:lang w:val="hy-AM"/>
              </w:rPr>
              <w:t>կան:</w:t>
            </w:r>
          </w:p>
          <w:p w:rsidR="00900473" w:rsidRDefault="00900473" w:rsidP="000B6C69">
            <w:pPr>
              <w:pStyle w:val="BodyTextIndent2"/>
              <w:ind w:firstLine="0"/>
              <w:rPr>
                <w:rFonts w:ascii="GHEA Grapalat" w:hAnsi="GHEA Grapalat" w:cs="Sylfaen"/>
                <w:sz w:val="24"/>
                <w:szCs w:val="24"/>
                <w:lang w:val="hy-AM"/>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00473" w:rsidRPr="00B83DC4" w:rsidRDefault="00900473" w:rsidP="000B6C69">
            <w:pPr>
              <w:pStyle w:val="BodyTextIndent2"/>
              <w:ind w:firstLine="0"/>
              <w:jc w:val="left"/>
              <w:rPr>
                <w:rFonts w:ascii="GHEA Grapalat" w:hAnsi="GHEA Grapalat"/>
                <w:sz w:val="24"/>
                <w:szCs w:val="24"/>
                <w:lang w:val="hy-AM"/>
              </w:rPr>
            </w:pPr>
          </w:p>
        </w:tc>
        <w:tc>
          <w:tcPr>
            <w:tcW w:w="3303" w:type="dxa"/>
            <w:tcBorders>
              <w:top w:val="single" w:sz="4" w:space="0" w:color="auto"/>
              <w:left w:val="single" w:sz="4" w:space="0" w:color="auto"/>
              <w:bottom w:val="single" w:sz="4" w:space="0" w:color="auto"/>
              <w:right w:val="single" w:sz="4" w:space="0" w:color="auto"/>
            </w:tcBorders>
            <w:shd w:val="clear" w:color="auto" w:fill="auto"/>
          </w:tcPr>
          <w:p w:rsidR="00900473" w:rsidRPr="00B83DC4" w:rsidRDefault="00900473" w:rsidP="000B6C69">
            <w:pPr>
              <w:pStyle w:val="BodyTextIndent2"/>
              <w:ind w:firstLine="0"/>
              <w:jc w:val="center"/>
              <w:rPr>
                <w:rFonts w:ascii="GHEA Grapalat" w:hAnsi="GHEA Grapalat" w:cs="Sylfaen"/>
                <w:b/>
                <w:sz w:val="24"/>
                <w:szCs w:val="24"/>
                <w:lang w:val="hy-AM"/>
              </w:rPr>
            </w:pPr>
          </w:p>
        </w:tc>
      </w:tr>
      <w:tr w:rsidR="00900473" w:rsidRPr="007E33D5" w:rsidTr="000B6C69">
        <w:trPr>
          <w:trHeight w:val="1975"/>
          <w:jc w:val="center"/>
        </w:trPr>
        <w:tc>
          <w:tcPr>
            <w:tcW w:w="827" w:type="dxa"/>
            <w:tcBorders>
              <w:top w:val="single" w:sz="4" w:space="0" w:color="auto"/>
              <w:left w:val="single" w:sz="4" w:space="0" w:color="auto"/>
              <w:bottom w:val="single" w:sz="4" w:space="0" w:color="auto"/>
              <w:right w:val="single" w:sz="4" w:space="0" w:color="auto"/>
            </w:tcBorders>
            <w:shd w:val="clear" w:color="auto" w:fill="auto"/>
          </w:tcPr>
          <w:p w:rsidR="00900473" w:rsidRPr="00B83DC4" w:rsidRDefault="00900473" w:rsidP="000B6C69">
            <w:pPr>
              <w:pStyle w:val="BodyTextIndent2"/>
              <w:ind w:firstLine="0"/>
              <w:jc w:val="center"/>
              <w:rPr>
                <w:rFonts w:ascii="GHEA Grapalat" w:hAnsi="GHEA Grapalat" w:cs="Sylfaen"/>
                <w:sz w:val="24"/>
                <w:szCs w:val="24"/>
                <w:lang w:val="hy-AM"/>
              </w:rPr>
            </w:pPr>
            <w:r>
              <w:rPr>
                <w:rFonts w:ascii="GHEA Grapalat" w:hAnsi="GHEA Grapalat" w:cs="Sylfaen"/>
                <w:sz w:val="24"/>
                <w:szCs w:val="24"/>
              </w:rPr>
              <w:t>3</w:t>
            </w:r>
            <w:r w:rsidRPr="00B83DC4">
              <w:rPr>
                <w:rFonts w:ascii="GHEA Grapalat" w:hAnsi="GHEA Grapalat" w:cs="Sylfaen"/>
                <w:sz w:val="24"/>
                <w:szCs w:val="24"/>
                <w:lang w:val="hy-AM"/>
              </w:rPr>
              <w:t>.</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900473" w:rsidRPr="00B83DC4" w:rsidRDefault="00900473" w:rsidP="000B6C69">
            <w:pPr>
              <w:pStyle w:val="BodyTextIndent2"/>
              <w:ind w:firstLine="0"/>
              <w:rPr>
                <w:rFonts w:ascii="GHEA Grapalat" w:hAnsi="GHEA Grapalat" w:cs="Sylfaen"/>
                <w:sz w:val="24"/>
                <w:szCs w:val="24"/>
                <w:lang w:val="de-DE"/>
              </w:rPr>
            </w:pPr>
            <w:r w:rsidRPr="00F627C8">
              <w:rPr>
                <w:rFonts w:ascii="GHEA Grapalat" w:hAnsi="GHEA Grapalat" w:cs="Sylfaen"/>
                <w:sz w:val="24"/>
                <w:szCs w:val="24"/>
                <w:lang w:val="de-DE"/>
              </w:rPr>
              <w:t>ՀՀ կառավարությանն առընթեր անշարժ գույքի կադաստրի պետական կոմիտե</w:t>
            </w:r>
          </w:p>
          <w:p w:rsidR="00900473" w:rsidRPr="00B83DC4" w:rsidRDefault="00900473" w:rsidP="000B6C69">
            <w:pPr>
              <w:pStyle w:val="BodyTextIndent2"/>
              <w:ind w:firstLine="0"/>
              <w:rPr>
                <w:rFonts w:ascii="GHEA Grapalat" w:hAnsi="GHEA Grapalat" w:cs="Sylfaen"/>
                <w:sz w:val="24"/>
                <w:szCs w:val="24"/>
                <w:lang w:val="de-DE"/>
              </w:rPr>
            </w:pPr>
            <w:r w:rsidRPr="00F627C8">
              <w:rPr>
                <w:rFonts w:ascii="GHEA Grapalat" w:hAnsi="GHEA Grapalat" w:cs="Sylfaen"/>
                <w:sz w:val="24"/>
                <w:szCs w:val="24"/>
                <w:lang w:val="de-DE"/>
              </w:rPr>
              <w:t>16.11.2017</w:t>
            </w:r>
            <w:r w:rsidRPr="00B83DC4">
              <w:rPr>
                <w:rFonts w:ascii="GHEA Grapalat" w:hAnsi="GHEA Grapalat" w:cs="Sylfaen"/>
                <w:sz w:val="24"/>
                <w:szCs w:val="24"/>
                <w:lang w:val="de-DE"/>
              </w:rPr>
              <w:t xml:space="preserve">թ. </w:t>
            </w:r>
          </w:p>
          <w:p w:rsidR="00900473" w:rsidRPr="00F627C8" w:rsidRDefault="00900473" w:rsidP="000B6C69">
            <w:pPr>
              <w:pStyle w:val="BodyTextIndent2"/>
              <w:ind w:firstLine="0"/>
              <w:rPr>
                <w:rFonts w:ascii="GHEA Grapalat" w:hAnsi="GHEA Grapalat" w:cs="Sylfaen"/>
                <w:sz w:val="24"/>
                <w:szCs w:val="24"/>
                <w:lang w:val="de-DE"/>
              </w:rPr>
            </w:pPr>
            <w:r w:rsidRPr="00B83DC4">
              <w:rPr>
                <w:rFonts w:ascii="GHEA Grapalat" w:hAnsi="GHEA Grapalat" w:cs="Sylfaen"/>
                <w:sz w:val="24"/>
                <w:szCs w:val="24"/>
                <w:lang w:val="de-DE"/>
              </w:rPr>
              <w:t>N</w:t>
            </w:r>
            <w:r w:rsidRPr="00F627C8">
              <w:rPr>
                <w:rFonts w:ascii="GHEA Grapalat" w:hAnsi="GHEA Grapalat" w:cs="Sylfaen"/>
                <w:sz w:val="24"/>
                <w:szCs w:val="24"/>
                <w:lang w:val="de-DE"/>
              </w:rPr>
              <w:t xml:space="preserve"> ՄՍ/7084-17</w:t>
            </w:r>
          </w:p>
          <w:tbl>
            <w:tblPr>
              <w:tblW w:w="2906" w:type="pct"/>
              <w:tblLayout w:type="fixed"/>
              <w:tblCellMar>
                <w:top w:w="30" w:type="dxa"/>
                <w:left w:w="30" w:type="dxa"/>
                <w:bottom w:w="30" w:type="dxa"/>
                <w:right w:w="30" w:type="dxa"/>
              </w:tblCellMar>
              <w:tblLook w:val="04A0" w:firstRow="1" w:lastRow="0" w:firstColumn="1" w:lastColumn="0" w:noHBand="0" w:noVBand="1"/>
            </w:tblPr>
            <w:tblGrid>
              <w:gridCol w:w="1615"/>
            </w:tblGrid>
            <w:tr w:rsidR="00900473" w:rsidTr="000B6C69">
              <w:tc>
                <w:tcPr>
                  <w:tcW w:w="1357" w:type="dxa"/>
                  <w:hideMark/>
                </w:tcPr>
                <w:p w:rsidR="00900473" w:rsidRDefault="00900473" w:rsidP="000B6C69">
                  <w:pPr>
                    <w:rPr>
                      <w:rFonts w:ascii="Sylfaen" w:hAnsi="Sylfaen"/>
                      <w:sz w:val="21"/>
                      <w:szCs w:val="21"/>
                    </w:rPr>
                  </w:pPr>
                </w:p>
              </w:tc>
            </w:tr>
          </w:tbl>
          <w:p w:rsidR="00900473" w:rsidRPr="00B83DC4" w:rsidRDefault="00900473" w:rsidP="000B6C69">
            <w:pPr>
              <w:pStyle w:val="BodyTextIndent2"/>
              <w:ind w:firstLine="0"/>
              <w:rPr>
                <w:rFonts w:ascii="GHEA Grapalat" w:hAnsi="GHEA Grapalat" w:cs="Sylfaen"/>
                <w:sz w:val="24"/>
                <w:szCs w:val="24"/>
                <w:lang w:val="hy-AM"/>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00473" w:rsidRPr="00B83DC4" w:rsidRDefault="00900473" w:rsidP="000B6C69">
            <w:pPr>
              <w:pStyle w:val="BodyTextIndent2"/>
              <w:ind w:firstLine="0"/>
              <w:rPr>
                <w:rFonts w:ascii="GHEA Grapalat" w:hAnsi="GHEA Grapalat" w:cs="Sylfaen"/>
                <w:sz w:val="24"/>
                <w:szCs w:val="24"/>
                <w:lang w:val="hy-AM"/>
              </w:rPr>
            </w:pPr>
            <w:r>
              <w:rPr>
                <w:rFonts w:ascii="GHEA Grapalat" w:hAnsi="GHEA Grapalat" w:cs="Sylfaen"/>
                <w:sz w:val="24"/>
                <w:szCs w:val="24"/>
                <w:lang w:val="hy-AM"/>
              </w:rPr>
              <w:t>Ա</w:t>
            </w:r>
            <w:r w:rsidRPr="00B83DC4">
              <w:rPr>
                <w:rFonts w:ascii="GHEA Grapalat" w:hAnsi="GHEA Grapalat" w:cs="Sylfaen"/>
                <w:sz w:val="24"/>
                <w:szCs w:val="24"/>
                <w:lang w:val="de-DE"/>
              </w:rPr>
              <w:t>ռաջարկություններ չ</w:t>
            </w:r>
            <w:r>
              <w:rPr>
                <w:rFonts w:ascii="GHEA Grapalat" w:hAnsi="GHEA Grapalat" w:cs="Sylfaen"/>
                <w:sz w:val="24"/>
                <w:szCs w:val="24"/>
                <w:lang w:val="hy-AM"/>
              </w:rPr>
              <w:t>կան:</w:t>
            </w:r>
          </w:p>
          <w:p w:rsidR="00900473" w:rsidRPr="00B83DC4" w:rsidRDefault="00900473" w:rsidP="000B6C69">
            <w:pPr>
              <w:tabs>
                <w:tab w:val="left" w:pos="90"/>
                <w:tab w:val="left" w:pos="9900"/>
                <w:tab w:val="left" w:pos="10080"/>
              </w:tabs>
              <w:ind w:firstLine="567"/>
              <w:jc w:val="both"/>
              <w:rPr>
                <w:rFonts w:ascii="GHEA Grapalat" w:hAnsi="GHEA Grapalat"/>
                <w:lang w:val="af-ZA"/>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00473" w:rsidRPr="00B83DC4" w:rsidRDefault="00900473" w:rsidP="000B6C69">
            <w:pPr>
              <w:pStyle w:val="BodyTextIndent2"/>
              <w:ind w:firstLine="0"/>
              <w:rPr>
                <w:rFonts w:ascii="GHEA Grapalat" w:hAnsi="GHEA Grapalat" w:cs="Sylfaen"/>
                <w:sz w:val="24"/>
                <w:szCs w:val="24"/>
                <w:lang w:val="hy-AM"/>
              </w:rPr>
            </w:pPr>
          </w:p>
        </w:tc>
        <w:tc>
          <w:tcPr>
            <w:tcW w:w="3303" w:type="dxa"/>
            <w:tcBorders>
              <w:top w:val="single" w:sz="4" w:space="0" w:color="auto"/>
              <w:left w:val="single" w:sz="4" w:space="0" w:color="auto"/>
              <w:bottom w:val="single" w:sz="4" w:space="0" w:color="auto"/>
              <w:right w:val="single" w:sz="4" w:space="0" w:color="auto"/>
            </w:tcBorders>
            <w:shd w:val="clear" w:color="auto" w:fill="auto"/>
          </w:tcPr>
          <w:p w:rsidR="00900473" w:rsidRPr="00B83DC4" w:rsidRDefault="00900473" w:rsidP="000B6C69">
            <w:pPr>
              <w:pStyle w:val="BodyTextIndent2"/>
              <w:ind w:firstLine="0"/>
              <w:rPr>
                <w:rFonts w:ascii="GHEA Grapalat" w:hAnsi="GHEA Grapalat" w:cs="Sylfaen"/>
                <w:b/>
                <w:sz w:val="24"/>
                <w:szCs w:val="24"/>
                <w:lang w:val="hy-AM"/>
              </w:rPr>
            </w:pPr>
          </w:p>
        </w:tc>
      </w:tr>
      <w:tr w:rsidR="00900473" w:rsidRPr="007D7374" w:rsidTr="000B6C69">
        <w:trPr>
          <w:jc w:val="center"/>
        </w:trPr>
        <w:tc>
          <w:tcPr>
            <w:tcW w:w="827" w:type="dxa"/>
            <w:tcBorders>
              <w:top w:val="single" w:sz="4" w:space="0" w:color="auto"/>
              <w:left w:val="single" w:sz="4" w:space="0" w:color="auto"/>
              <w:bottom w:val="single" w:sz="4" w:space="0" w:color="auto"/>
              <w:right w:val="single" w:sz="4" w:space="0" w:color="auto"/>
            </w:tcBorders>
            <w:shd w:val="clear" w:color="auto" w:fill="auto"/>
          </w:tcPr>
          <w:p w:rsidR="00900473" w:rsidRPr="00B83DC4" w:rsidRDefault="00900473" w:rsidP="000B6C69">
            <w:pPr>
              <w:pStyle w:val="BodyTextIndent2"/>
              <w:ind w:firstLine="0"/>
              <w:jc w:val="center"/>
              <w:rPr>
                <w:rFonts w:ascii="GHEA Grapalat" w:hAnsi="GHEA Grapalat" w:cs="Sylfaen"/>
                <w:sz w:val="24"/>
                <w:szCs w:val="24"/>
                <w:lang w:val="hy-AM"/>
              </w:rPr>
            </w:pPr>
            <w:r>
              <w:rPr>
                <w:rFonts w:ascii="GHEA Grapalat" w:hAnsi="GHEA Grapalat" w:cs="Sylfaen"/>
                <w:sz w:val="24"/>
                <w:szCs w:val="24"/>
              </w:rPr>
              <w:t>4</w:t>
            </w:r>
            <w:r w:rsidRPr="00B83DC4">
              <w:rPr>
                <w:rFonts w:ascii="GHEA Grapalat" w:hAnsi="GHEA Grapalat" w:cs="Sylfaen"/>
                <w:sz w:val="24"/>
                <w:szCs w:val="24"/>
                <w:lang w:val="hy-AM"/>
              </w:rPr>
              <w:t>.</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900473" w:rsidRPr="007D7374" w:rsidRDefault="00900473" w:rsidP="000B6C69">
            <w:pPr>
              <w:pStyle w:val="BodyTextIndent2"/>
              <w:ind w:firstLine="0"/>
              <w:rPr>
                <w:rFonts w:ascii="GHEA Grapalat" w:hAnsi="GHEA Grapalat" w:cs="Sylfaen"/>
                <w:sz w:val="24"/>
                <w:szCs w:val="24"/>
                <w:lang w:val="hy-AM"/>
              </w:rPr>
            </w:pPr>
            <w:r w:rsidRPr="00B83DC4">
              <w:rPr>
                <w:rFonts w:ascii="GHEA Grapalat" w:hAnsi="GHEA Grapalat" w:cs="Sylfaen"/>
                <w:sz w:val="24"/>
                <w:szCs w:val="24"/>
                <w:lang w:val="hy-AM"/>
              </w:rPr>
              <w:t xml:space="preserve">ՀՀ </w:t>
            </w:r>
            <w:r w:rsidRPr="007D7374">
              <w:rPr>
                <w:rFonts w:ascii="GHEA Grapalat" w:hAnsi="GHEA Grapalat" w:cs="Sylfaen"/>
                <w:sz w:val="24"/>
                <w:szCs w:val="24"/>
                <w:lang w:val="hy-AM"/>
              </w:rPr>
              <w:t xml:space="preserve">գյուղատնտեսության </w:t>
            </w:r>
            <w:r w:rsidRPr="007D7374">
              <w:rPr>
                <w:rFonts w:ascii="GHEA Grapalat" w:hAnsi="GHEA Grapalat" w:cs="Sylfaen"/>
                <w:sz w:val="24"/>
                <w:szCs w:val="24"/>
                <w:lang w:val="hy-AM"/>
              </w:rPr>
              <w:lastRenderedPageBreak/>
              <w:t>նախարարություն</w:t>
            </w:r>
          </w:p>
          <w:p w:rsidR="00900473" w:rsidRPr="007D7374" w:rsidRDefault="00900473" w:rsidP="000B6C69">
            <w:pPr>
              <w:pStyle w:val="BodyTextIndent2"/>
              <w:ind w:firstLine="0"/>
              <w:rPr>
                <w:rFonts w:ascii="GHEA Grapalat" w:hAnsi="GHEA Grapalat" w:cs="Sylfaen"/>
                <w:sz w:val="24"/>
                <w:szCs w:val="24"/>
                <w:lang w:val="hy-AM"/>
              </w:rPr>
            </w:pPr>
            <w:r w:rsidRPr="007D7374">
              <w:rPr>
                <w:rFonts w:ascii="GHEA Grapalat" w:hAnsi="GHEA Grapalat" w:cs="Sylfaen"/>
                <w:sz w:val="24"/>
                <w:szCs w:val="24"/>
                <w:lang w:val="hy-AM"/>
              </w:rPr>
              <w:t>16.11.2017թ.</w:t>
            </w:r>
          </w:p>
          <w:p w:rsidR="00900473" w:rsidRPr="007D7374" w:rsidRDefault="00900473" w:rsidP="000B6C69">
            <w:pPr>
              <w:pStyle w:val="BodyTextIndent2"/>
              <w:ind w:left="-44" w:firstLine="0"/>
              <w:rPr>
                <w:rFonts w:ascii="GHEA Grapalat" w:hAnsi="GHEA Grapalat" w:cs="Sylfaen"/>
                <w:sz w:val="24"/>
                <w:szCs w:val="24"/>
                <w:lang w:val="hy-AM"/>
              </w:rPr>
            </w:pPr>
            <w:r w:rsidRPr="007D7374">
              <w:rPr>
                <w:rFonts w:ascii="GHEA Grapalat" w:hAnsi="GHEA Grapalat" w:cs="Sylfaen"/>
                <w:sz w:val="24"/>
                <w:szCs w:val="24"/>
                <w:lang w:val="hy-AM"/>
              </w:rPr>
              <w:t xml:space="preserve">N ԻԱ/ՀԾ-2/10453-17 </w:t>
            </w:r>
          </w:p>
          <w:p w:rsidR="00900473" w:rsidRPr="007D7374" w:rsidRDefault="00900473" w:rsidP="000B6C69">
            <w:pPr>
              <w:pStyle w:val="BodyTextIndent2"/>
              <w:ind w:firstLine="0"/>
              <w:rPr>
                <w:rFonts w:ascii="GHEA Grapalat" w:hAnsi="GHEA Grapalat" w:cs="Sylfaen"/>
                <w:b/>
                <w:sz w:val="24"/>
                <w:szCs w:val="24"/>
                <w:lang w:val="hy-AM"/>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00473" w:rsidRDefault="00900473" w:rsidP="000B6C69">
            <w:pPr>
              <w:tabs>
                <w:tab w:val="left" w:pos="270"/>
              </w:tabs>
              <w:ind w:firstLine="266"/>
              <w:jc w:val="both"/>
              <w:rPr>
                <w:rFonts w:ascii="GHEA Grapalat" w:hAnsi="GHEA Grapalat"/>
                <w:lang w:val="hy-AM"/>
              </w:rPr>
            </w:pPr>
            <w:r>
              <w:rPr>
                <w:rFonts w:ascii="GHEA Grapalat" w:hAnsi="GHEA Grapalat"/>
                <w:lang w:val="hy-AM"/>
              </w:rPr>
              <w:lastRenderedPageBreak/>
              <w:t xml:space="preserve">1. Նախագծի 1-ին հոդվածով նոր </w:t>
            </w:r>
            <w:r>
              <w:rPr>
                <w:rFonts w:ascii="GHEA Grapalat" w:hAnsi="GHEA Grapalat"/>
                <w:lang w:val="hy-AM"/>
              </w:rPr>
              <w:lastRenderedPageBreak/>
              <w:t>խմբագրությամբ շարադրվող 20-րդ հոդվածի (այսուհետ` Հոդված) 6-րդ մասում հստակեցնել «կամ որոնց կողմից իրականացվող աշխատանքների կատարումը հաշմանդամություն ունեցող անձանց կողմից սահմանափակված է Հայաստանի Հանրապետության օրենսդրությամբ» բառակապակցությունը` հաշվի առնելով «Իրավական ակտերի մասին» ՀՀ օրենքի 36-րդ հոդվածի 2-րդ և 43-րդ հոդվածի 7-րդ մասերը</w:t>
            </w:r>
            <w:r w:rsidRPr="007D7374">
              <w:rPr>
                <w:rFonts w:ascii="GHEA Grapalat" w:hAnsi="GHEA Grapalat"/>
                <w:lang w:val="hy-AM"/>
              </w:rPr>
              <w:t>:</w:t>
            </w:r>
            <w:r>
              <w:rPr>
                <w:rFonts w:ascii="GHEA Grapalat" w:hAnsi="GHEA Grapalat"/>
                <w:lang w:val="hy-AM"/>
              </w:rPr>
              <w:t xml:space="preserve"> </w:t>
            </w:r>
          </w:p>
          <w:p w:rsidR="00900473" w:rsidRPr="007D7374" w:rsidRDefault="00900473" w:rsidP="000B6C69">
            <w:pPr>
              <w:tabs>
                <w:tab w:val="left" w:pos="270"/>
              </w:tabs>
              <w:ind w:firstLine="266"/>
              <w:jc w:val="both"/>
              <w:rPr>
                <w:rFonts w:ascii="GHEA Grapalat" w:hAnsi="GHEA Grapalat"/>
                <w:lang w:val="hy-AM"/>
              </w:rPr>
            </w:pPr>
          </w:p>
          <w:p w:rsidR="00900473" w:rsidRPr="007D7374" w:rsidRDefault="00900473" w:rsidP="000B6C69">
            <w:pPr>
              <w:tabs>
                <w:tab w:val="left" w:pos="270"/>
              </w:tabs>
              <w:ind w:firstLine="266"/>
              <w:jc w:val="both"/>
              <w:rPr>
                <w:rFonts w:ascii="GHEA Grapalat" w:hAnsi="GHEA Grapalat"/>
                <w:lang w:val="hy-AM"/>
              </w:rPr>
            </w:pPr>
            <w:r>
              <w:rPr>
                <w:rFonts w:ascii="GHEA Grapalat" w:hAnsi="GHEA Grapalat"/>
                <w:lang w:val="hy-AM"/>
              </w:rPr>
              <w:t>2. Հոդվածի 11-րդ մասում համապատասխան դրույթներ նախատեսել նաև կազմակերպությունների վերակազմավորման դեպքում քվոտայի պահանջի կատարման առումով իրավահաջորդի վերաբերյալ` հիմք ընդունելով ՀՀ քաղաքացիական օրենսգրքի 63-րդ հոդվածի 1-ին մասը</w:t>
            </w:r>
            <w:r w:rsidRPr="007D7374">
              <w:rPr>
                <w:rFonts w:ascii="GHEA Grapalat" w:hAnsi="GHEA Grapalat"/>
                <w:lang w:val="hy-AM"/>
              </w:rPr>
              <w:t>:</w:t>
            </w:r>
          </w:p>
          <w:p w:rsidR="00900473" w:rsidRPr="007D7374" w:rsidRDefault="00900473" w:rsidP="000B6C69">
            <w:pPr>
              <w:tabs>
                <w:tab w:val="left" w:pos="270"/>
              </w:tabs>
              <w:ind w:firstLine="266"/>
              <w:jc w:val="both"/>
              <w:rPr>
                <w:rFonts w:ascii="GHEA Grapalat" w:hAnsi="GHEA Grapalat"/>
                <w:lang w:val="hy-AM"/>
              </w:rPr>
            </w:pPr>
          </w:p>
          <w:p w:rsidR="00900473" w:rsidRPr="007D7374" w:rsidRDefault="00900473" w:rsidP="000B6C69">
            <w:pPr>
              <w:tabs>
                <w:tab w:val="left" w:pos="270"/>
                <w:tab w:val="left" w:pos="8100"/>
              </w:tabs>
              <w:ind w:firstLine="266"/>
              <w:jc w:val="both"/>
              <w:rPr>
                <w:rFonts w:ascii="GHEA Grapalat" w:hAnsi="GHEA Grapalat"/>
                <w:lang w:val="hy-AM"/>
              </w:rPr>
            </w:pPr>
          </w:p>
          <w:p w:rsidR="00900473" w:rsidRPr="007D7374" w:rsidRDefault="00900473" w:rsidP="000B6C69">
            <w:pPr>
              <w:tabs>
                <w:tab w:val="left" w:pos="270"/>
                <w:tab w:val="left" w:pos="8100"/>
              </w:tabs>
              <w:ind w:firstLine="266"/>
              <w:jc w:val="both"/>
              <w:rPr>
                <w:rFonts w:ascii="GHEA Grapalat" w:hAnsi="GHEA Grapalat"/>
                <w:lang w:val="hy-AM"/>
              </w:rPr>
            </w:pPr>
          </w:p>
          <w:p w:rsidR="00900473" w:rsidRPr="007D7374" w:rsidRDefault="00900473" w:rsidP="000B6C69">
            <w:pPr>
              <w:tabs>
                <w:tab w:val="left" w:pos="270"/>
                <w:tab w:val="left" w:pos="8100"/>
              </w:tabs>
              <w:ind w:firstLine="266"/>
              <w:jc w:val="both"/>
              <w:rPr>
                <w:rFonts w:ascii="GHEA Grapalat" w:hAnsi="GHEA Grapalat"/>
                <w:lang w:val="hy-AM"/>
              </w:rPr>
            </w:pPr>
            <w:r>
              <w:rPr>
                <w:rFonts w:ascii="GHEA Grapalat" w:hAnsi="GHEA Grapalat"/>
                <w:lang w:val="hy-AM"/>
              </w:rPr>
              <w:t xml:space="preserve">3.  </w:t>
            </w:r>
            <w:r w:rsidRPr="007D7374">
              <w:rPr>
                <w:rFonts w:ascii="GHEA Grapalat" w:hAnsi="GHEA Grapalat"/>
                <w:lang w:val="hy-AM"/>
              </w:rPr>
              <w:t>Հ</w:t>
            </w:r>
            <w:r>
              <w:rPr>
                <w:rFonts w:ascii="GHEA Grapalat" w:hAnsi="GHEA Grapalat"/>
                <w:lang w:val="hy-AM"/>
              </w:rPr>
              <w:t>ստակեցնել Հոդվածի 12-րդ մասը` հաշվի առնելով «Իրավական ակտերի մասին» ՀՀ օրենքի 36-րդ հոդվածի 2-րդ և 5-րդ մասերը:</w:t>
            </w:r>
          </w:p>
          <w:p w:rsidR="00900473" w:rsidRPr="007D7374" w:rsidRDefault="00900473" w:rsidP="000B6C69">
            <w:pPr>
              <w:tabs>
                <w:tab w:val="left" w:pos="270"/>
                <w:tab w:val="left" w:pos="8100"/>
              </w:tabs>
              <w:ind w:firstLine="266"/>
              <w:jc w:val="both"/>
              <w:rPr>
                <w:rFonts w:ascii="GHEA Grapalat" w:hAnsi="GHEA Grapalat"/>
                <w:lang w:val="hy-AM"/>
              </w:rPr>
            </w:pPr>
          </w:p>
          <w:p w:rsidR="00900473" w:rsidRPr="007D7374" w:rsidRDefault="00900473" w:rsidP="000B6C69">
            <w:pPr>
              <w:tabs>
                <w:tab w:val="left" w:pos="270"/>
                <w:tab w:val="left" w:pos="8100"/>
              </w:tabs>
              <w:ind w:firstLine="266"/>
              <w:jc w:val="both"/>
              <w:rPr>
                <w:rFonts w:ascii="GHEA Grapalat" w:hAnsi="GHEA Grapalat"/>
                <w:lang w:val="hy-AM"/>
              </w:rPr>
            </w:pPr>
          </w:p>
          <w:p w:rsidR="00900473" w:rsidRPr="007D7374" w:rsidRDefault="00900473" w:rsidP="000B6C69">
            <w:pPr>
              <w:tabs>
                <w:tab w:val="left" w:pos="270"/>
                <w:tab w:val="left" w:pos="8100"/>
              </w:tabs>
              <w:ind w:firstLine="266"/>
              <w:jc w:val="both"/>
              <w:rPr>
                <w:rFonts w:ascii="GHEA Grapalat" w:hAnsi="GHEA Grapalat"/>
                <w:lang w:val="hy-AM"/>
              </w:rPr>
            </w:pPr>
          </w:p>
          <w:p w:rsidR="00900473" w:rsidRPr="007D7374" w:rsidRDefault="00900473" w:rsidP="000B6C69">
            <w:pPr>
              <w:tabs>
                <w:tab w:val="left" w:pos="270"/>
                <w:tab w:val="left" w:pos="8100"/>
              </w:tabs>
              <w:ind w:firstLine="266"/>
              <w:jc w:val="both"/>
              <w:rPr>
                <w:rFonts w:ascii="GHEA Grapalat" w:hAnsi="GHEA Grapalat"/>
                <w:lang w:val="hy-AM"/>
              </w:rPr>
            </w:pPr>
          </w:p>
          <w:p w:rsidR="00900473" w:rsidRPr="007D7374" w:rsidRDefault="00900473" w:rsidP="000B6C69">
            <w:pPr>
              <w:tabs>
                <w:tab w:val="left" w:pos="270"/>
                <w:tab w:val="left" w:pos="8100"/>
              </w:tabs>
              <w:ind w:firstLine="266"/>
              <w:jc w:val="both"/>
              <w:rPr>
                <w:rFonts w:ascii="GHEA Grapalat" w:hAnsi="GHEA Grapalat"/>
                <w:lang w:val="hy-AM"/>
              </w:rPr>
            </w:pPr>
          </w:p>
          <w:p w:rsidR="00900473" w:rsidRPr="007D7374" w:rsidRDefault="00900473" w:rsidP="000B6C69">
            <w:pPr>
              <w:tabs>
                <w:tab w:val="left" w:pos="270"/>
                <w:tab w:val="left" w:pos="8100"/>
              </w:tabs>
              <w:ind w:firstLine="266"/>
              <w:jc w:val="both"/>
              <w:rPr>
                <w:rFonts w:ascii="GHEA Grapalat" w:hAnsi="GHEA Grapalat"/>
                <w:lang w:val="hy-AM"/>
              </w:rPr>
            </w:pPr>
          </w:p>
          <w:p w:rsidR="00900473" w:rsidRDefault="00900473" w:rsidP="000B6C69">
            <w:pPr>
              <w:tabs>
                <w:tab w:val="left" w:pos="270"/>
                <w:tab w:val="left" w:pos="8100"/>
              </w:tabs>
              <w:ind w:firstLine="266"/>
              <w:jc w:val="both"/>
              <w:rPr>
                <w:rFonts w:ascii="GHEA Grapalat" w:hAnsi="GHEA Grapalat"/>
                <w:lang w:val="hy-AM"/>
              </w:rPr>
            </w:pPr>
            <w:r w:rsidRPr="007D7374">
              <w:rPr>
                <w:rFonts w:ascii="GHEA Grapalat" w:hAnsi="GHEA Grapalat"/>
                <w:color w:val="000000"/>
                <w:shd w:val="clear" w:color="auto" w:fill="FFFFFF"/>
                <w:lang w:val="hy-AM"/>
              </w:rPr>
              <w:t xml:space="preserve">4. </w:t>
            </w:r>
            <w:r>
              <w:rPr>
                <w:rFonts w:ascii="GHEA Grapalat" w:hAnsi="GHEA Grapalat"/>
                <w:color w:val="000000"/>
                <w:shd w:val="clear" w:color="auto" w:fill="FFFFFF"/>
                <w:lang w:val="hy-AM"/>
              </w:rPr>
              <w:t xml:space="preserve">Միաժամանակ հայտնում ենք, որ Նախագծով չի կարգավորվում </w:t>
            </w:r>
            <w:r>
              <w:rPr>
                <w:rFonts w:ascii="GHEA Grapalat" w:hAnsi="GHEA Grapalat"/>
                <w:lang w:val="hy-AM"/>
              </w:rPr>
              <w:t>հաշմանդամություն ունեցող անձանց աշխատանքի տեղավորման նորմատիվի (այսուհետ` քվոտա) ներդրման հետ կապված որոշակի խնդիրներ, մասնավորապես.</w:t>
            </w:r>
          </w:p>
          <w:p w:rsidR="00900473" w:rsidRDefault="00900473" w:rsidP="000B6C69">
            <w:pPr>
              <w:tabs>
                <w:tab w:val="left" w:pos="270"/>
              </w:tabs>
              <w:ind w:firstLine="266"/>
              <w:jc w:val="both"/>
              <w:rPr>
                <w:rFonts w:ascii="GHEA Grapalat" w:hAnsi="GHEA Grapalat"/>
                <w:lang w:val="hy-AM"/>
              </w:rPr>
            </w:pPr>
            <w:r>
              <w:rPr>
                <w:rFonts w:ascii="GHEA Grapalat" w:hAnsi="GHEA Grapalat"/>
                <w:color w:val="000000"/>
                <w:shd w:val="clear" w:color="auto" w:fill="FFFFFF"/>
                <w:lang w:val="hy-AM"/>
              </w:rPr>
              <w:t xml:space="preserve">- թափուր հաստիքների համալրման հարցը, հաշվի առնելով, որ եթե աշխատանքի ընդունման համար դիմողների մեջ չկան </w:t>
            </w:r>
            <w:r>
              <w:rPr>
                <w:rFonts w:ascii="GHEA Grapalat" w:hAnsi="GHEA Grapalat"/>
                <w:lang w:val="hy-AM"/>
              </w:rPr>
              <w:t>տարիքային կենսաթոշակի իրավունք տվող տարիքը չլրացած հաշմանդամություն ունեցող անձինք, ապա պահանջվող քվոտան հնարավոր չի լինի ապահովել,</w:t>
            </w:r>
          </w:p>
          <w:p w:rsidR="00900473" w:rsidRPr="007D7374" w:rsidRDefault="00900473" w:rsidP="000B6C69">
            <w:pPr>
              <w:tabs>
                <w:tab w:val="left" w:pos="270"/>
              </w:tabs>
              <w:ind w:firstLine="266"/>
              <w:jc w:val="both"/>
              <w:rPr>
                <w:rFonts w:ascii="GHEA Grapalat" w:hAnsi="GHEA Grapalat"/>
                <w:color w:val="000000"/>
                <w:lang w:val="hy-AM"/>
              </w:rPr>
            </w:pPr>
            <w:r>
              <w:rPr>
                <w:rFonts w:ascii="GHEA Grapalat" w:hAnsi="GHEA Grapalat"/>
                <w:lang w:val="hy-AM"/>
              </w:rPr>
              <w:t>-</w:t>
            </w:r>
            <w:r>
              <w:rPr>
                <w:rFonts w:ascii="GHEA Grapalat" w:hAnsi="GHEA Grapalat"/>
                <w:color w:val="000000"/>
                <w:shd w:val="clear" w:color="auto" w:fill="FFFFFF"/>
                <w:lang w:val="hy-AM"/>
              </w:rPr>
              <w:t xml:space="preserve"> </w:t>
            </w:r>
            <w:r>
              <w:rPr>
                <w:rFonts w:ascii="GHEA Grapalat" w:hAnsi="GHEA Grapalat"/>
                <w:color w:val="000000"/>
                <w:lang w:val="hy-AM"/>
              </w:rPr>
              <w:t>սահմանված քվոտայի պահանջի չկատարման դեպքում կատարվող մասհանման աղբյուրը, հաշվի առնելով, որ պետական կառավարչական հիմնարկների ֆինանսական միջոցները սահմանվում են յուրաքանչյուր տարվա ՀՀ պետական բյուջեով, խիստ սահմանափակ չափով և հստակ դասակարգմամբ:</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00473" w:rsidRPr="007D7374" w:rsidRDefault="00900473" w:rsidP="000B6C69">
            <w:pPr>
              <w:pStyle w:val="BodyTextIndent2"/>
              <w:ind w:firstLine="0"/>
              <w:rPr>
                <w:rFonts w:ascii="GHEA Grapalat" w:hAnsi="GHEA Grapalat" w:cs="Sylfaen"/>
                <w:sz w:val="24"/>
                <w:szCs w:val="24"/>
                <w:lang w:val="hy-AM"/>
              </w:rPr>
            </w:pPr>
            <w:r w:rsidRPr="007D7374">
              <w:rPr>
                <w:rFonts w:ascii="GHEA Grapalat" w:hAnsi="GHEA Grapalat" w:cs="Sylfaen"/>
                <w:sz w:val="24"/>
                <w:szCs w:val="24"/>
                <w:lang w:val="hy-AM"/>
              </w:rPr>
              <w:lastRenderedPageBreak/>
              <w:t xml:space="preserve">1. Ընդունվել է ի </w:t>
            </w:r>
            <w:r w:rsidRPr="007D7374">
              <w:rPr>
                <w:rFonts w:ascii="GHEA Grapalat" w:hAnsi="GHEA Grapalat" w:cs="Sylfaen"/>
                <w:sz w:val="24"/>
                <w:szCs w:val="24"/>
                <w:lang w:val="hy-AM"/>
              </w:rPr>
              <w:lastRenderedPageBreak/>
              <w:t>գիտություն:</w:t>
            </w:r>
          </w:p>
          <w:p w:rsidR="00900473" w:rsidRPr="007D7374" w:rsidRDefault="00900473" w:rsidP="000B6C69">
            <w:pPr>
              <w:pStyle w:val="BodyTextIndent2"/>
              <w:ind w:firstLine="0"/>
              <w:rPr>
                <w:rFonts w:ascii="GHEA Grapalat" w:hAnsi="GHEA Grapalat" w:cs="Sylfaen"/>
                <w:sz w:val="24"/>
                <w:szCs w:val="24"/>
                <w:lang w:val="hy-AM"/>
              </w:rPr>
            </w:pPr>
          </w:p>
          <w:p w:rsidR="00900473" w:rsidRPr="007D7374" w:rsidRDefault="00900473" w:rsidP="000B6C69">
            <w:pPr>
              <w:pStyle w:val="BodyTextIndent2"/>
              <w:ind w:firstLine="0"/>
              <w:rPr>
                <w:rFonts w:ascii="GHEA Grapalat" w:hAnsi="GHEA Grapalat" w:cs="Sylfaen"/>
                <w:sz w:val="24"/>
                <w:szCs w:val="24"/>
                <w:lang w:val="hy-AM"/>
              </w:rPr>
            </w:pPr>
          </w:p>
          <w:p w:rsidR="00900473" w:rsidRPr="007D7374" w:rsidRDefault="00900473" w:rsidP="000B6C69">
            <w:pPr>
              <w:pStyle w:val="BodyTextIndent2"/>
              <w:ind w:firstLine="0"/>
              <w:rPr>
                <w:rFonts w:ascii="GHEA Grapalat" w:hAnsi="GHEA Grapalat" w:cs="Sylfaen"/>
                <w:sz w:val="24"/>
                <w:szCs w:val="24"/>
                <w:lang w:val="hy-AM"/>
              </w:rPr>
            </w:pPr>
          </w:p>
          <w:p w:rsidR="00900473" w:rsidRPr="007D7374" w:rsidRDefault="00900473" w:rsidP="000B6C69">
            <w:pPr>
              <w:pStyle w:val="BodyTextIndent2"/>
              <w:ind w:firstLine="0"/>
              <w:rPr>
                <w:rFonts w:ascii="GHEA Grapalat" w:hAnsi="GHEA Grapalat" w:cs="Sylfaen"/>
                <w:sz w:val="24"/>
                <w:szCs w:val="24"/>
                <w:lang w:val="hy-AM"/>
              </w:rPr>
            </w:pPr>
          </w:p>
          <w:p w:rsidR="00900473" w:rsidRPr="007D7374" w:rsidRDefault="00900473" w:rsidP="000B6C69">
            <w:pPr>
              <w:pStyle w:val="BodyTextIndent2"/>
              <w:ind w:firstLine="0"/>
              <w:rPr>
                <w:rFonts w:ascii="GHEA Grapalat" w:hAnsi="GHEA Grapalat" w:cs="Sylfaen"/>
                <w:sz w:val="24"/>
                <w:szCs w:val="24"/>
                <w:lang w:val="hy-AM"/>
              </w:rPr>
            </w:pPr>
          </w:p>
          <w:p w:rsidR="00900473" w:rsidRPr="007D7374" w:rsidRDefault="00900473" w:rsidP="000B6C69">
            <w:pPr>
              <w:pStyle w:val="BodyTextIndent2"/>
              <w:ind w:firstLine="0"/>
              <w:rPr>
                <w:rFonts w:ascii="GHEA Grapalat" w:hAnsi="GHEA Grapalat" w:cs="Sylfaen"/>
                <w:sz w:val="24"/>
                <w:szCs w:val="24"/>
                <w:lang w:val="hy-AM"/>
              </w:rPr>
            </w:pPr>
          </w:p>
          <w:p w:rsidR="00900473" w:rsidRPr="007D7374" w:rsidRDefault="00900473" w:rsidP="000B6C69">
            <w:pPr>
              <w:pStyle w:val="BodyTextIndent2"/>
              <w:ind w:firstLine="0"/>
              <w:rPr>
                <w:rFonts w:ascii="GHEA Grapalat" w:hAnsi="GHEA Grapalat" w:cs="Sylfaen"/>
                <w:sz w:val="24"/>
                <w:szCs w:val="24"/>
                <w:lang w:val="hy-AM"/>
              </w:rPr>
            </w:pPr>
          </w:p>
          <w:p w:rsidR="00900473" w:rsidRPr="007D7374" w:rsidRDefault="00900473" w:rsidP="000B6C69">
            <w:pPr>
              <w:pStyle w:val="BodyTextIndent2"/>
              <w:ind w:firstLine="0"/>
              <w:rPr>
                <w:rFonts w:ascii="GHEA Grapalat" w:hAnsi="GHEA Grapalat" w:cs="Sylfaen"/>
                <w:sz w:val="24"/>
                <w:szCs w:val="24"/>
                <w:lang w:val="hy-AM"/>
              </w:rPr>
            </w:pPr>
          </w:p>
          <w:p w:rsidR="00900473" w:rsidRPr="007D7374" w:rsidRDefault="00900473" w:rsidP="000B6C69">
            <w:pPr>
              <w:pStyle w:val="BodyTextIndent2"/>
              <w:ind w:firstLine="0"/>
              <w:rPr>
                <w:rFonts w:ascii="GHEA Grapalat" w:hAnsi="GHEA Grapalat" w:cs="Sylfaen"/>
                <w:sz w:val="24"/>
                <w:szCs w:val="24"/>
                <w:lang w:val="hy-AM"/>
              </w:rPr>
            </w:pPr>
          </w:p>
          <w:p w:rsidR="00900473" w:rsidRPr="007D7374" w:rsidRDefault="00900473" w:rsidP="000B6C69">
            <w:pPr>
              <w:pStyle w:val="BodyTextIndent2"/>
              <w:ind w:firstLine="0"/>
              <w:rPr>
                <w:rFonts w:ascii="GHEA Grapalat" w:hAnsi="GHEA Grapalat" w:cs="Sylfaen"/>
                <w:sz w:val="24"/>
                <w:szCs w:val="24"/>
                <w:lang w:val="hy-AM"/>
              </w:rPr>
            </w:pPr>
          </w:p>
          <w:p w:rsidR="00900473" w:rsidRPr="007D7374" w:rsidRDefault="00900473" w:rsidP="000B6C69">
            <w:pPr>
              <w:pStyle w:val="BodyTextIndent2"/>
              <w:ind w:firstLine="0"/>
              <w:rPr>
                <w:rFonts w:ascii="GHEA Grapalat" w:hAnsi="GHEA Grapalat" w:cs="Sylfaen"/>
                <w:sz w:val="24"/>
                <w:szCs w:val="24"/>
                <w:lang w:val="hy-AM"/>
              </w:rPr>
            </w:pPr>
          </w:p>
          <w:p w:rsidR="00900473" w:rsidRPr="007D7374" w:rsidRDefault="00900473" w:rsidP="000B6C69">
            <w:pPr>
              <w:pStyle w:val="BodyTextIndent2"/>
              <w:ind w:firstLine="0"/>
              <w:rPr>
                <w:rFonts w:ascii="GHEA Grapalat" w:hAnsi="GHEA Grapalat" w:cs="Sylfaen"/>
                <w:sz w:val="24"/>
                <w:szCs w:val="24"/>
                <w:lang w:val="hy-AM"/>
              </w:rPr>
            </w:pPr>
            <w:r w:rsidRPr="007D7374">
              <w:rPr>
                <w:rFonts w:ascii="GHEA Grapalat" w:hAnsi="GHEA Grapalat" w:cs="Sylfaen"/>
                <w:sz w:val="24"/>
                <w:szCs w:val="24"/>
                <w:lang w:val="hy-AM"/>
              </w:rPr>
              <w:t>2. Ընդունվել է:</w:t>
            </w:r>
          </w:p>
          <w:p w:rsidR="00900473" w:rsidRPr="007D7374" w:rsidRDefault="00900473" w:rsidP="000B6C69">
            <w:pPr>
              <w:pStyle w:val="BodyTextIndent2"/>
              <w:ind w:firstLine="0"/>
              <w:rPr>
                <w:rFonts w:ascii="GHEA Grapalat" w:hAnsi="GHEA Grapalat" w:cs="Sylfaen"/>
                <w:sz w:val="24"/>
                <w:szCs w:val="24"/>
                <w:lang w:val="hy-AM"/>
              </w:rPr>
            </w:pPr>
          </w:p>
          <w:p w:rsidR="00900473" w:rsidRPr="007D7374" w:rsidRDefault="00900473" w:rsidP="000B6C69">
            <w:pPr>
              <w:pStyle w:val="BodyTextIndent2"/>
              <w:ind w:firstLine="0"/>
              <w:rPr>
                <w:rFonts w:ascii="GHEA Grapalat" w:hAnsi="GHEA Grapalat" w:cs="Sylfaen"/>
                <w:sz w:val="24"/>
                <w:szCs w:val="24"/>
                <w:lang w:val="hy-AM"/>
              </w:rPr>
            </w:pPr>
          </w:p>
          <w:p w:rsidR="00900473" w:rsidRPr="007D7374" w:rsidRDefault="00900473" w:rsidP="000B6C69">
            <w:pPr>
              <w:pStyle w:val="BodyTextIndent2"/>
              <w:ind w:firstLine="0"/>
              <w:rPr>
                <w:rFonts w:ascii="GHEA Grapalat" w:hAnsi="GHEA Grapalat" w:cs="Sylfaen"/>
                <w:sz w:val="24"/>
                <w:szCs w:val="24"/>
                <w:lang w:val="hy-AM"/>
              </w:rPr>
            </w:pPr>
          </w:p>
          <w:p w:rsidR="00900473" w:rsidRPr="007D7374" w:rsidRDefault="00900473" w:rsidP="000B6C69">
            <w:pPr>
              <w:pStyle w:val="BodyTextIndent2"/>
              <w:ind w:firstLine="0"/>
              <w:rPr>
                <w:rFonts w:ascii="GHEA Grapalat" w:hAnsi="GHEA Grapalat" w:cs="Sylfaen"/>
                <w:sz w:val="24"/>
                <w:szCs w:val="24"/>
                <w:lang w:val="hy-AM"/>
              </w:rPr>
            </w:pPr>
          </w:p>
          <w:p w:rsidR="00900473" w:rsidRPr="007D7374" w:rsidRDefault="00900473" w:rsidP="000B6C69">
            <w:pPr>
              <w:pStyle w:val="BodyTextIndent2"/>
              <w:ind w:firstLine="0"/>
              <w:rPr>
                <w:rFonts w:ascii="GHEA Grapalat" w:hAnsi="GHEA Grapalat" w:cs="Sylfaen"/>
                <w:sz w:val="24"/>
                <w:szCs w:val="24"/>
                <w:lang w:val="hy-AM"/>
              </w:rPr>
            </w:pPr>
          </w:p>
          <w:p w:rsidR="00900473" w:rsidRPr="007D7374" w:rsidRDefault="00900473" w:rsidP="000B6C69">
            <w:pPr>
              <w:pStyle w:val="BodyTextIndent2"/>
              <w:ind w:firstLine="0"/>
              <w:rPr>
                <w:rFonts w:ascii="GHEA Grapalat" w:hAnsi="GHEA Grapalat" w:cs="Sylfaen"/>
                <w:sz w:val="24"/>
                <w:szCs w:val="24"/>
                <w:lang w:val="hy-AM"/>
              </w:rPr>
            </w:pPr>
          </w:p>
          <w:p w:rsidR="00900473" w:rsidRPr="007D7374" w:rsidRDefault="00900473" w:rsidP="000B6C69">
            <w:pPr>
              <w:pStyle w:val="BodyTextIndent2"/>
              <w:ind w:firstLine="0"/>
              <w:rPr>
                <w:rFonts w:ascii="GHEA Grapalat" w:hAnsi="GHEA Grapalat" w:cs="Sylfaen"/>
                <w:sz w:val="24"/>
                <w:szCs w:val="24"/>
                <w:lang w:val="hy-AM"/>
              </w:rPr>
            </w:pPr>
          </w:p>
          <w:p w:rsidR="00900473" w:rsidRPr="007D7374" w:rsidRDefault="00900473" w:rsidP="000B6C69">
            <w:pPr>
              <w:pStyle w:val="BodyTextIndent2"/>
              <w:ind w:firstLine="0"/>
              <w:rPr>
                <w:rFonts w:ascii="GHEA Grapalat" w:hAnsi="GHEA Grapalat" w:cs="Sylfaen"/>
                <w:sz w:val="24"/>
                <w:szCs w:val="24"/>
                <w:lang w:val="hy-AM"/>
              </w:rPr>
            </w:pPr>
          </w:p>
          <w:p w:rsidR="00900473" w:rsidRPr="007D7374" w:rsidRDefault="00900473" w:rsidP="000B6C69">
            <w:pPr>
              <w:pStyle w:val="BodyTextIndent2"/>
              <w:ind w:firstLine="0"/>
              <w:rPr>
                <w:rFonts w:ascii="GHEA Grapalat" w:hAnsi="GHEA Grapalat" w:cs="Sylfaen"/>
                <w:sz w:val="24"/>
                <w:szCs w:val="24"/>
                <w:lang w:val="hy-AM"/>
              </w:rPr>
            </w:pPr>
          </w:p>
          <w:p w:rsidR="00900473" w:rsidRPr="007D7374" w:rsidRDefault="00900473" w:rsidP="000B6C69">
            <w:pPr>
              <w:pStyle w:val="BodyTextIndent2"/>
              <w:ind w:firstLine="0"/>
              <w:rPr>
                <w:rFonts w:ascii="GHEA Grapalat" w:hAnsi="GHEA Grapalat" w:cs="Sylfaen"/>
                <w:sz w:val="24"/>
                <w:szCs w:val="24"/>
                <w:lang w:val="hy-AM"/>
              </w:rPr>
            </w:pPr>
          </w:p>
          <w:p w:rsidR="00900473" w:rsidRPr="007D7374" w:rsidRDefault="00900473" w:rsidP="000B6C69">
            <w:pPr>
              <w:pStyle w:val="BodyTextIndent2"/>
              <w:ind w:firstLine="0"/>
              <w:rPr>
                <w:rFonts w:ascii="GHEA Grapalat" w:hAnsi="GHEA Grapalat" w:cs="Sylfaen"/>
                <w:sz w:val="24"/>
                <w:szCs w:val="24"/>
                <w:lang w:val="hy-AM"/>
              </w:rPr>
            </w:pPr>
            <w:r w:rsidRPr="007D7374">
              <w:rPr>
                <w:rFonts w:ascii="GHEA Grapalat" w:hAnsi="GHEA Grapalat" w:cs="Sylfaen"/>
                <w:sz w:val="24"/>
                <w:szCs w:val="24"/>
                <w:lang w:val="hy-AM"/>
              </w:rPr>
              <w:t>3. Ընդունվել է ի գիտություն:</w:t>
            </w:r>
          </w:p>
          <w:p w:rsidR="00900473" w:rsidRPr="007D7374" w:rsidRDefault="00900473" w:rsidP="000B6C69">
            <w:pPr>
              <w:pStyle w:val="BodyTextIndent2"/>
              <w:ind w:firstLine="0"/>
              <w:rPr>
                <w:rFonts w:ascii="GHEA Grapalat" w:hAnsi="GHEA Grapalat" w:cs="Sylfaen"/>
                <w:sz w:val="24"/>
                <w:szCs w:val="24"/>
                <w:lang w:val="hy-AM"/>
              </w:rPr>
            </w:pPr>
          </w:p>
          <w:p w:rsidR="00900473" w:rsidRPr="007D7374" w:rsidRDefault="00900473" w:rsidP="000B6C69">
            <w:pPr>
              <w:pStyle w:val="BodyTextIndent2"/>
              <w:ind w:firstLine="0"/>
              <w:rPr>
                <w:rFonts w:ascii="GHEA Grapalat" w:hAnsi="GHEA Grapalat" w:cs="Sylfaen"/>
                <w:sz w:val="24"/>
                <w:szCs w:val="24"/>
                <w:lang w:val="hy-AM"/>
              </w:rPr>
            </w:pPr>
          </w:p>
          <w:p w:rsidR="00900473" w:rsidRPr="007D7374" w:rsidRDefault="00900473" w:rsidP="000B6C69">
            <w:pPr>
              <w:pStyle w:val="BodyTextIndent2"/>
              <w:ind w:firstLine="0"/>
              <w:rPr>
                <w:rFonts w:ascii="GHEA Grapalat" w:hAnsi="GHEA Grapalat" w:cs="Sylfaen"/>
                <w:sz w:val="24"/>
                <w:szCs w:val="24"/>
                <w:lang w:val="hy-AM"/>
              </w:rPr>
            </w:pPr>
          </w:p>
          <w:p w:rsidR="00900473" w:rsidRPr="007D7374" w:rsidRDefault="00900473" w:rsidP="000B6C69">
            <w:pPr>
              <w:pStyle w:val="BodyTextIndent2"/>
              <w:ind w:firstLine="0"/>
              <w:rPr>
                <w:rFonts w:ascii="GHEA Grapalat" w:hAnsi="GHEA Grapalat" w:cs="Sylfaen"/>
                <w:sz w:val="24"/>
                <w:szCs w:val="24"/>
                <w:lang w:val="hy-AM"/>
              </w:rPr>
            </w:pPr>
          </w:p>
          <w:p w:rsidR="00900473" w:rsidRPr="007D7374" w:rsidRDefault="00900473" w:rsidP="000B6C69">
            <w:pPr>
              <w:pStyle w:val="BodyTextIndent2"/>
              <w:ind w:firstLine="0"/>
              <w:rPr>
                <w:rFonts w:ascii="GHEA Grapalat" w:hAnsi="GHEA Grapalat" w:cs="Sylfaen"/>
                <w:sz w:val="24"/>
                <w:szCs w:val="24"/>
                <w:lang w:val="hy-AM"/>
              </w:rPr>
            </w:pPr>
          </w:p>
          <w:p w:rsidR="00900473" w:rsidRPr="007D7374" w:rsidRDefault="00900473" w:rsidP="000B6C69">
            <w:pPr>
              <w:pStyle w:val="BodyTextIndent2"/>
              <w:ind w:firstLine="0"/>
              <w:rPr>
                <w:rFonts w:ascii="GHEA Grapalat" w:hAnsi="GHEA Grapalat" w:cs="Sylfaen"/>
                <w:sz w:val="24"/>
                <w:szCs w:val="24"/>
                <w:lang w:val="hy-AM"/>
              </w:rPr>
            </w:pPr>
          </w:p>
          <w:p w:rsidR="00900473" w:rsidRPr="007D7374" w:rsidRDefault="00900473" w:rsidP="000B6C69">
            <w:pPr>
              <w:pStyle w:val="BodyTextIndent2"/>
              <w:ind w:firstLine="0"/>
              <w:rPr>
                <w:rFonts w:ascii="GHEA Grapalat" w:hAnsi="GHEA Grapalat" w:cs="Sylfaen"/>
                <w:sz w:val="24"/>
                <w:szCs w:val="24"/>
                <w:lang w:val="hy-AM"/>
              </w:rPr>
            </w:pPr>
          </w:p>
          <w:p w:rsidR="00900473" w:rsidRPr="007D7374" w:rsidRDefault="00900473" w:rsidP="000B6C69">
            <w:pPr>
              <w:pStyle w:val="BodyTextIndent2"/>
              <w:ind w:firstLine="0"/>
              <w:rPr>
                <w:rFonts w:ascii="GHEA Grapalat" w:hAnsi="GHEA Grapalat" w:cs="Sylfaen"/>
                <w:sz w:val="24"/>
                <w:szCs w:val="24"/>
                <w:lang w:val="hy-AM"/>
              </w:rPr>
            </w:pPr>
          </w:p>
          <w:p w:rsidR="00900473" w:rsidRPr="007D7374" w:rsidRDefault="00900473" w:rsidP="000B6C69">
            <w:pPr>
              <w:pStyle w:val="BodyTextIndent2"/>
              <w:ind w:firstLine="0"/>
              <w:rPr>
                <w:rFonts w:ascii="GHEA Grapalat" w:hAnsi="GHEA Grapalat" w:cs="Sylfaen"/>
                <w:sz w:val="24"/>
                <w:szCs w:val="24"/>
                <w:lang w:val="hy-AM"/>
              </w:rPr>
            </w:pPr>
            <w:r w:rsidRPr="007D7374">
              <w:rPr>
                <w:rFonts w:ascii="GHEA Grapalat" w:hAnsi="GHEA Grapalat" w:cs="Sylfaen"/>
                <w:sz w:val="24"/>
                <w:szCs w:val="24"/>
                <w:lang w:val="hy-AM"/>
              </w:rPr>
              <w:t>4. Չի ընդունվել:</w:t>
            </w:r>
          </w:p>
        </w:tc>
        <w:tc>
          <w:tcPr>
            <w:tcW w:w="3303" w:type="dxa"/>
            <w:tcBorders>
              <w:top w:val="single" w:sz="4" w:space="0" w:color="auto"/>
              <w:left w:val="single" w:sz="4" w:space="0" w:color="auto"/>
              <w:bottom w:val="single" w:sz="4" w:space="0" w:color="auto"/>
              <w:right w:val="single" w:sz="4" w:space="0" w:color="auto"/>
            </w:tcBorders>
            <w:shd w:val="clear" w:color="auto" w:fill="auto"/>
          </w:tcPr>
          <w:p w:rsidR="00900473" w:rsidRPr="007D7374" w:rsidRDefault="00900473" w:rsidP="000B6C69">
            <w:pPr>
              <w:pStyle w:val="BodyTextIndent2"/>
              <w:ind w:firstLine="0"/>
              <w:rPr>
                <w:rFonts w:ascii="GHEA Grapalat" w:hAnsi="GHEA Grapalat" w:cs="Sylfaen"/>
                <w:sz w:val="24"/>
                <w:szCs w:val="24"/>
                <w:lang w:val="hy-AM"/>
              </w:rPr>
            </w:pPr>
            <w:r w:rsidRPr="007D7374">
              <w:rPr>
                <w:rFonts w:ascii="GHEA Grapalat" w:hAnsi="GHEA Grapalat" w:cs="Sylfaen"/>
                <w:sz w:val="24"/>
                <w:szCs w:val="24"/>
                <w:lang w:val="hy-AM"/>
              </w:rPr>
              <w:lastRenderedPageBreak/>
              <w:t xml:space="preserve">1.Նախագծով  </w:t>
            </w:r>
            <w:r w:rsidRPr="007D7374">
              <w:rPr>
                <w:rFonts w:ascii="GHEA Grapalat" w:hAnsi="GHEA Grapalat" w:cs="Sylfaen"/>
                <w:sz w:val="24"/>
                <w:szCs w:val="24"/>
                <w:lang w:val="hy-AM"/>
              </w:rPr>
              <w:lastRenderedPageBreak/>
              <w:t>առաջարկվող 20-րդ հոդվածի 6-րդ մասում հնարավոր չէ հղում կատարել ՀՀ կառավարության այն բոլոր որոշումներին, որոնցով սահմանվում են որոշակի աշխատանքներ կատարելու համար սահմանափակումները:</w:t>
            </w:r>
          </w:p>
          <w:p w:rsidR="00900473" w:rsidRPr="007D7374" w:rsidRDefault="00900473" w:rsidP="000B6C69">
            <w:pPr>
              <w:pStyle w:val="BodyTextIndent2"/>
              <w:ind w:firstLine="0"/>
              <w:rPr>
                <w:rFonts w:ascii="GHEA Grapalat" w:hAnsi="GHEA Grapalat" w:cs="Sylfaen"/>
                <w:sz w:val="24"/>
                <w:szCs w:val="24"/>
                <w:lang w:val="hy-AM"/>
              </w:rPr>
            </w:pPr>
          </w:p>
          <w:p w:rsidR="00900473" w:rsidRPr="007D7374" w:rsidRDefault="00900473" w:rsidP="000B6C69">
            <w:pPr>
              <w:pStyle w:val="BodyTextIndent2"/>
              <w:ind w:firstLine="0"/>
              <w:rPr>
                <w:rFonts w:ascii="GHEA Grapalat" w:hAnsi="GHEA Grapalat" w:cs="Sylfaen"/>
                <w:sz w:val="24"/>
                <w:szCs w:val="24"/>
                <w:lang w:val="hy-AM"/>
              </w:rPr>
            </w:pPr>
          </w:p>
          <w:p w:rsidR="00900473" w:rsidRPr="007D7374" w:rsidRDefault="00900473" w:rsidP="000B6C69">
            <w:pPr>
              <w:pStyle w:val="BodyTextIndent2"/>
              <w:ind w:firstLine="0"/>
              <w:rPr>
                <w:rFonts w:ascii="GHEA Grapalat" w:hAnsi="GHEA Grapalat" w:cs="Sylfaen"/>
                <w:sz w:val="24"/>
                <w:szCs w:val="24"/>
                <w:lang w:val="hy-AM"/>
              </w:rPr>
            </w:pPr>
            <w:r w:rsidRPr="007D7374">
              <w:rPr>
                <w:rFonts w:ascii="GHEA Grapalat" w:hAnsi="GHEA Grapalat" w:cs="Sylfaen"/>
                <w:sz w:val="24"/>
                <w:szCs w:val="24"/>
                <w:lang w:val="hy-AM"/>
              </w:rPr>
              <w:t xml:space="preserve">2.Նախագծով  առաջարկվող 20-րդ հոդվածի 11-րդ (ներկայիս 12-րդ) մասը լրացվել է կազմակերպությունների վերակազմավորման դեպքում քվոտայի պահանջի կատարման առումով իրավահաջորդի վերաբերյալ դրույթով: </w:t>
            </w:r>
          </w:p>
          <w:p w:rsidR="00900473" w:rsidRPr="007D7374" w:rsidRDefault="00900473" w:rsidP="000B6C69">
            <w:pPr>
              <w:tabs>
                <w:tab w:val="left" w:pos="270"/>
                <w:tab w:val="left" w:pos="8100"/>
              </w:tabs>
              <w:jc w:val="both"/>
              <w:rPr>
                <w:rFonts w:ascii="GHEA Grapalat" w:hAnsi="GHEA Grapalat" w:cs="Sylfaen"/>
                <w:lang w:val="hy-AM" w:eastAsia="en-US"/>
              </w:rPr>
            </w:pPr>
          </w:p>
          <w:p w:rsidR="00900473" w:rsidRPr="007D7374" w:rsidRDefault="00900473" w:rsidP="000B6C69">
            <w:pPr>
              <w:tabs>
                <w:tab w:val="left" w:pos="270"/>
                <w:tab w:val="left" w:pos="8100"/>
              </w:tabs>
              <w:jc w:val="both"/>
              <w:rPr>
                <w:rFonts w:ascii="GHEA Grapalat" w:hAnsi="GHEA Grapalat" w:cs="Sylfaen"/>
                <w:lang w:val="hy-AM" w:eastAsia="en-US"/>
              </w:rPr>
            </w:pPr>
            <w:r w:rsidRPr="007D7374">
              <w:rPr>
                <w:rFonts w:ascii="GHEA Grapalat" w:hAnsi="GHEA Grapalat" w:cs="Sylfaen"/>
                <w:lang w:val="hy-AM" w:eastAsia="en-US"/>
              </w:rPr>
              <w:t xml:space="preserve">3.Նախագծով  առաջարկվող 20-րդ հոդվածի 12-րդ (ներկայիս 13-րդ) մասը համապատաս-խանում է «Իրավական </w:t>
            </w:r>
            <w:r w:rsidRPr="007D7374">
              <w:rPr>
                <w:rFonts w:ascii="GHEA Grapalat" w:hAnsi="GHEA Grapalat" w:cs="Sylfaen"/>
                <w:lang w:val="hy-AM" w:eastAsia="en-US"/>
              </w:rPr>
              <w:lastRenderedPageBreak/>
              <w:t>ակտերի մասին» ՀՀ օրենքի 36-րդ հոդվածի 2-րդ և 5-րդ մասերի պահանջներին:</w:t>
            </w:r>
          </w:p>
          <w:p w:rsidR="00900473" w:rsidRPr="007D7374" w:rsidRDefault="00900473" w:rsidP="000B6C69">
            <w:pPr>
              <w:pStyle w:val="BodyTextIndent2"/>
              <w:ind w:firstLine="0"/>
              <w:rPr>
                <w:rFonts w:ascii="GHEA Grapalat" w:hAnsi="GHEA Grapalat" w:cs="Sylfaen"/>
                <w:sz w:val="24"/>
                <w:szCs w:val="24"/>
                <w:lang w:val="hy-AM"/>
              </w:rPr>
            </w:pPr>
          </w:p>
          <w:p w:rsidR="00900473" w:rsidRPr="007D7374" w:rsidRDefault="00900473" w:rsidP="000B6C69">
            <w:pPr>
              <w:pStyle w:val="BodyTextIndent2"/>
              <w:ind w:firstLine="0"/>
              <w:rPr>
                <w:rFonts w:ascii="GHEA Grapalat" w:hAnsi="GHEA Grapalat" w:cs="Sylfaen"/>
                <w:sz w:val="24"/>
                <w:szCs w:val="24"/>
                <w:lang w:val="hy-AM"/>
              </w:rPr>
            </w:pPr>
            <w:r w:rsidRPr="007D7374">
              <w:rPr>
                <w:rFonts w:ascii="GHEA Grapalat" w:hAnsi="GHEA Grapalat" w:cs="Sylfaen"/>
                <w:sz w:val="24"/>
                <w:szCs w:val="24"/>
                <w:lang w:val="hy-AM"/>
              </w:rPr>
              <w:t xml:space="preserve">4. Քվոտավորման ենթակա կազմակերպությունների համար քվոտայի պահանջի կատարումը հնարավոր է ապահովել նաև քաղաքացիական աշխատանք կատարող և տեխնիկական սպասարկում իրականացնող  անձանցով: Աշխատանքի տեղավորման նպատակով տարիքային կենսաթոշակի իրավունք տվող տարիքը չլրացած հաշմանդամություն ունեցող անձանցով թափուր աշխատատեղը համալրելու նպատակով պետական աջակցության շրջանակներում կազմակերպությունները կարող են օգտվել  Նախագծով  առաջարկվող </w:t>
            </w:r>
            <w:r w:rsidRPr="007D7374">
              <w:rPr>
                <w:rFonts w:ascii="GHEA Grapalat" w:hAnsi="GHEA Grapalat" w:cs="Sylfaen"/>
                <w:sz w:val="24"/>
                <w:szCs w:val="24"/>
                <w:lang w:val="hy-AM"/>
              </w:rPr>
              <w:lastRenderedPageBreak/>
              <w:t>20-րդ հոդվածի 19-րդ (ներկայիս 20-րդ) մասով նախատեսված անվճար ծառայությունից:</w:t>
            </w:r>
          </w:p>
          <w:p w:rsidR="00900473" w:rsidRPr="007D7374" w:rsidRDefault="00900473" w:rsidP="000B6C69">
            <w:pPr>
              <w:pStyle w:val="BodyTextIndent2"/>
              <w:ind w:firstLine="0"/>
              <w:rPr>
                <w:rFonts w:ascii="GHEA Grapalat" w:hAnsi="GHEA Grapalat" w:cs="Sylfaen"/>
                <w:sz w:val="24"/>
                <w:szCs w:val="24"/>
                <w:lang w:val="hy-AM"/>
              </w:rPr>
            </w:pPr>
            <w:r w:rsidRPr="007D7374">
              <w:rPr>
                <w:rFonts w:ascii="GHEA Grapalat" w:hAnsi="GHEA Grapalat" w:cs="Sylfaen"/>
                <w:sz w:val="24"/>
                <w:szCs w:val="24"/>
                <w:lang w:val="hy-AM"/>
              </w:rPr>
              <w:t xml:space="preserve">Ինչ վերաբերում է սահմանված քվոտայի պահանջի չկատարման դեպքում կատարվող մասհանման համար անհրաժեշտ ֆինանսական միջոցներին, ապա  քվոտավորման ենթակա կազմակերպությունները, ՀՀ կառավարության որոշմամբ սահմանված կարգով, տեղեկանալով կազմակերպությունների համար հաշվարկված քվոտայի պահանջի կատարումն ապահովող՝ հաշմանդամություն ունեցող աշխատողների թվի, հաշմանդամություն ունեցող աշխատողների կողմից մինչև տվյալ հարկային տարվա ավարտը լրացման ենթակա մարդ - օրերի թվի, ինչպես նաև տվյալ </w:t>
            </w:r>
            <w:r w:rsidRPr="007D7374">
              <w:rPr>
                <w:rFonts w:ascii="GHEA Grapalat" w:hAnsi="GHEA Grapalat" w:cs="Sylfaen"/>
                <w:sz w:val="24"/>
                <w:szCs w:val="24"/>
                <w:lang w:val="hy-AM"/>
              </w:rPr>
              <w:lastRenderedPageBreak/>
              <w:t>ամսում կազմակերպությունում աշխատող հաշմանդամություն ունեցող անձանց թվի մասին, հնարավորություն են ունենալու լիարժեք կառավարել քվոտայի պահանջի կատարման գործընթացները, այդ թվում՝ նախապես պլանավորել քվոտայի պահանջի չկատարման դեպքում մասհանման համար անհրաժեշտ ֆինանսական միջոցները (օրինակ՝ տնտեսված ֆինանսական միջոցներից,  ՀՀ կառավարության պահուստային ֆոնդից և այլն):</w:t>
            </w:r>
          </w:p>
        </w:tc>
      </w:tr>
      <w:tr w:rsidR="00900473" w:rsidRPr="00B83DC4" w:rsidTr="000B6C69">
        <w:trPr>
          <w:jc w:val="center"/>
        </w:trPr>
        <w:tc>
          <w:tcPr>
            <w:tcW w:w="827" w:type="dxa"/>
            <w:tcBorders>
              <w:top w:val="single" w:sz="4" w:space="0" w:color="auto"/>
              <w:left w:val="single" w:sz="4" w:space="0" w:color="auto"/>
              <w:bottom w:val="single" w:sz="4" w:space="0" w:color="auto"/>
              <w:right w:val="single" w:sz="4" w:space="0" w:color="auto"/>
            </w:tcBorders>
            <w:shd w:val="clear" w:color="auto" w:fill="auto"/>
          </w:tcPr>
          <w:p w:rsidR="00900473" w:rsidRPr="004D357D" w:rsidRDefault="00900473" w:rsidP="000B6C69">
            <w:pPr>
              <w:pStyle w:val="BodyTextIndent2"/>
              <w:ind w:firstLine="0"/>
              <w:jc w:val="center"/>
              <w:rPr>
                <w:rFonts w:ascii="GHEA Grapalat" w:hAnsi="GHEA Grapalat"/>
                <w:color w:val="000000"/>
                <w:sz w:val="24"/>
                <w:szCs w:val="24"/>
                <w:lang w:val="hy-AM" w:eastAsia="ru-RU"/>
              </w:rPr>
            </w:pPr>
            <w:r>
              <w:rPr>
                <w:rFonts w:ascii="GHEA Grapalat" w:hAnsi="GHEA Grapalat"/>
                <w:color w:val="000000"/>
                <w:sz w:val="24"/>
                <w:szCs w:val="24"/>
                <w:lang w:eastAsia="ru-RU"/>
              </w:rPr>
              <w:lastRenderedPageBreak/>
              <w:t>5</w:t>
            </w:r>
            <w:r w:rsidRPr="004D357D">
              <w:rPr>
                <w:rFonts w:ascii="GHEA Grapalat" w:hAnsi="GHEA Grapalat"/>
                <w:color w:val="000000"/>
                <w:sz w:val="24"/>
                <w:szCs w:val="24"/>
                <w:lang w:val="hy-AM" w:eastAsia="ru-RU"/>
              </w:rPr>
              <w:t>.</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900473" w:rsidRPr="004D357D" w:rsidRDefault="00900473" w:rsidP="000B6C69">
            <w:pPr>
              <w:pStyle w:val="BodyTextIndent2"/>
              <w:ind w:firstLine="0"/>
              <w:rPr>
                <w:rFonts w:ascii="GHEA Grapalat" w:hAnsi="GHEA Grapalat"/>
                <w:color w:val="000000"/>
                <w:sz w:val="24"/>
                <w:szCs w:val="24"/>
                <w:lang w:val="hy-AM" w:eastAsia="ru-RU"/>
              </w:rPr>
            </w:pPr>
            <w:r w:rsidRPr="004D357D">
              <w:rPr>
                <w:rFonts w:ascii="GHEA Grapalat" w:hAnsi="GHEA Grapalat"/>
                <w:color w:val="000000"/>
                <w:sz w:val="24"/>
                <w:szCs w:val="24"/>
                <w:lang w:val="hy-AM" w:eastAsia="ru-RU"/>
              </w:rPr>
              <w:t>ՀՀ պետական եկամուտների կոմիտե</w:t>
            </w:r>
          </w:p>
          <w:p w:rsidR="00900473" w:rsidRPr="004D357D" w:rsidRDefault="00900473" w:rsidP="000B6C69">
            <w:pPr>
              <w:pStyle w:val="BodyTextIndent2"/>
              <w:ind w:firstLine="0"/>
              <w:rPr>
                <w:rFonts w:ascii="GHEA Grapalat" w:hAnsi="GHEA Grapalat"/>
                <w:color w:val="000000"/>
                <w:sz w:val="24"/>
                <w:szCs w:val="24"/>
                <w:lang w:val="hy-AM" w:eastAsia="ru-RU"/>
              </w:rPr>
            </w:pPr>
            <w:r w:rsidRPr="004D357D">
              <w:rPr>
                <w:rFonts w:ascii="GHEA Grapalat" w:hAnsi="GHEA Grapalat"/>
                <w:color w:val="000000"/>
                <w:sz w:val="24"/>
                <w:szCs w:val="24"/>
                <w:lang w:val="hy-AM" w:eastAsia="ru-RU"/>
              </w:rPr>
              <w:t>15.11.2017թ.</w:t>
            </w:r>
          </w:p>
          <w:p w:rsidR="00900473" w:rsidRPr="004D357D" w:rsidRDefault="00900473" w:rsidP="000B6C69">
            <w:pPr>
              <w:pStyle w:val="BodyTextIndent2"/>
              <w:ind w:left="-44" w:firstLine="0"/>
              <w:rPr>
                <w:rFonts w:ascii="GHEA Grapalat" w:hAnsi="GHEA Grapalat"/>
                <w:color w:val="000000"/>
                <w:sz w:val="24"/>
                <w:szCs w:val="24"/>
                <w:lang w:val="hy-AM" w:eastAsia="ru-RU"/>
              </w:rPr>
            </w:pPr>
            <w:r w:rsidRPr="004D357D">
              <w:rPr>
                <w:rFonts w:ascii="GHEA Grapalat" w:hAnsi="GHEA Grapalat"/>
                <w:color w:val="000000"/>
                <w:sz w:val="24"/>
                <w:szCs w:val="24"/>
                <w:lang w:val="hy-AM" w:eastAsia="ru-RU"/>
              </w:rPr>
              <w:t>N 01/3-1/47499-17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00473" w:rsidRPr="004D357D" w:rsidRDefault="00900473" w:rsidP="000B6C69">
            <w:pPr>
              <w:tabs>
                <w:tab w:val="left" w:pos="270"/>
              </w:tabs>
              <w:ind w:firstLine="266"/>
              <w:jc w:val="both"/>
              <w:rPr>
                <w:rFonts w:ascii="GHEA Grapalat" w:hAnsi="GHEA Grapalat"/>
                <w:color w:val="000000"/>
                <w:lang w:val="hy-AM"/>
              </w:rPr>
            </w:pPr>
            <w:r w:rsidRPr="004D357D">
              <w:rPr>
                <w:rFonts w:ascii="GHEA Grapalat" w:hAnsi="GHEA Grapalat"/>
                <w:color w:val="000000"/>
                <w:lang w:val="hy-AM"/>
              </w:rPr>
              <w:t>Առաջարկություններ չկան:</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00473" w:rsidRPr="00B83DC4" w:rsidRDefault="00900473" w:rsidP="000B6C69">
            <w:pPr>
              <w:pStyle w:val="BodyTextIndent2"/>
              <w:ind w:firstLine="0"/>
              <w:jc w:val="center"/>
              <w:rPr>
                <w:rFonts w:ascii="GHEA Grapalat" w:hAnsi="GHEA Grapalat" w:cs="Sylfaen"/>
                <w:b/>
                <w:sz w:val="24"/>
                <w:szCs w:val="24"/>
                <w:lang w:val="hy-AM"/>
              </w:rPr>
            </w:pPr>
          </w:p>
        </w:tc>
        <w:tc>
          <w:tcPr>
            <w:tcW w:w="3303" w:type="dxa"/>
            <w:tcBorders>
              <w:top w:val="single" w:sz="4" w:space="0" w:color="auto"/>
              <w:left w:val="single" w:sz="4" w:space="0" w:color="auto"/>
              <w:bottom w:val="single" w:sz="4" w:space="0" w:color="auto"/>
              <w:right w:val="single" w:sz="4" w:space="0" w:color="auto"/>
            </w:tcBorders>
            <w:shd w:val="clear" w:color="auto" w:fill="auto"/>
          </w:tcPr>
          <w:p w:rsidR="00900473" w:rsidRPr="00B83DC4" w:rsidRDefault="00900473" w:rsidP="000B6C69">
            <w:pPr>
              <w:pStyle w:val="BodyTextIndent2"/>
              <w:ind w:firstLine="0"/>
              <w:rPr>
                <w:rFonts w:ascii="GHEA Grapalat" w:hAnsi="GHEA Grapalat" w:cs="Sylfaen"/>
                <w:sz w:val="24"/>
                <w:szCs w:val="24"/>
                <w:lang w:val="hy-AM"/>
              </w:rPr>
            </w:pPr>
          </w:p>
        </w:tc>
      </w:tr>
      <w:tr w:rsidR="00900473" w:rsidRPr="00B83DC4" w:rsidTr="000B6C69">
        <w:trPr>
          <w:jc w:val="center"/>
        </w:trPr>
        <w:tc>
          <w:tcPr>
            <w:tcW w:w="827" w:type="dxa"/>
            <w:tcBorders>
              <w:top w:val="single" w:sz="4" w:space="0" w:color="auto"/>
              <w:left w:val="single" w:sz="4" w:space="0" w:color="auto"/>
              <w:bottom w:val="single" w:sz="4" w:space="0" w:color="auto"/>
              <w:right w:val="single" w:sz="4" w:space="0" w:color="auto"/>
            </w:tcBorders>
            <w:shd w:val="clear" w:color="auto" w:fill="auto"/>
          </w:tcPr>
          <w:p w:rsidR="00900473" w:rsidRPr="004D357D" w:rsidRDefault="00900473" w:rsidP="000B6C69">
            <w:pPr>
              <w:pStyle w:val="BodyTextIndent2"/>
              <w:ind w:firstLine="0"/>
              <w:jc w:val="center"/>
              <w:rPr>
                <w:rFonts w:ascii="GHEA Grapalat" w:hAnsi="GHEA Grapalat"/>
                <w:color w:val="000000"/>
                <w:sz w:val="24"/>
                <w:szCs w:val="24"/>
                <w:lang w:val="hy-AM" w:eastAsia="ru-RU"/>
              </w:rPr>
            </w:pPr>
            <w:r>
              <w:rPr>
                <w:rFonts w:ascii="GHEA Grapalat" w:hAnsi="GHEA Grapalat"/>
                <w:color w:val="000000"/>
                <w:sz w:val="24"/>
                <w:szCs w:val="24"/>
                <w:lang w:eastAsia="ru-RU"/>
              </w:rPr>
              <w:t>6</w:t>
            </w:r>
            <w:r w:rsidRPr="004D357D">
              <w:rPr>
                <w:rFonts w:ascii="GHEA Grapalat" w:hAnsi="GHEA Grapalat"/>
                <w:color w:val="000000"/>
                <w:sz w:val="24"/>
                <w:szCs w:val="24"/>
                <w:lang w:val="hy-AM" w:eastAsia="ru-RU"/>
              </w:rPr>
              <w:t>.</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900473" w:rsidRPr="004D357D" w:rsidRDefault="00900473" w:rsidP="000B6C69">
            <w:pPr>
              <w:pStyle w:val="BodyTextIndent2"/>
              <w:ind w:firstLine="0"/>
              <w:rPr>
                <w:rFonts w:ascii="GHEA Grapalat" w:hAnsi="GHEA Grapalat"/>
                <w:color w:val="000000"/>
                <w:sz w:val="24"/>
                <w:szCs w:val="24"/>
                <w:lang w:val="hy-AM" w:eastAsia="ru-RU"/>
              </w:rPr>
            </w:pPr>
            <w:r w:rsidRPr="004D357D">
              <w:rPr>
                <w:rFonts w:ascii="GHEA Grapalat" w:hAnsi="GHEA Grapalat"/>
                <w:color w:val="000000"/>
                <w:sz w:val="24"/>
                <w:szCs w:val="24"/>
                <w:lang w:val="hy-AM" w:eastAsia="ru-RU"/>
              </w:rPr>
              <w:t>ՀՀ ոստիկանություն</w:t>
            </w:r>
          </w:p>
          <w:p w:rsidR="00900473" w:rsidRPr="004D357D" w:rsidRDefault="00900473" w:rsidP="000B6C69">
            <w:pPr>
              <w:pStyle w:val="BodyTextIndent2"/>
              <w:ind w:firstLine="0"/>
              <w:rPr>
                <w:rFonts w:ascii="GHEA Grapalat" w:hAnsi="GHEA Grapalat"/>
                <w:color w:val="000000"/>
                <w:sz w:val="24"/>
                <w:szCs w:val="24"/>
                <w:lang w:val="hy-AM" w:eastAsia="ru-RU"/>
              </w:rPr>
            </w:pPr>
            <w:r w:rsidRPr="004D357D">
              <w:rPr>
                <w:rFonts w:ascii="GHEA Grapalat" w:hAnsi="GHEA Grapalat"/>
                <w:color w:val="000000"/>
                <w:sz w:val="24"/>
                <w:szCs w:val="24"/>
                <w:lang w:val="hy-AM" w:eastAsia="ru-RU"/>
              </w:rPr>
              <w:t>17.11.2017թ.</w:t>
            </w:r>
          </w:p>
          <w:p w:rsidR="00900473" w:rsidRPr="004D357D" w:rsidRDefault="00900473" w:rsidP="000B6C69">
            <w:pPr>
              <w:pStyle w:val="BodyTextIndent2"/>
              <w:ind w:firstLine="0"/>
              <w:rPr>
                <w:rFonts w:ascii="GHEA Grapalat" w:hAnsi="GHEA Grapalat"/>
                <w:color w:val="000000"/>
                <w:sz w:val="24"/>
                <w:szCs w:val="24"/>
                <w:lang w:val="hy-AM" w:eastAsia="ru-RU"/>
              </w:rPr>
            </w:pPr>
            <w:r w:rsidRPr="004D357D">
              <w:rPr>
                <w:rFonts w:ascii="GHEA Grapalat" w:hAnsi="GHEA Grapalat"/>
                <w:color w:val="000000"/>
                <w:sz w:val="24"/>
                <w:szCs w:val="24"/>
                <w:lang w:val="hy-AM" w:eastAsia="ru-RU"/>
              </w:rPr>
              <w:t>N 01.6/4348-17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00473" w:rsidRPr="004D357D" w:rsidRDefault="00900473" w:rsidP="000B6C69">
            <w:pPr>
              <w:tabs>
                <w:tab w:val="left" w:pos="270"/>
              </w:tabs>
              <w:ind w:firstLine="266"/>
              <w:jc w:val="both"/>
              <w:rPr>
                <w:rFonts w:ascii="GHEA Grapalat" w:hAnsi="GHEA Grapalat"/>
                <w:color w:val="000000"/>
                <w:lang w:val="hy-AM"/>
              </w:rPr>
            </w:pPr>
            <w:r w:rsidRPr="004D357D">
              <w:rPr>
                <w:rFonts w:ascii="GHEA Grapalat" w:hAnsi="GHEA Grapalat"/>
                <w:color w:val="000000"/>
                <w:lang w:val="hy-AM"/>
              </w:rPr>
              <w:t>Առաջարկություններ չկան:</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00473" w:rsidRPr="00B83DC4" w:rsidRDefault="00900473" w:rsidP="000B6C69">
            <w:pPr>
              <w:pStyle w:val="BodyTextIndent2"/>
              <w:ind w:firstLine="0"/>
              <w:jc w:val="center"/>
              <w:rPr>
                <w:rFonts w:ascii="GHEA Grapalat" w:hAnsi="GHEA Grapalat" w:cs="Sylfaen"/>
                <w:b/>
                <w:sz w:val="24"/>
                <w:szCs w:val="24"/>
                <w:lang w:val="hy-AM"/>
              </w:rPr>
            </w:pPr>
          </w:p>
        </w:tc>
        <w:tc>
          <w:tcPr>
            <w:tcW w:w="3303" w:type="dxa"/>
            <w:tcBorders>
              <w:top w:val="single" w:sz="4" w:space="0" w:color="auto"/>
              <w:left w:val="single" w:sz="4" w:space="0" w:color="auto"/>
              <w:bottom w:val="single" w:sz="4" w:space="0" w:color="auto"/>
              <w:right w:val="single" w:sz="4" w:space="0" w:color="auto"/>
            </w:tcBorders>
            <w:shd w:val="clear" w:color="auto" w:fill="auto"/>
          </w:tcPr>
          <w:p w:rsidR="00900473" w:rsidRPr="00B83DC4" w:rsidRDefault="00900473" w:rsidP="000B6C69">
            <w:pPr>
              <w:pStyle w:val="BodyTextIndent2"/>
              <w:ind w:firstLine="0"/>
              <w:rPr>
                <w:rFonts w:ascii="GHEA Grapalat" w:hAnsi="GHEA Grapalat" w:cs="Sylfaen"/>
                <w:sz w:val="24"/>
                <w:szCs w:val="24"/>
                <w:lang w:val="hy-AM"/>
              </w:rPr>
            </w:pPr>
          </w:p>
        </w:tc>
      </w:tr>
      <w:tr w:rsidR="00900473" w:rsidRPr="00B83DC4" w:rsidTr="000B6C69">
        <w:trPr>
          <w:jc w:val="center"/>
        </w:trPr>
        <w:tc>
          <w:tcPr>
            <w:tcW w:w="827" w:type="dxa"/>
            <w:tcBorders>
              <w:top w:val="single" w:sz="4" w:space="0" w:color="auto"/>
              <w:left w:val="single" w:sz="4" w:space="0" w:color="auto"/>
              <w:bottom w:val="single" w:sz="4" w:space="0" w:color="auto"/>
              <w:right w:val="single" w:sz="4" w:space="0" w:color="auto"/>
            </w:tcBorders>
            <w:shd w:val="clear" w:color="auto" w:fill="auto"/>
          </w:tcPr>
          <w:p w:rsidR="00900473" w:rsidRPr="004D357D" w:rsidRDefault="00900473" w:rsidP="000B6C69">
            <w:pPr>
              <w:pStyle w:val="BodyTextIndent2"/>
              <w:ind w:firstLine="0"/>
              <w:jc w:val="center"/>
              <w:rPr>
                <w:rFonts w:ascii="GHEA Grapalat" w:hAnsi="GHEA Grapalat"/>
                <w:color w:val="000000"/>
                <w:sz w:val="24"/>
                <w:szCs w:val="24"/>
                <w:lang w:eastAsia="ru-RU"/>
              </w:rPr>
            </w:pPr>
            <w:r>
              <w:rPr>
                <w:rFonts w:ascii="GHEA Grapalat" w:hAnsi="GHEA Grapalat"/>
                <w:color w:val="000000"/>
                <w:sz w:val="24"/>
                <w:szCs w:val="24"/>
                <w:lang w:eastAsia="ru-RU"/>
              </w:rPr>
              <w:lastRenderedPageBreak/>
              <w:t>7.</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900473" w:rsidRPr="004D357D" w:rsidRDefault="00900473" w:rsidP="000B6C69">
            <w:pPr>
              <w:pStyle w:val="BodyTextIndent2"/>
              <w:ind w:firstLine="0"/>
              <w:rPr>
                <w:rFonts w:ascii="GHEA Grapalat" w:hAnsi="GHEA Grapalat"/>
                <w:color w:val="000000"/>
                <w:sz w:val="24"/>
                <w:szCs w:val="24"/>
                <w:lang w:val="hy-AM" w:eastAsia="ru-RU"/>
              </w:rPr>
            </w:pPr>
            <w:r w:rsidRPr="004D357D">
              <w:rPr>
                <w:rFonts w:ascii="GHEA Grapalat" w:hAnsi="GHEA Grapalat"/>
                <w:color w:val="000000"/>
                <w:sz w:val="24"/>
                <w:szCs w:val="24"/>
                <w:lang w:val="hy-AM" w:eastAsia="ru-RU"/>
              </w:rPr>
              <w:t>ՀՀ քաղաքացիական ծառայության խորհուրդ</w:t>
            </w:r>
          </w:p>
          <w:p w:rsidR="00900473" w:rsidRPr="00375A91" w:rsidRDefault="00900473" w:rsidP="000B6C69">
            <w:pPr>
              <w:pStyle w:val="BodyTextIndent2"/>
              <w:ind w:firstLine="0"/>
              <w:rPr>
                <w:rFonts w:ascii="GHEA Grapalat" w:hAnsi="GHEA Grapalat"/>
                <w:color w:val="000000"/>
                <w:sz w:val="24"/>
                <w:szCs w:val="24"/>
                <w:lang w:val="hy-AM" w:eastAsia="ru-RU"/>
              </w:rPr>
            </w:pPr>
            <w:r w:rsidRPr="004D357D">
              <w:rPr>
                <w:rFonts w:ascii="GHEA Grapalat" w:hAnsi="GHEA Grapalat"/>
                <w:color w:val="000000"/>
                <w:sz w:val="24"/>
                <w:szCs w:val="24"/>
                <w:lang w:val="hy-AM" w:eastAsia="ru-RU"/>
              </w:rPr>
              <w:t>13.11.2017թ.</w:t>
            </w:r>
          </w:p>
          <w:p w:rsidR="00900473" w:rsidRPr="004D357D" w:rsidRDefault="00900473" w:rsidP="000B6C69">
            <w:pPr>
              <w:pStyle w:val="BodyTextIndent2"/>
              <w:ind w:firstLine="0"/>
              <w:rPr>
                <w:rFonts w:ascii="GHEA Grapalat" w:hAnsi="GHEA Grapalat"/>
                <w:color w:val="000000"/>
                <w:sz w:val="24"/>
                <w:szCs w:val="24"/>
                <w:lang w:eastAsia="ru-RU"/>
              </w:rPr>
            </w:pPr>
            <w:r w:rsidRPr="004D357D">
              <w:rPr>
                <w:rFonts w:ascii="GHEA Grapalat" w:hAnsi="GHEA Grapalat"/>
                <w:color w:val="000000"/>
                <w:sz w:val="24"/>
                <w:szCs w:val="24"/>
                <w:lang w:val="hy-AM" w:eastAsia="ru-RU"/>
              </w:rPr>
              <w:t xml:space="preserve">N </w:t>
            </w:r>
            <w:r w:rsidRPr="00375A91">
              <w:rPr>
                <w:rFonts w:ascii="GHEA Grapalat" w:hAnsi="GHEA Grapalat"/>
                <w:color w:val="000000"/>
                <w:sz w:val="24"/>
                <w:szCs w:val="24"/>
                <w:lang w:val="hy-AM" w:eastAsia="ru-RU"/>
              </w:rPr>
              <w:t>01/12/3/2778-17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00473" w:rsidRPr="004D357D" w:rsidRDefault="00900473" w:rsidP="000B6C69">
            <w:pPr>
              <w:tabs>
                <w:tab w:val="left" w:pos="270"/>
              </w:tabs>
              <w:ind w:firstLine="266"/>
              <w:jc w:val="both"/>
              <w:rPr>
                <w:rFonts w:ascii="GHEA Grapalat" w:hAnsi="GHEA Grapalat"/>
                <w:color w:val="000000"/>
                <w:lang w:val="hy-AM"/>
              </w:rPr>
            </w:pPr>
            <w:r w:rsidRPr="004D357D">
              <w:rPr>
                <w:rFonts w:ascii="GHEA Grapalat" w:hAnsi="GHEA Grapalat"/>
                <w:color w:val="000000"/>
                <w:lang w:val="hy-AM"/>
              </w:rPr>
              <w:t>Առաջարկություններ չկան:</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00473" w:rsidRPr="00B83DC4" w:rsidRDefault="00900473" w:rsidP="000B6C69">
            <w:pPr>
              <w:pStyle w:val="BodyTextIndent2"/>
              <w:ind w:firstLine="0"/>
              <w:jc w:val="center"/>
              <w:rPr>
                <w:rFonts w:ascii="GHEA Grapalat" w:hAnsi="GHEA Grapalat" w:cs="Sylfaen"/>
                <w:b/>
                <w:sz w:val="24"/>
                <w:szCs w:val="24"/>
                <w:lang w:val="hy-AM"/>
              </w:rPr>
            </w:pPr>
          </w:p>
        </w:tc>
        <w:tc>
          <w:tcPr>
            <w:tcW w:w="3303" w:type="dxa"/>
            <w:tcBorders>
              <w:top w:val="single" w:sz="4" w:space="0" w:color="auto"/>
              <w:left w:val="single" w:sz="4" w:space="0" w:color="auto"/>
              <w:bottom w:val="single" w:sz="4" w:space="0" w:color="auto"/>
              <w:right w:val="single" w:sz="4" w:space="0" w:color="auto"/>
            </w:tcBorders>
            <w:shd w:val="clear" w:color="auto" w:fill="auto"/>
          </w:tcPr>
          <w:p w:rsidR="00900473" w:rsidRPr="00B83DC4" w:rsidRDefault="00900473" w:rsidP="000B6C69">
            <w:pPr>
              <w:pStyle w:val="BodyTextIndent2"/>
              <w:ind w:firstLine="0"/>
              <w:rPr>
                <w:rFonts w:ascii="GHEA Grapalat" w:hAnsi="GHEA Grapalat" w:cs="Sylfaen"/>
                <w:sz w:val="24"/>
                <w:szCs w:val="24"/>
                <w:lang w:val="hy-AM"/>
              </w:rPr>
            </w:pPr>
          </w:p>
        </w:tc>
      </w:tr>
      <w:tr w:rsidR="00900473" w:rsidRPr="007D7374" w:rsidTr="000B6C69">
        <w:trPr>
          <w:jc w:val="center"/>
        </w:trPr>
        <w:tc>
          <w:tcPr>
            <w:tcW w:w="827" w:type="dxa"/>
            <w:tcBorders>
              <w:top w:val="single" w:sz="4" w:space="0" w:color="auto"/>
              <w:left w:val="single" w:sz="4" w:space="0" w:color="auto"/>
              <w:bottom w:val="single" w:sz="4" w:space="0" w:color="auto"/>
              <w:right w:val="single" w:sz="4" w:space="0" w:color="auto"/>
            </w:tcBorders>
            <w:shd w:val="clear" w:color="auto" w:fill="auto"/>
          </w:tcPr>
          <w:p w:rsidR="00900473" w:rsidRDefault="00900473" w:rsidP="000B6C69">
            <w:pPr>
              <w:pStyle w:val="BodyTextIndent2"/>
              <w:ind w:firstLine="0"/>
              <w:jc w:val="center"/>
              <w:rPr>
                <w:rFonts w:ascii="GHEA Grapalat" w:hAnsi="GHEA Grapalat"/>
                <w:color w:val="000000"/>
                <w:sz w:val="24"/>
                <w:szCs w:val="24"/>
                <w:lang w:eastAsia="ru-RU"/>
              </w:rPr>
            </w:pPr>
            <w:r>
              <w:rPr>
                <w:rFonts w:ascii="GHEA Grapalat" w:hAnsi="GHEA Grapalat"/>
                <w:color w:val="000000"/>
                <w:sz w:val="24"/>
                <w:szCs w:val="24"/>
                <w:lang w:eastAsia="ru-RU"/>
              </w:rPr>
              <w:t>8.</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900473" w:rsidRPr="00DC6F15" w:rsidRDefault="00900473" w:rsidP="000B6C69">
            <w:pPr>
              <w:pStyle w:val="BodyTextIndent2"/>
              <w:ind w:firstLine="0"/>
              <w:rPr>
                <w:rFonts w:ascii="GHEA Grapalat" w:hAnsi="GHEA Grapalat"/>
                <w:color w:val="000000"/>
                <w:sz w:val="24"/>
                <w:szCs w:val="24"/>
                <w:lang w:eastAsia="ru-RU"/>
              </w:rPr>
            </w:pPr>
            <w:r>
              <w:rPr>
                <w:rFonts w:ascii="GHEA Grapalat" w:hAnsi="GHEA Grapalat"/>
                <w:color w:val="000000"/>
                <w:sz w:val="24"/>
                <w:szCs w:val="24"/>
                <w:lang w:eastAsia="ru-RU"/>
              </w:rPr>
              <w:t>ՀՀ ֆինանսների նախարարություն 27</w:t>
            </w:r>
            <w:r w:rsidRPr="00DC6F15">
              <w:rPr>
                <w:rFonts w:ascii="GHEA Grapalat" w:hAnsi="GHEA Grapalat"/>
                <w:color w:val="000000"/>
                <w:sz w:val="24"/>
                <w:szCs w:val="24"/>
                <w:lang w:eastAsia="ru-RU"/>
              </w:rPr>
              <w:t>.11.2017թ.</w:t>
            </w:r>
          </w:p>
          <w:p w:rsidR="00900473" w:rsidRDefault="00900473" w:rsidP="000B6C69">
            <w:pPr>
              <w:pStyle w:val="BodyTextIndent2"/>
              <w:ind w:firstLine="0"/>
              <w:rPr>
                <w:rFonts w:ascii="GHEA Grapalat" w:hAnsi="GHEA Grapalat"/>
                <w:color w:val="000000"/>
                <w:sz w:val="24"/>
                <w:szCs w:val="24"/>
                <w:lang w:eastAsia="ru-RU"/>
              </w:rPr>
            </w:pPr>
            <w:r w:rsidRPr="00DC6F15">
              <w:rPr>
                <w:rFonts w:ascii="GHEA Grapalat" w:hAnsi="GHEA Grapalat"/>
                <w:color w:val="000000"/>
                <w:sz w:val="24"/>
                <w:szCs w:val="24"/>
                <w:lang w:eastAsia="ru-RU"/>
              </w:rPr>
              <w:t>N 01/9-1/21653-17</w:t>
            </w:r>
          </w:p>
          <w:p w:rsidR="00900473" w:rsidRDefault="00900473" w:rsidP="000B6C69">
            <w:pPr>
              <w:pStyle w:val="BodyTextIndent2"/>
              <w:ind w:firstLine="0"/>
              <w:rPr>
                <w:rFonts w:ascii="GHEA Grapalat" w:hAnsi="GHEA Grapalat"/>
                <w:color w:val="000000"/>
                <w:sz w:val="24"/>
                <w:szCs w:val="24"/>
                <w:lang w:eastAsia="ru-RU"/>
              </w:rPr>
            </w:pPr>
          </w:p>
          <w:p w:rsidR="00900473" w:rsidRDefault="00900473" w:rsidP="000B6C69">
            <w:pPr>
              <w:pStyle w:val="BodyTextIndent2"/>
              <w:ind w:firstLine="0"/>
              <w:rPr>
                <w:rFonts w:ascii="GHEA Grapalat" w:hAnsi="GHEA Grapalat"/>
                <w:color w:val="000000"/>
                <w:sz w:val="24"/>
                <w:szCs w:val="24"/>
                <w:lang w:eastAsia="ru-RU"/>
              </w:rPr>
            </w:pPr>
          </w:p>
          <w:p w:rsidR="00900473" w:rsidRPr="00DC6F15" w:rsidRDefault="00900473" w:rsidP="000B6C69">
            <w:pPr>
              <w:pStyle w:val="BodyTextIndent2"/>
              <w:ind w:firstLine="0"/>
              <w:rPr>
                <w:rFonts w:ascii="GHEA Grapalat" w:hAnsi="GHEA Grapalat"/>
                <w:color w:val="000000"/>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00473" w:rsidRPr="00DC6F15" w:rsidRDefault="00900473" w:rsidP="000B6C69">
            <w:pPr>
              <w:tabs>
                <w:tab w:val="left" w:pos="0"/>
                <w:tab w:val="left" w:pos="10206"/>
              </w:tabs>
              <w:ind w:firstLine="313"/>
              <w:jc w:val="both"/>
              <w:rPr>
                <w:rFonts w:ascii="GHEA Grapalat" w:hAnsi="GHEA Grapalat" w:cs="Sylfaen"/>
                <w:bCs/>
                <w:lang w:val="fr-FR"/>
              </w:rPr>
            </w:pPr>
            <w:r>
              <w:rPr>
                <w:rFonts w:ascii="GHEA Grapalat" w:hAnsi="GHEA Grapalat" w:cs="Sylfaen"/>
                <w:bCs/>
                <w:lang w:val="en-US"/>
              </w:rPr>
              <w:t>Հ</w:t>
            </w:r>
            <w:r>
              <w:rPr>
                <w:rFonts w:ascii="GHEA Grapalat" w:hAnsi="GHEA Grapalat" w:cs="Sylfaen"/>
                <w:bCs/>
                <w:lang w:val="fr-FR"/>
              </w:rPr>
              <w:t xml:space="preserve">իմք ընդունելով ՀՀ քաղաքացիական օրենսգրքի 64-րդ հոդվածի 3-րդ և 4-րդ կետերը՝ առաջարկում ենք </w:t>
            </w:r>
            <w:r>
              <w:rPr>
                <w:rFonts w:ascii="GHEA Grapalat" w:hAnsi="GHEA Grapalat" w:cs="Sylfaen"/>
                <w:bCs/>
                <w:lang w:val="hy-AM"/>
              </w:rPr>
              <w:t>Ն</w:t>
            </w:r>
            <w:r>
              <w:rPr>
                <w:rFonts w:ascii="GHEA Grapalat" w:hAnsi="GHEA Grapalat" w:cs="Sylfaen"/>
                <w:bCs/>
                <w:lang w:val="fr-FR"/>
              </w:rPr>
              <w:t xml:space="preserve">ախագծի 1-ին հոդվածով նոր խմբագրությամբ շարադրվող 20-րդ հոդվածի 11-րդ մասի 3-րդ և 4-րդ կետերում </w:t>
            </w:r>
            <w:r>
              <w:rPr>
                <w:rFonts w:ascii="GHEA Grapalat" w:hAnsi="GHEA Grapalat" w:cs="Sylfaen"/>
                <w:bCs/>
                <w:lang w:val="hy-AM"/>
              </w:rPr>
              <w:t xml:space="preserve">նշված </w:t>
            </w:r>
            <w:r>
              <w:rPr>
                <w:rFonts w:ascii="GHEA Grapalat" w:hAnsi="GHEA Grapalat" w:cs="Sylfaen"/>
                <w:bCs/>
                <w:lang w:val="fr-FR"/>
              </w:rPr>
              <w:t>«փոխանցման ակտին համապատասխան» բառերը փոխարինել «բաժանիչ հաշվեկշռին համապատասխան» բառերով:</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00473" w:rsidRPr="00D851E3" w:rsidRDefault="00900473" w:rsidP="000B6C69">
            <w:pPr>
              <w:pStyle w:val="BodyTextIndent2"/>
              <w:ind w:firstLine="0"/>
              <w:jc w:val="left"/>
              <w:rPr>
                <w:rFonts w:ascii="GHEA Grapalat" w:hAnsi="GHEA Grapalat" w:cs="Sylfaen"/>
                <w:sz w:val="24"/>
                <w:szCs w:val="24"/>
              </w:rPr>
            </w:pPr>
            <w:r w:rsidRPr="00D851E3">
              <w:rPr>
                <w:rFonts w:ascii="GHEA Grapalat" w:hAnsi="GHEA Grapalat" w:cs="Sylfaen"/>
                <w:sz w:val="24"/>
                <w:szCs w:val="24"/>
              </w:rPr>
              <w:t>Ընդունվել է:</w:t>
            </w:r>
          </w:p>
        </w:tc>
        <w:tc>
          <w:tcPr>
            <w:tcW w:w="3303" w:type="dxa"/>
            <w:tcBorders>
              <w:top w:val="single" w:sz="4" w:space="0" w:color="auto"/>
              <w:left w:val="single" w:sz="4" w:space="0" w:color="auto"/>
              <w:bottom w:val="single" w:sz="4" w:space="0" w:color="auto"/>
              <w:right w:val="single" w:sz="4" w:space="0" w:color="auto"/>
            </w:tcBorders>
            <w:shd w:val="clear" w:color="auto" w:fill="auto"/>
          </w:tcPr>
          <w:p w:rsidR="00900473" w:rsidRPr="004A7960" w:rsidRDefault="00900473" w:rsidP="000B6C69">
            <w:pPr>
              <w:pStyle w:val="BodyTextIndent2"/>
              <w:ind w:firstLine="0"/>
              <w:rPr>
                <w:rFonts w:ascii="GHEA Grapalat" w:hAnsi="GHEA Grapalat" w:cs="Sylfaen"/>
                <w:sz w:val="24"/>
                <w:szCs w:val="24"/>
              </w:rPr>
            </w:pPr>
            <w:r w:rsidRPr="004A7960">
              <w:rPr>
                <w:rFonts w:ascii="GHEA Grapalat" w:hAnsi="GHEA Grapalat" w:cs="Sylfaen"/>
                <w:sz w:val="24"/>
                <w:szCs w:val="24"/>
                <w:lang w:val="ru-RU" w:eastAsia="ru-RU"/>
              </w:rPr>
              <w:t>Նախագծով</w:t>
            </w:r>
            <w:r w:rsidRPr="007D7374">
              <w:rPr>
                <w:rFonts w:ascii="GHEA Grapalat" w:hAnsi="GHEA Grapalat" w:cs="Sylfaen"/>
                <w:sz w:val="24"/>
                <w:szCs w:val="24"/>
                <w:lang w:eastAsia="ru-RU"/>
              </w:rPr>
              <w:t xml:space="preserve">  </w:t>
            </w:r>
            <w:r w:rsidRPr="004A7960">
              <w:rPr>
                <w:rFonts w:ascii="GHEA Grapalat" w:hAnsi="GHEA Grapalat" w:cs="Sylfaen"/>
                <w:sz w:val="24"/>
                <w:szCs w:val="24"/>
                <w:lang w:val="ru-RU" w:eastAsia="ru-RU"/>
              </w:rPr>
              <w:t>առաջարկվող</w:t>
            </w:r>
            <w:r w:rsidRPr="007D7374">
              <w:rPr>
                <w:rFonts w:ascii="GHEA Grapalat" w:hAnsi="GHEA Grapalat" w:cs="Sylfaen"/>
                <w:sz w:val="24"/>
                <w:szCs w:val="24"/>
                <w:lang w:eastAsia="ru-RU"/>
              </w:rPr>
              <w:t xml:space="preserve"> 20-</w:t>
            </w:r>
            <w:r w:rsidRPr="004A7960">
              <w:rPr>
                <w:rFonts w:ascii="GHEA Grapalat" w:hAnsi="GHEA Grapalat" w:cs="Sylfaen"/>
                <w:sz w:val="24"/>
                <w:szCs w:val="24"/>
                <w:lang w:val="ru-RU" w:eastAsia="ru-RU"/>
              </w:rPr>
              <w:t>րդ</w:t>
            </w:r>
            <w:r w:rsidRPr="007D7374">
              <w:rPr>
                <w:rFonts w:ascii="GHEA Grapalat" w:hAnsi="GHEA Grapalat" w:cs="Sylfaen"/>
                <w:sz w:val="24"/>
                <w:szCs w:val="24"/>
                <w:lang w:eastAsia="ru-RU"/>
              </w:rPr>
              <w:t xml:space="preserve"> </w:t>
            </w:r>
            <w:r w:rsidRPr="004A7960">
              <w:rPr>
                <w:rFonts w:ascii="GHEA Grapalat" w:hAnsi="GHEA Grapalat" w:cs="Sylfaen"/>
                <w:sz w:val="24"/>
                <w:szCs w:val="24"/>
                <w:lang w:val="ru-RU" w:eastAsia="ru-RU"/>
              </w:rPr>
              <w:t>հոդվածի</w:t>
            </w:r>
            <w:r w:rsidRPr="007D7374">
              <w:rPr>
                <w:rFonts w:ascii="GHEA Grapalat" w:hAnsi="GHEA Grapalat" w:cs="Sylfaen"/>
                <w:sz w:val="24"/>
                <w:szCs w:val="24"/>
                <w:lang w:eastAsia="ru-RU"/>
              </w:rPr>
              <w:t xml:space="preserve"> 11-</w:t>
            </w:r>
            <w:r w:rsidRPr="004A7960">
              <w:rPr>
                <w:rFonts w:ascii="GHEA Grapalat" w:hAnsi="GHEA Grapalat" w:cs="Sylfaen"/>
                <w:sz w:val="24"/>
                <w:szCs w:val="24"/>
                <w:lang w:val="ru-RU" w:eastAsia="ru-RU"/>
              </w:rPr>
              <w:t>րդ</w:t>
            </w:r>
            <w:r w:rsidRPr="007D7374">
              <w:rPr>
                <w:rFonts w:ascii="GHEA Grapalat" w:hAnsi="GHEA Grapalat" w:cs="Sylfaen"/>
                <w:sz w:val="24"/>
                <w:szCs w:val="24"/>
                <w:lang w:eastAsia="ru-RU"/>
              </w:rPr>
              <w:t xml:space="preserve"> </w:t>
            </w:r>
            <w:r>
              <w:rPr>
                <w:rFonts w:ascii="GHEA Grapalat" w:hAnsi="GHEA Grapalat" w:cs="Sylfaen"/>
                <w:sz w:val="24"/>
                <w:szCs w:val="24"/>
              </w:rPr>
              <w:t>(ներկայիս 1</w:t>
            </w:r>
            <w:r w:rsidRPr="00FD4BCA">
              <w:rPr>
                <w:rFonts w:ascii="GHEA Grapalat" w:hAnsi="GHEA Grapalat" w:cs="Sylfaen"/>
                <w:sz w:val="24"/>
                <w:szCs w:val="24"/>
              </w:rPr>
              <w:t>2-րդ</w:t>
            </w:r>
            <w:r>
              <w:rPr>
                <w:rFonts w:ascii="GHEA Grapalat" w:hAnsi="GHEA Grapalat" w:cs="Sylfaen"/>
                <w:sz w:val="24"/>
                <w:szCs w:val="24"/>
              </w:rPr>
              <w:t xml:space="preserve">) </w:t>
            </w:r>
            <w:r w:rsidRPr="004A7960">
              <w:rPr>
                <w:rFonts w:ascii="GHEA Grapalat" w:hAnsi="GHEA Grapalat" w:cs="Sylfaen"/>
                <w:sz w:val="24"/>
                <w:szCs w:val="24"/>
                <w:lang w:val="ru-RU" w:eastAsia="ru-RU"/>
              </w:rPr>
              <w:t>մասը</w:t>
            </w:r>
            <w:r>
              <w:rPr>
                <w:rFonts w:ascii="GHEA Grapalat" w:hAnsi="GHEA Grapalat" w:cs="Sylfaen"/>
                <w:sz w:val="24"/>
                <w:szCs w:val="24"/>
                <w:lang w:eastAsia="ru-RU"/>
              </w:rPr>
              <w:t xml:space="preserve"> վերախմբագրվել է:</w:t>
            </w:r>
          </w:p>
        </w:tc>
      </w:tr>
      <w:tr w:rsidR="00900473" w:rsidRPr="007D7374" w:rsidTr="000B6C69">
        <w:trPr>
          <w:jc w:val="center"/>
        </w:trPr>
        <w:tc>
          <w:tcPr>
            <w:tcW w:w="827" w:type="dxa"/>
            <w:tcBorders>
              <w:top w:val="single" w:sz="4" w:space="0" w:color="auto"/>
              <w:left w:val="single" w:sz="4" w:space="0" w:color="auto"/>
              <w:bottom w:val="single" w:sz="4" w:space="0" w:color="auto"/>
              <w:right w:val="single" w:sz="4" w:space="0" w:color="auto"/>
            </w:tcBorders>
            <w:shd w:val="clear" w:color="auto" w:fill="auto"/>
          </w:tcPr>
          <w:p w:rsidR="00900473" w:rsidRDefault="00900473" w:rsidP="000B6C69">
            <w:pPr>
              <w:pStyle w:val="BodyTextIndent2"/>
              <w:ind w:firstLine="0"/>
              <w:jc w:val="center"/>
              <w:rPr>
                <w:rFonts w:ascii="GHEA Grapalat" w:hAnsi="GHEA Grapalat"/>
                <w:color w:val="000000"/>
                <w:sz w:val="24"/>
                <w:szCs w:val="24"/>
                <w:lang w:eastAsia="ru-RU"/>
              </w:rPr>
            </w:pPr>
            <w:r>
              <w:rPr>
                <w:rFonts w:ascii="GHEA Grapalat" w:hAnsi="GHEA Grapalat"/>
                <w:color w:val="000000"/>
                <w:sz w:val="24"/>
                <w:szCs w:val="24"/>
                <w:lang w:eastAsia="ru-RU"/>
              </w:rPr>
              <w:t>9.</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900473" w:rsidRDefault="00900473" w:rsidP="000B6C69">
            <w:pPr>
              <w:pStyle w:val="BodyTextIndent2"/>
              <w:ind w:firstLine="0"/>
              <w:rPr>
                <w:rFonts w:ascii="GHEA Grapalat" w:hAnsi="GHEA Grapalat"/>
                <w:color w:val="000000"/>
                <w:sz w:val="24"/>
                <w:szCs w:val="24"/>
                <w:lang w:eastAsia="ru-RU"/>
              </w:rPr>
            </w:pPr>
            <w:r>
              <w:rPr>
                <w:rFonts w:ascii="GHEA Grapalat" w:hAnsi="GHEA Grapalat"/>
                <w:color w:val="000000"/>
                <w:sz w:val="24"/>
                <w:szCs w:val="24"/>
                <w:lang w:eastAsia="ru-RU"/>
              </w:rPr>
              <w:t>ՀՀ տարածքային կառավարման և զարգացման նախարարություն</w:t>
            </w:r>
          </w:p>
          <w:p w:rsidR="00900473" w:rsidRPr="00DC6F15" w:rsidRDefault="00900473" w:rsidP="000B6C69">
            <w:pPr>
              <w:pStyle w:val="BodyTextIndent2"/>
              <w:ind w:firstLine="0"/>
              <w:rPr>
                <w:rFonts w:ascii="GHEA Grapalat" w:hAnsi="GHEA Grapalat"/>
                <w:color w:val="000000"/>
                <w:sz w:val="24"/>
                <w:szCs w:val="24"/>
                <w:lang w:eastAsia="ru-RU"/>
              </w:rPr>
            </w:pPr>
            <w:r>
              <w:rPr>
                <w:rFonts w:ascii="GHEA Grapalat" w:hAnsi="GHEA Grapalat"/>
                <w:color w:val="000000"/>
                <w:sz w:val="24"/>
                <w:szCs w:val="24"/>
                <w:lang w:eastAsia="ru-RU"/>
              </w:rPr>
              <w:t>20</w:t>
            </w:r>
            <w:r w:rsidRPr="00DC6F15">
              <w:rPr>
                <w:rFonts w:ascii="GHEA Grapalat" w:hAnsi="GHEA Grapalat"/>
                <w:color w:val="000000"/>
                <w:sz w:val="24"/>
                <w:szCs w:val="24"/>
                <w:lang w:eastAsia="ru-RU"/>
              </w:rPr>
              <w:t>.11.2017թ.</w:t>
            </w:r>
          </w:p>
          <w:p w:rsidR="00900473" w:rsidRDefault="00900473" w:rsidP="000B6C69">
            <w:pPr>
              <w:pStyle w:val="BodyTextIndent2"/>
              <w:ind w:firstLine="0"/>
              <w:rPr>
                <w:rFonts w:ascii="GHEA Grapalat" w:hAnsi="GHEA Grapalat"/>
                <w:color w:val="000000"/>
                <w:sz w:val="24"/>
                <w:szCs w:val="24"/>
                <w:lang w:eastAsia="ru-RU"/>
              </w:rPr>
            </w:pPr>
            <w:r w:rsidRPr="00DC6F15">
              <w:rPr>
                <w:rFonts w:ascii="GHEA Grapalat" w:hAnsi="GHEA Grapalat"/>
                <w:color w:val="000000"/>
                <w:sz w:val="24"/>
                <w:szCs w:val="24"/>
                <w:lang w:eastAsia="ru-RU"/>
              </w:rPr>
              <w:t>N 01/15</w:t>
            </w:r>
            <w:r>
              <w:rPr>
                <w:rFonts w:ascii="GHEA Grapalat" w:hAnsi="GHEA Grapalat"/>
                <w:color w:val="000000"/>
                <w:sz w:val="24"/>
                <w:szCs w:val="24"/>
                <w:lang w:eastAsia="ru-RU"/>
              </w:rPr>
              <w:t>.</w:t>
            </w:r>
            <w:r w:rsidRPr="00DC6F15">
              <w:rPr>
                <w:rFonts w:ascii="GHEA Grapalat" w:hAnsi="GHEA Grapalat"/>
                <w:color w:val="000000"/>
                <w:sz w:val="24"/>
                <w:szCs w:val="24"/>
                <w:lang w:eastAsia="ru-RU"/>
              </w:rPr>
              <w:t>1/7465-17</w:t>
            </w:r>
          </w:p>
          <w:p w:rsidR="00900473" w:rsidRDefault="00900473" w:rsidP="000B6C69">
            <w:pPr>
              <w:pStyle w:val="BodyTextIndent2"/>
              <w:ind w:firstLine="0"/>
              <w:rPr>
                <w:rFonts w:ascii="GHEA Grapalat" w:hAnsi="GHEA Grapalat"/>
                <w:color w:val="000000"/>
                <w:sz w:val="24"/>
                <w:szCs w:val="24"/>
                <w:lang w:eastAsia="ru-RU"/>
              </w:rPr>
            </w:pPr>
          </w:p>
          <w:p w:rsidR="00900473" w:rsidRDefault="00900473" w:rsidP="000B6C69">
            <w:pPr>
              <w:pStyle w:val="BodyTextIndent2"/>
              <w:ind w:firstLine="0"/>
              <w:rPr>
                <w:rFonts w:ascii="GHEA Grapalat" w:hAnsi="GHEA Grapalat"/>
                <w:color w:val="000000"/>
                <w:sz w:val="24"/>
                <w:szCs w:val="24"/>
                <w:lang w:eastAsia="ru-RU"/>
              </w:rPr>
            </w:pPr>
          </w:p>
          <w:p w:rsidR="00900473" w:rsidRDefault="00900473" w:rsidP="000B6C69">
            <w:pPr>
              <w:pStyle w:val="BodyTextIndent2"/>
              <w:ind w:firstLine="0"/>
              <w:rPr>
                <w:rFonts w:ascii="GHEA Grapalat" w:hAnsi="GHEA Grapalat"/>
                <w:color w:val="000000"/>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00473" w:rsidRDefault="00900473" w:rsidP="00900473">
            <w:pPr>
              <w:pStyle w:val="ListParagraph"/>
              <w:numPr>
                <w:ilvl w:val="0"/>
                <w:numId w:val="1"/>
              </w:numPr>
              <w:tabs>
                <w:tab w:val="left" w:pos="1056"/>
              </w:tabs>
              <w:spacing w:after="0" w:line="240" w:lineRule="auto"/>
              <w:ind w:left="0" w:firstLine="403"/>
              <w:jc w:val="both"/>
              <w:rPr>
                <w:rFonts w:ascii="GHEA Grapalat" w:hAnsi="GHEA Grapalat" w:cs="Sylfaen"/>
                <w:sz w:val="24"/>
                <w:szCs w:val="24"/>
                <w:lang w:val="en-US"/>
              </w:rPr>
            </w:pPr>
            <w:r>
              <w:rPr>
                <w:rFonts w:ascii="GHEA Grapalat" w:hAnsi="GHEA Grapalat" w:cs="Sylfaen"/>
                <w:sz w:val="24"/>
                <w:szCs w:val="24"/>
                <w:lang w:val="en-US"/>
              </w:rPr>
              <w:t>Նախագծի 1-ին հոդվածում առաջարկում ենք ընդգրկել միջին տարեկան 100 և ավել վարձու աշխատողներ ունեցող անհատ ձեռնարկատերերի, ինչպես նաև օտարերկրյա իրավաբանական անձանց մասնաճյուղերի ու ներկայացուցչությունների հետ կապված հարաբերությունները: Բացի այդ, առաջարկում ենք հստակեցնել &lt;&lt;Ոչ պետական  կազմակերպություններ&gt;&gt; եզրույթը, այսինքն պարզ չէ, թե քանի տոկոս պետական բաժնեմաս ունեցող կազմակերպությունն է համարվում ոչ պետական կազմակերպություն:</w:t>
            </w:r>
          </w:p>
          <w:p w:rsidR="00900473" w:rsidRDefault="00900473" w:rsidP="000B6C69">
            <w:pPr>
              <w:pStyle w:val="ListParagraph"/>
              <w:tabs>
                <w:tab w:val="left" w:pos="1056"/>
              </w:tabs>
              <w:spacing w:after="0" w:line="240" w:lineRule="auto"/>
              <w:jc w:val="both"/>
              <w:rPr>
                <w:rFonts w:ascii="GHEA Grapalat" w:hAnsi="GHEA Grapalat" w:cs="Sylfaen"/>
                <w:sz w:val="24"/>
                <w:szCs w:val="24"/>
                <w:lang w:val="en-US"/>
              </w:rPr>
            </w:pPr>
          </w:p>
          <w:p w:rsidR="00900473" w:rsidRDefault="00900473" w:rsidP="00900473">
            <w:pPr>
              <w:pStyle w:val="ListParagraph"/>
              <w:numPr>
                <w:ilvl w:val="0"/>
                <w:numId w:val="1"/>
              </w:numPr>
              <w:tabs>
                <w:tab w:val="left" w:pos="1056"/>
              </w:tabs>
              <w:spacing w:after="0" w:line="240" w:lineRule="auto"/>
              <w:ind w:left="0" w:firstLine="403"/>
              <w:jc w:val="both"/>
              <w:rPr>
                <w:rFonts w:ascii="GHEA Grapalat" w:hAnsi="GHEA Grapalat" w:cs="Sylfaen"/>
                <w:sz w:val="24"/>
                <w:szCs w:val="24"/>
                <w:lang w:val="en-US"/>
              </w:rPr>
            </w:pPr>
            <w:r>
              <w:rPr>
                <w:rFonts w:ascii="GHEA Grapalat" w:hAnsi="GHEA Grapalat" w:cs="Sylfaen"/>
                <w:sz w:val="24"/>
                <w:szCs w:val="24"/>
                <w:lang w:val="en-US"/>
              </w:rPr>
              <w:t>Նախագծի հիմնավորման մեջ բացակայում են համապատասխան վերլուծություններ՝ միջին տարեկան 100 և ավել աշխատող ունեցող կազմակերպությունների միջին թվաքանակի և աշխատունակ ու աշխատելու մտադրություն ունեցող հաշմանդամների թվաքանակի վերաբերյալ:</w:t>
            </w:r>
          </w:p>
          <w:p w:rsidR="00900473" w:rsidRPr="00DC6F15" w:rsidRDefault="00900473" w:rsidP="000B6C69">
            <w:pPr>
              <w:pStyle w:val="ListParagraph"/>
              <w:tabs>
                <w:tab w:val="left" w:pos="1056"/>
              </w:tabs>
              <w:spacing w:after="0" w:line="240" w:lineRule="auto"/>
              <w:ind w:left="0" w:firstLine="403"/>
              <w:jc w:val="both"/>
              <w:rPr>
                <w:rFonts w:ascii="GHEA Grapalat" w:hAnsi="GHEA Grapalat" w:cs="Sylfaen"/>
                <w:sz w:val="24"/>
                <w:szCs w:val="24"/>
                <w:lang w:val="en-US"/>
              </w:rPr>
            </w:pPr>
            <w:r>
              <w:rPr>
                <w:rFonts w:ascii="GHEA Grapalat" w:hAnsi="GHEA Grapalat" w:cs="Sylfaen"/>
                <w:sz w:val="24"/>
                <w:szCs w:val="24"/>
                <w:lang w:val="en-US"/>
              </w:rPr>
              <w:t>Այս առումով հնարավոր է, որ մեծ թվով կազմակերպությունների  կողմից առաջարկված աշխատանքից հաշմանդամը հրաժարվի, նման դեպքում տուժում է կազմակերպությունը՝ մասհանումը կատարելու պարտավորեցմամբ: Առավել ևս՝ առկա է Վարչական իրավախախտումների վերաբերյալ օրենսգրքի 41.1 հոդվածով սահմանված տուժանքը, որը հաշվարկվում է մասհանումը չվճարելու յուրաքանչյուր օրվա համար 0.15 տոկոս դրույքաչափով՝ չվճարված գումարի չափը չգերազանցելու պայմանով:</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00473" w:rsidRDefault="00900473" w:rsidP="000B6C69">
            <w:pPr>
              <w:pStyle w:val="BodyTextIndent2"/>
              <w:ind w:firstLine="0"/>
              <w:rPr>
                <w:rFonts w:ascii="GHEA Grapalat" w:hAnsi="GHEA Grapalat" w:cs="Sylfaen"/>
                <w:sz w:val="24"/>
                <w:szCs w:val="24"/>
              </w:rPr>
            </w:pPr>
            <w:r>
              <w:rPr>
                <w:rFonts w:ascii="GHEA Grapalat" w:hAnsi="GHEA Grapalat" w:cs="Sylfaen"/>
                <w:sz w:val="24"/>
                <w:szCs w:val="24"/>
              </w:rPr>
              <w:lastRenderedPageBreak/>
              <w:t>1. Ը</w:t>
            </w:r>
            <w:r w:rsidRPr="00324AD1">
              <w:rPr>
                <w:rFonts w:ascii="GHEA Grapalat" w:hAnsi="GHEA Grapalat" w:cs="Sylfaen"/>
                <w:sz w:val="24"/>
                <w:szCs w:val="24"/>
              </w:rPr>
              <w:t>նդունվել</w:t>
            </w:r>
            <w:r>
              <w:rPr>
                <w:rFonts w:ascii="GHEA Grapalat" w:hAnsi="GHEA Grapalat" w:cs="Sylfaen"/>
                <w:sz w:val="24"/>
                <w:szCs w:val="24"/>
              </w:rPr>
              <w:t xml:space="preserve"> է:</w:t>
            </w:r>
          </w:p>
          <w:p w:rsidR="00900473" w:rsidRDefault="00900473" w:rsidP="000B6C69">
            <w:pPr>
              <w:pStyle w:val="BodyTextIndent2"/>
              <w:ind w:firstLine="0"/>
              <w:jc w:val="center"/>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Pr="00324AD1" w:rsidRDefault="00900473" w:rsidP="000B6C69">
            <w:pPr>
              <w:pStyle w:val="BodyTextIndent2"/>
              <w:ind w:firstLine="0"/>
              <w:rPr>
                <w:rFonts w:ascii="GHEA Grapalat" w:hAnsi="GHEA Grapalat" w:cs="Sylfaen"/>
                <w:sz w:val="24"/>
                <w:szCs w:val="24"/>
              </w:rPr>
            </w:pPr>
            <w:r>
              <w:rPr>
                <w:rFonts w:ascii="GHEA Grapalat" w:hAnsi="GHEA Grapalat" w:cs="Sylfaen"/>
                <w:sz w:val="24"/>
                <w:szCs w:val="24"/>
              </w:rPr>
              <w:t>2. Ընդունվել է:</w:t>
            </w:r>
          </w:p>
        </w:tc>
        <w:tc>
          <w:tcPr>
            <w:tcW w:w="3303" w:type="dxa"/>
            <w:tcBorders>
              <w:top w:val="single" w:sz="4" w:space="0" w:color="auto"/>
              <w:left w:val="single" w:sz="4" w:space="0" w:color="auto"/>
              <w:bottom w:val="single" w:sz="4" w:space="0" w:color="auto"/>
              <w:right w:val="single" w:sz="4" w:space="0" w:color="auto"/>
            </w:tcBorders>
            <w:shd w:val="clear" w:color="auto" w:fill="auto"/>
          </w:tcPr>
          <w:p w:rsidR="00900473" w:rsidRDefault="00900473" w:rsidP="000B6C69">
            <w:pPr>
              <w:pStyle w:val="BodyTextIndent2"/>
              <w:ind w:firstLine="0"/>
              <w:rPr>
                <w:rFonts w:ascii="GHEA Grapalat" w:hAnsi="GHEA Grapalat" w:cs="Sylfaen"/>
                <w:sz w:val="24"/>
                <w:szCs w:val="24"/>
              </w:rPr>
            </w:pPr>
            <w:r>
              <w:rPr>
                <w:rFonts w:ascii="GHEA Grapalat" w:hAnsi="GHEA Grapalat" w:cs="Sylfaen"/>
                <w:sz w:val="24"/>
                <w:szCs w:val="24"/>
              </w:rPr>
              <w:lastRenderedPageBreak/>
              <w:t>1.</w:t>
            </w:r>
            <w:r w:rsidRPr="004A7960">
              <w:rPr>
                <w:rFonts w:ascii="GHEA Grapalat" w:hAnsi="GHEA Grapalat" w:cs="Sylfaen"/>
                <w:sz w:val="24"/>
                <w:szCs w:val="24"/>
                <w:lang w:val="ru-RU" w:eastAsia="ru-RU"/>
              </w:rPr>
              <w:t>Նախագ</w:t>
            </w:r>
            <w:r>
              <w:rPr>
                <w:rFonts w:ascii="GHEA Grapalat" w:hAnsi="GHEA Grapalat" w:cs="Sylfaen"/>
                <w:sz w:val="24"/>
                <w:szCs w:val="24"/>
                <w:lang w:val="ru-RU" w:eastAsia="ru-RU"/>
              </w:rPr>
              <w:t>ծով</w:t>
            </w:r>
            <w:r w:rsidRPr="007D7374">
              <w:rPr>
                <w:rFonts w:ascii="GHEA Grapalat" w:hAnsi="GHEA Grapalat" w:cs="Sylfaen"/>
                <w:sz w:val="24"/>
                <w:szCs w:val="24"/>
                <w:lang w:eastAsia="ru-RU"/>
              </w:rPr>
              <w:t xml:space="preserve">  </w:t>
            </w:r>
            <w:r>
              <w:rPr>
                <w:rFonts w:ascii="GHEA Grapalat" w:hAnsi="GHEA Grapalat" w:cs="Sylfaen"/>
                <w:sz w:val="24"/>
                <w:szCs w:val="24"/>
                <w:lang w:val="ru-RU" w:eastAsia="ru-RU"/>
              </w:rPr>
              <w:t>առաջարկվող</w:t>
            </w:r>
            <w:r w:rsidRPr="007D7374">
              <w:rPr>
                <w:rFonts w:ascii="GHEA Grapalat" w:hAnsi="GHEA Grapalat" w:cs="Sylfaen"/>
                <w:sz w:val="24"/>
                <w:szCs w:val="24"/>
                <w:lang w:eastAsia="ru-RU"/>
              </w:rPr>
              <w:t xml:space="preserve"> 20-</w:t>
            </w:r>
            <w:r>
              <w:rPr>
                <w:rFonts w:ascii="GHEA Grapalat" w:hAnsi="GHEA Grapalat" w:cs="Sylfaen"/>
                <w:sz w:val="24"/>
                <w:szCs w:val="24"/>
                <w:lang w:val="ru-RU" w:eastAsia="ru-RU"/>
              </w:rPr>
              <w:t>րդ</w:t>
            </w:r>
            <w:r w:rsidRPr="007D7374">
              <w:rPr>
                <w:rFonts w:ascii="GHEA Grapalat" w:hAnsi="GHEA Grapalat" w:cs="Sylfaen"/>
                <w:sz w:val="24"/>
                <w:szCs w:val="24"/>
                <w:lang w:eastAsia="ru-RU"/>
              </w:rPr>
              <w:t xml:space="preserve"> </w:t>
            </w:r>
            <w:r>
              <w:rPr>
                <w:rFonts w:ascii="GHEA Grapalat" w:hAnsi="GHEA Grapalat" w:cs="Sylfaen"/>
                <w:sz w:val="24"/>
                <w:szCs w:val="24"/>
                <w:lang w:val="ru-RU" w:eastAsia="ru-RU"/>
              </w:rPr>
              <w:t>հոդվածի</w:t>
            </w:r>
            <w:r w:rsidRPr="007D7374">
              <w:rPr>
                <w:rFonts w:ascii="GHEA Grapalat" w:hAnsi="GHEA Grapalat" w:cs="Sylfaen"/>
                <w:sz w:val="24"/>
                <w:szCs w:val="24"/>
                <w:lang w:eastAsia="ru-RU"/>
              </w:rPr>
              <w:t xml:space="preserve"> </w:t>
            </w:r>
            <w:r>
              <w:rPr>
                <w:rFonts w:ascii="GHEA Grapalat" w:hAnsi="GHEA Grapalat" w:cs="Sylfaen"/>
                <w:sz w:val="24"/>
                <w:szCs w:val="24"/>
                <w:lang w:eastAsia="ru-RU"/>
              </w:rPr>
              <w:t>3</w:t>
            </w:r>
            <w:r w:rsidRPr="007D7374">
              <w:rPr>
                <w:rFonts w:ascii="GHEA Grapalat" w:hAnsi="GHEA Grapalat" w:cs="Sylfaen"/>
                <w:sz w:val="24"/>
                <w:szCs w:val="24"/>
                <w:lang w:eastAsia="ru-RU"/>
              </w:rPr>
              <w:t>-</w:t>
            </w:r>
            <w:r w:rsidRPr="004A7960">
              <w:rPr>
                <w:rFonts w:ascii="GHEA Grapalat" w:hAnsi="GHEA Grapalat" w:cs="Sylfaen"/>
                <w:sz w:val="24"/>
                <w:szCs w:val="24"/>
                <w:lang w:val="ru-RU" w:eastAsia="ru-RU"/>
              </w:rPr>
              <w:t>րդ</w:t>
            </w:r>
            <w:r>
              <w:rPr>
                <w:rFonts w:ascii="GHEA Grapalat" w:hAnsi="GHEA Grapalat" w:cs="Sylfaen"/>
                <w:sz w:val="24"/>
                <w:szCs w:val="24"/>
                <w:lang w:eastAsia="ru-RU"/>
              </w:rPr>
              <w:t xml:space="preserve"> և 4-րդ մասերը վերախմբագրվել են: </w:t>
            </w: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Pr="009F7205" w:rsidRDefault="00900473" w:rsidP="000B6C69">
            <w:pPr>
              <w:pStyle w:val="BodyTextIndent2"/>
              <w:ind w:firstLine="0"/>
              <w:rPr>
                <w:rFonts w:ascii="GHEA Grapalat" w:hAnsi="GHEA Grapalat" w:cs="Sylfaen"/>
                <w:sz w:val="24"/>
                <w:szCs w:val="24"/>
              </w:rPr>
            </w:pPr>
            <w:r>
              <w:rPr>
                <w:rFonts w:ascii="GHEA Grapalat" w:hAnsi="GHEA Grapalat" w:cs="Sylfaen"/>
                <w:sz w:val="24"/>
                <w:szCs w:val="24"/>
              </w:rPr>
              <w:t>2.Նախագծի հիմնավորումը լրացվել է համապատասխան տեղեկատվությամբ:</w:t>
            </w:r>
          </w:p>
        </w:tc>
      </w:tr>
      <w:tr w:rsidR="00900473" w:rsidRPr="007D7374" w:rsidTr="000B6C69">
        <w:trPr>
          <w:jc w:val="center"/>
        </w:trPr>
        <w:tc>
          <w:tcPr>
            <w:tcW w:w="827" w:type="dxa"/>
            <w:tcBorders>
              <w:top w:val="single" w:sz="4" w:space="0" w:color="auto"/>
              <w:left w:val="single" w:sz="4" w:space="0" w:color="auto"/>
              <w:bottom w:val="single" w:sz="4" w:space="0" w:color="auto"/>
              <w:right w:val="single" w:sz="4" w:space="0" w:color="auto"/>
            </w:tcBorders>
            <w:shd w:val="clear" w:color="auto" w:fill="auto"/>
          </w:tcPr>
          <w:p w:rsidR="00900473" w:rsidRDefault="00900473" w:rsidP="000B6C69">
            <w:pPr>
              <w:pStyle w:val="BodyTextIndent2"/>
              <w:ind w:firstLine="0"/>
              <w:jc w:val="center"/>
              <w:rPr>
                <w:rFonts w:ascii="GHEA Grapalat" w:hAnsi="GHEA Grapalat"/>
                <w:color w:val="000000"/>
                <w:sz w:val="24"/>
                <w:szCs w:val="24"/>
                <w:lang w:eastAsia="ru-RU"/>
              </w:rPr>
            </w:pPr>
            <w:r>
              <w:rPr>
                <w:rFonts w:ascii="GHEA Grapalat" w:hAnsi="GHEA Grapalat"/>
                <w:color w:val="000000"/>
                <w:sz w:val="24"/>
                <w:szCs w:val="24"/>
                <w:lang w:eastAsia="ru-RU"/>
              </w:rPr>
              <w:lastRenderedPageBreak/>
              <w:t>10.</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900473" w:rsidRDefault="00900473" w:rsidP="000B6C69">
            <w:pPr>
              <w:pStyle w:val="BodyTextIndent2"/>
              <w:ind w:firstLine="0"/>
              <w:rPr>
                <w:rFonts w:ascii="GHEA Grapalat" w:hAnsi="GHEA Grapalat"/>
                <w:color w:val="000000"/>
                <w:sz w:val="24"/>
                <w:szCs w:val="24"/>
                <w:lang w:eastAsia="ru-RU"/>
              </w:rPr>
            </w:pPr>
            <w:r>
              <w:rPr>
                <w:rFonts w:ascii="GHEA Grapalat" w:hAnsi="GHEA Grapalat"/>
                <w:color w:val="000000"/>
                <w:sz w:val="24"/>
                <w:szCs w:val="24"/>
                <w:lang w:eastAsia="ru-RU"/>
              </w:rPr>
              <w:t>ՀՀ տնտեսական զարգացման և ներդրումների նախարարություն</w:t>
            </w:r>
          </w:p>
          <w:p w:rsidR="00900473" w:rsidRPr="00DC6F15" w:rsidRDefault="00900473" w:rsidP="000B6C69">
            <w:pPr>
              <w:pStyle w:val="BodyTextIndent2"/>
              <w:ind w:firstLine="0"/>
              <w:rPr>
                <w:rFonts w:ascii="GHEA Grapalat" w:hAnsi="GHEA Grapalat"/>
                <w:color w:val="000000"/>
                <w:sz w:val="24"/>
                <w:szCs w:val="24"/>
                <w:lang w:eastAsia="ru-RU"/>
              </w:rPr>
            </w:pPr>
            <w:r>
              <w:rPr>
                <w:rFonts w:ascii="GHEA Grapalat" w:hAnsi="GHEA Grapalat"/>
                <w:color w:val="000000"/>
                <w:sz w:val="24"/>
                <w:szCs w:val="24"/>
                <w:lang w:eastAsia="ru-RU"/>
              </w:rPr>
              <w:lastRenderedPageBreak/>
              <w:t>24</w:t>
            </w:r>
            <w:r w:rsidRPr="00DC6F15">
              <w:rPr>
                <w:rFonts w:ascii="GHEA Grapalat" w:hAnsi="GHEA Grapalat"/>
                <w:color w:val="000000"/>
                <w:sz w:val="24"/>
                <w:szCs w:val="24"/>
                <w:lang w:eastAsia="ru-RU"/>
              </w:rPr>
              <w:t>.11.2017թ.</w:t>
            </w:r>
          </w:p>
          <w:p w:rsidR="00900473" w:rsidRDefault="00900473" w:rsidP="000B6C69">
            <w:pPr>
              <w:pStyle w:val="BodyTextIndent2"/>
              <w:ind w:firstLine="0"/>
              <w:rPr>
                <w:rFonts w:ascii="GHEA Grapalat" w:hAnsi="GHEA Grapalat"/>
                <w:color w:val="000000"/>
                <w:sz w:val="24"/>
                <w:szCs w:val="24"/>
                <w:lang w:eastAsia="ru-RU"/>
              </w:rPr>
            </w:pPr>
            <w:r w:rsidRPr="00DC6F15">
              <w:rPr>
                <w:rFonts w:ascii="GHEA Grapalat" w:hAnsi="GHEA Grapalat"/>
                <w:color w:val="000000"/>
                <w:sz w:val="24"/>
                <w:szCs w:val="24"/>
                <w:lang w:eastAsia="ru-RU"/>
              </w:rPr>
              <w:t>N 05/09.1.4/11630-17</w:t>
            </w:r>
          </w:p>
          <w:p w:rsidR="00900473" w:rsidRDefault="00900473" w:rsidP="000B6C69">
            <w:pPr>
              <w:pStyle w:val="BodyTextIndent2"/>
              <w:ind w:firstLine="0"/>
              <w:rPr>
                <w:rFonts w:ascii="GHEA Grapalat" w:hAnsi="GHEA Grapalat"/>
                <w:color w:val="000000"/>
                <w:sz w:val="24"/>
                <w:szCs w:val="24"/>
                <w:lang w:eastAsia="ru-RU"/>
              </w:rPr>
            </w:pPr>
          </w:p>
          <w:p w:rsidR="00900473" w:rsidRDefault="00900473" w:rsidP="000B6C69">
            <w:pPr>
              <w:pStyle w:val="BodyTextIndent2"/>
              <w:ind w:firstLine="0"/>
              <w:rPr>
                <w:rFonts w:ascii="GHEA Grapalat" w:hAnsi="GHEA Grapalat"/>
                <w:color w:val="000000"/>
                <w:sz w:val="24"/>
                <w:szCs w:val="24"/>
                <w:lang w:eastAsia="ru-RU"/>
              </w:rPr>
            </w:pPr>
          </w:p>
          <w:p w:rsidR="00900473" w:rsidRDefault="00900473" w:rsidP="000B6C69">
            <w:pPr>
              <w:pStyle w:val="BodyTextIndent2"/>
              <w:ind w:firstLine="0"/>
              <w:rPr>
                <w:rFonts w:ascii="GHEA Grapalat" w:hAnsi="GHEA Grapalat"/>
                <w:color w:val="000000"/>
                <w:sz w:val="24"/>
                <w:szCs w:val="24"/>
                <w:lang w:eastAsia="ru-RU"/>
              </w:rPr>
            </w:pPr>
          </w:p>
          <w:p w:rsidR="00900473" w:rsidRDefault="00900473" w:rsidP="000B6C69">
            <w:pPr>
              <w:pStyle w:val="BodyTextIndent2"/>
              <w:ind w:firstLine="0"/>
              <w:rPr>
                <w:rFonts w:ascii="GHEA Grapalat" w:hAnsi="GHEA Grapalat"/>
                <w:color w:val="000000"/>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00473" w:rsidRDefault="00900473" w:rsidP="000B6C69">
            <w:pPr>
              <w:ind w:firstLine="313"/>
              <w:jc w:val="both"/>
              <w:rPr>
                <w:rFonts w:ascii="GHEA Grapalat" w:hAnsi="GHEA Grapalat"/>
                <w:color w:val="000000"/>
                <w:lang w:val="hy-AM"/>
              </w:rPr>
            </w:pPr>
            <w:r>
              <w:rPr>
                <w:rFonts w:ascii="GHEA Grapalat" w:hAnsi="GHEA Grapalat"/>
                <w:lang w:val="hy-AM"/>
              </w:rPr>
              <w:lastRenderedPageBreak/>
              <w:t xml:space="preserve">1. Կազմակերպությունների համար, անկախ սեփականության ձևից Նախագծով, ինչպես նաև գործող օրենքով սահմանված է տարիքային կենսաթոշակի </w:t>
            </w:r>
            <w:r>
              <w:rPr>
                <w:rFonts w:ascii="GHEA Grapalat" w:hAnsi="GHEA Grapalat"/>
                <w:lang w:val="hy-AM"/>
              </w:rPr>
              <w:lastRenderedPageBreak/>
              <w:t xml:space="preserve">իրավունք տվող տարիքը չլրացած հաշմանդամություն ունեցող անձանց աշխատանքի տեղավորման </w:t>
            </w:r>
            <w:r>
              <w:rPr>
                <w:rFonts w:ascii="GHEA Grapalat" w:hAnsi="GHEA Grapalat"/>
                <w:color w:val="000000"/>
                <w:lang w:val="hy-AM"/>
              </w:rPr>
              <w:t xml:space="preserve">նորմատիվ (քվոտա): Ոչ պետական կազմակերպությունների համար տվյալ հարկային տարվան հաջորդող հարկային տարում քվոտայի պահանջն առաջանում է կազմակերպության աշխատողների միջին տարեկան քանակի 1 տոկոսի չափով, եթե տվյալ հարկային տարում կազմակերպության աշխատողների միջին տարեկան քանակը 100 և ավելի է: Կազմակերպությունների աշխատողների միջին տարեկան քանակը որոշվում է տվյալ հարկային տարում յուրաքանչյուր ամսվա վերջին օրվա դրությամբ կազմակերպության աշխատողների քանակների հանրագումարը հարաբերելով 12-ի, իսկ տվյալ տարում նոր ստեղծված կազմակերպությունների աշխատողների միջին տարեկան քանակը՝ ստեղծման օրվանից մինչև դեկտեմբերի 31-ն ընկած ժամանակահատվածում, յուրաքանչյուր ամսվա վերջին օրվա դրությամբ՝ կազմակերպության աշխատողների քանակների հանրագումարը հարաբերելով կազմակերպության ստեղծման օրվանից </w:t>
            </w:r>
            <w:r>
              <w:rPr>
                <w:rFonts w:ascii="GHEA Grapalat" w:hAnsi="GHEA Grapalat"/>
                <w:color w:val="000000"/>
                <w:lang w:val="hy-AM"/>
              </w:rPr>
              <w:lastRenderedPageBreak/>
              <w:t>մինչև դեկտեմբերի 31-ն ընկած ժամանակահատվածի ամիսների թվի վրա:</w:t>
            </w:r>
          </w:p>
          <w:p w:rsidR="00900473" w:rsidRPr="007D7374" w:rsidRDefault="00900473" w:rsidP="000B6C69">
            <w:pPr>
              <w:ind w:firstLine="313"/>
              <w:jc w:val="both"/>
              <w:rPr>
                <w:rFonts w:ascii="GHEA Grapalat" w:hAnsi="GHEA Grapalat"/>
                <w:color w:val="000000"/>
                <w:lang w:val="hy-AM"/>
              </w:rPr>
            </w:pPr>
            <w:r>
              <w:rPr>
                <w:rFonts w:ascii="GHEA Grapalat" w:hAnsi="GHEA Grapalat"/>
                <w:color w:val="000000"/>
                <w:lang w:val="hy-AM"/>
              </w:rPr>
              <w:t>Վերոգրյալից բխում է, որ քվոտայի թիվը որոշվում է կազմակերպության նախորդ հարկային տարվա արդյունքներով: Այսպիսով առաջարկում ենք հաշվի առնել նաև կազմակերպության աշխատատեղերի կրճատման դեպքերը` հնարավորություն ընձեռնելով կազմակերպությանը կատարել աշխատողների թվաքանակի վերահաշվարկ կրճատման իրականացման տարում: Կազմակերպության կողմից աշխատատեղերի կրճատումը պայմանավորված է լինում ոչ միայն նոր տեխնոլոգիաների ներդրմամբ, այլ նաև իր տնտեսաֆինանսական իրավիճակի վատթարացմամբ:</w:t>
            </w:r>
          </w:p>
          <w:p w:rsidR="00900473" w:rsidRPr="007D7374" w:rsidRDefault="00900473" w:rsidP="000B6C69">
            <w:pPr>
              <w:ind w:firstLine="493"/>
              <w:jc w:val="both"/>
              <w:rPr>
                <w:rFonts w:ascii="GHEA Grapalat" w:hAnsi="GHEA Grapalat"/>
                <w:color w:val="000000"/>
                <w:lang w:val="hy-AM"/>
              </w:rPr>
            </w:pPr>
          </w:p>
          <w:p w:rsidR="00900473" w:rsidRDefault="00900473" w:rsidP="000B6C69">
            <w:pPr>
              <w:shd w:val="clear" w:color="auto" w:fill="FFFFFF"/>
              <w:tabs>
                <w:tab w:val="left" w:pos="720"/>
                <w:tab w:val="left" w:pos="900"/>
              </w:tabs>
              <w:ind w:firstLine="313"/>
              <w:jc w:val="both"/>
              <w:rPr>
                <w:rFonts w:ascii="GHEA Grapalat" w:hAnsi="GHEA Grapalat"/>
                <w:color w:val="000000"/>
                <w:lang w:val="hy-AM"/>
              </w:rPr>
            </w:pPr>
            <w:r>
              <w:rPr>
                <w:rFonts w:ascii="GHEA Grapalat" w:hAnsi="GHEA Grapalat"/>
                <w:color w:val="000000"/>
                <w:lang w:val="hy-AM"/>
              </w:rPr>
              <w:t xml:space="preserve">2. Համաձայն Նախագծի` քվոտայի պահանջը համարվում է կատարված, եթե մեկ հարկային տարում ոչ պետական կազմակերպությունների աշխատողների միջին տարեկան քանակի առնվազն 1 տոկոսը կազմող հաշմանդամություն ունեցող անձանց կողմից տվյալ </w:t>
            </w:r>
            <w:r>
              <w:rPr>
                <w:rFonts w:ascii="GHEA Grapalat" w:hAnsi="GHEA Grapalat"/>
                <w:color w:val="000000"/>
                <w:lang w:val="hy-AM"/>
              </w:rPr>
              <w:lastRenderedPageBreak/>
              <w:t>կազմակերպությունում աշխատած օրերի թվի հանրագումարը մեկ քվոտավորման ենթակա աշխատողի հաշվով կազմում է առնվազն 183 օր: Սահմանված քվոտայի պահանջի չկատարման դեպքում կազմակերպությունը կատարում է մասհանում, որի գումարները փոխանցվում են ՀՀ կառավարության որոշմամբ բացված արտաբյուջետային միջոցների հաշվին: Սահմանված մասհանման չափը հաշվարկվում է հետևյալ ձևով՝</w:t>
            </w:r>
          </w:p>
          <w:p w:rsidR="00900473" w:rsidRDefault="00900473" w:rsidP="000B6C69">
            <w:pPr>
              <w:shd w:val="clear" w:color="auto" w:fill="FFFFFF"/>
              <w:tabs>
                <w:tab w:val="left" w:pos="720"/>
                <w:tab w:val="left" w:pos="900"/>
              </w:tabs>
              <w:ind w:firstLine="493"/>
              <w:jc w:val="center"/>
              <w:rPr>
                <w:rFonts w:ascii="GHEA Grapalat" w:hAnsi="GHEA Grapalat"/>
                <w:lang w:val="hy-AM"/>
              </w:rPr>
            </w:pPr>
            <w:r>
              <w:rPr>
                <w:rFonts w:ascii="GHEA Grapalat" w:hAnsi="GHEA Grapalat"/>
                <w:lang w:val="hy-AM"/>
              </w:rPr>
              <w:t>Չ</w:t>
            </w:r>
            <w:r>
              <w:rPr>
                <w:rFonts w:ascii="GHEA Grapalat" w:hAnsi="GHEA Grapalat"/>
                <w:vertAlign w:val="subscript"/>
                <w:lang w:val="hy-AM"/>
              </w:rPr>
              <w:t>մ</w:t>
            </w:r>
            <w:r>
              <w:rPr>
                <w:rFonts w:ascii="GHEA Grapalat" w:hAnsi="GHEA Grapalat"/>
                <w:lang w:val="hy-AM"/>
              </w:rPr>
              <w:t>= 300 x Ա</w:t>
            </w:r>
            <w:r>
              <w:rPr>
                <w:rFonts w:ascii="GHEA Grapalat" w:hAnsi="GHEA Grapalat"/>
                <w:vertAlign w:val="subscript"/>
                <w:lang w:val="hy-AM"/>
              </w:rPr>
              <w:t xml:space="preserve">ն </w:t>
            </w:r>
            <w:r>
              <w:rPr>
                <w:rFonts w:ascii="GHEA Grapalat" w:hAnsi="GHEA Grapalat"/>
                <w:lang w:val="hy-AM"/>
              </w:rPr>
              <w:t>x (Հ</w:t>
            </w:r>
            <w:r>
              <w:rPr>
                <w:rFonts w:ascii="GHEA Grapalat" w:hAnsi="GHEA Grapalat"/>
                <w:vertAlign w:val="subscript"/>
                <w:lang w:val="hy-AM"/>
              </w:rPr>
              <w:t xml:space="preserve">թ </w:t>
            </w:r>
            <w:r>
              <w:rPr>
                <w:rFonts w:ascii="GHEA Grapalat" w:hAnsi="GHEA Grapalat"/>
                <w:lang w:val="hy-AM"/>
              </w:rPr>
              <w:t>- Հ</w:t>
            </w:r>
            <w:r>
              <w:rPr>
                <w:rFonts w:ascii="GHEA Grapalat" w:hAnsi="GHEA Grapalat"/>
                <w:vertAlign w:val="subscript"/>
                <w:lang w:val="hy-AM"/>
              </w:rPr>
              <w:t>փ</w:t>
            </w:r>
            <w:r>
              <w:rPr>
                <w:rFonts w:ascii="GHEA Grapalat" w:hAnsi="GHEA Grapalat"/>
                <w:lang w:val="hy-AM"/>
              </w:rPr>
              <w:t>), որտեղ</w:t>
            </w:r>
          </w:p>
          <w:p w:rsidR="00900473" w:rsidRDefault="00900473" w:rsidP="000B6C69">
            <w:pPr>
              <w:shd w:val="clear" w:color="auto" w:fill="FFFFFF"/>
              <w:tabs>
                <w:tab w:val="left" w:pos="720"/>
                <w:tab w:val="left" w:pos="900"/>
              </w:tabs>
              <w:ind w:firstLine="403"/>
              <w:jc w:val="both"/>
              <w:rPr>
                <w:rFonts w:ascii="GHEA Grapalat" w:hAnsi="GHEA Grapalat"/>
                <w:lang w:val="hy-AM"/>
              </w:rPr>
            </w:pPr>
            <w:r>
              <w:rPr>
                <w:rFonts w:ascii="GHEA Grapalat" w:hAnsi="GHEA Grapalat"/>
                <w:lang w:val="hy-AM"/>
              </w:rPr>
              <w:t>Չ</w:t>
            </w:r>
            <w:r>
              <w:rPr>
                <w:rFonts w:ascii="GHEA Grapalat" w:hAnsi="GHEA Grapalat"/>
                <w:vertAlign w:val="subscript"/>
                <w:lang w:val="hy-AM"/>
              </w:rPr>
              <w:t>մ</w:t>
            </w:r>
            <w:r>
              <w:rPr>
                <w:rFonts w:ascii="GHEA Grapalat" w:hAnsi="GHEA Grapalat"/>
                <w:lang w:val="hy-AM"/>
              </w:rPr>
              <w:t xml:space="preserve"> -ն՝ մասհանման չափն է,</w:t>
            </w:r>
          </w:p>
          <w:p w:rsidR="00900473" w:rsidRDefault="00900473" w:rsidP="000B6C69">
            <w:pPr>
              <w:shd w:val="clear" w:color="auto" w:fill="FFFFFF"/>
              <w:tabs>
                <w:tab w:val="left" w:pos="720"/>
                <w:tab w:val="left" w:pos="900"/>
              </w:tabs>
              <w:ind w:firstLine="403"/>
              <w:jc w:val="both"/>
              <w:rPr>
                <w:rFonts w:ascii="GHEA Grapalat" w:hAnsi="GHEA Grapalat"/>
                <w:lang w:val="hy-AM"/>
              </w:rPr>
            </w:pPr>
            <w:r>
              <w:rPr>
                <w:rFonts w:ascii="GHEA Grapalat" w:hAnsi="GHEA Grapalat"/>
                <w:lang w:val="hy-AM"/>
              </w:rPr>
              <w:t>Ա</w:t>
            </w:r>
            <w:r>
              <w:rPr>
                <w:rFonts w:ascii="GHEA Grapalat" w:hAnsi="GHEA Grapalat"/>
                <w:vertAlign w:val="subscript"/>
                <w:lang w:val="hy-AM"/>
              </w:rPr>
              <w:t>ն</w:t>
            </w:r>
            <w:r>
              <w:rPr>
                <w:rFonts w:ascii="GHEA Grapalat" w:hAnsi="GHEA Grapalat"/>
                <w:lang w:val="hy-AM"/>
              </w:rPr>
              <w:t>-ն՝ «Նվազագույն ամսական աշխատավարձի</w:t>
            </w:r>
            <w:r>
              <w:rPr>
                <w:rFonts w:ascii="Courier New" w:hAnsi="Courier New" w:cs="Courier New"/>
                <w:lang w:val="hy-AM"/>
              </w:rPr>
              <w:t> </w:t>
            </w:r>
            <w:r>
              <w:rPr>
                <w:rFonts w:ascii="GHEA Grapalat" w:hAnsi="GHEA Grapalat"/>
                <w:lang w:val="hy-AM"/>
              </w:rPr>
              <w:t>մասին» Հայաստանի Հանրապետության օրենքի 3-րդ հոդվածով սահմանված նվազագույն ամսական աշխատավարձի չափն է,</w:t>
            </w:r>
          </w:p>
          <w:p w:rsidR="00900473" w:rsidRDefault="00900473" w:rsidP="000B6C69">
            <w:pPr>
              <w:shd w:val="clear" w:color="auto" w:fill="FFFFFF"/>
              <w:tabs>
                <w:tab w:val="left" w:pos="720"/>
                <w:tab w:val="left" w:pos="900"/>
              </w:tabs>
              <w:ind w:firstLine="403"/>
              <w:jc w:val="both"/>
              <w:rPr>
                <w:rFonts w:ascii="GHEA Grapalat" w:hAnsi="GHEA Grapalat"/>
                <w:lang w:val="hy-AM"/>
              </w:rPr>
            </w:pPr>
            <w:r>
              <w:rPr>
                <w:rFonts w:ascii="GHEA Grapalat" w:hAnsi="GHEA Grapalat"/>
                <w:lang w:val="hy-AM"/>
              </w:rPr>
              <w:t>Հ</w:t>
            </w:r>
            <w:r>
              <w:rPr>
                <w:rFonts w:ascii="GHEA Grapalat" w:hAnsi="GHEA Grapalat"/>
                <w:vertAlign w:val="subscript"/>
                <w:lang w:val="hy-AM"/>
              </w:rPr>
              <w:t>թ</w:t>
            </w:r>
            <w:r>
              <w:rPr>
                <w:rFonts w:ascii="GHEA Grapalat" w:hAnsi="GHEA Grapalat"/>
                <w:lang w:val="hy-AM"/>
              </w:rPr>
              <w:t xml:space="preserve">-ն՝ քվոտայի պահանջի կատարման համար անհրաժեշտ հաշմանդամություն ունեցող աշխատողների նվազագույն թիվն է, </w:t>
            </w:r>
          </w:p>
          <w:p w:rsidR="00900473" w:rsidRDefault="00900473" w:rsidP="000B6C69">
            <w:pPr>
              <w:shd w:val="clear" w:color="auto" w:fill="FFFFFF"/>
              <w:tabs>
                <w:tab w:val="left" w:pos="720"/>
                <w:tab w:val="left" w:pos="900"/>
              </w:tabs>
              <w:ind w:firstLine="403"/>
              <w:jc w:val="both"/>
              <w:rPr>
                <w:rFonts w:ascii="GHEA Grapalat" w:hAnsi="GHEA Grapalat"/>
                <w:lang w:val="hy-AM"/>
              </w:rPr>
            </w:pPr>
            <w:r>
              <w:rPr>
                <w:rFonts w:ascii="GHEA Grapalat" w:hAnsi="GHEA Grapalat"/>
                <w:lang w:val="hy-AM"/>
              </w:rPr>
              <w:t>Հ</w:t>
            </w:r>
            <w:r>
              <w:rPr>
                <w:rFonts w:ascii="GHEA Grapalat" w:hAnsi="GHEA Grapalat"/>
                <w:vertAlign w:val="subscript"/>
                <w:lang w:val="hy-AM"/>
              </w:rPr>
              <w:t>փ</w:t>
            </w:r>
            <w:r>
              <w:rPr>
                <w:rFonts w:ascii="GHEA Grapalat" w:hAnsi="GHEA Grapalat"/>
                <w:lang w:val="hy-AM"/>
              </w:rPr>
              <w:t xml:space="preserve">-ն՝ տվյալ հարկային տարում կազմակերպությունում աշխատած հաշմանդամություն ունեցող այն անձանց թիվն է, որոնց կողմից աշխատած օրերի թվի հանրագումարը տվյալ հարկային </w:t>
            </w:r>
            <w:r>
              <w:rPr>
                <w:rFonts w:ascii="GHEA Grapalat" w:hAnsi="GHEA Grapalat"/>
                <w:lang w:val="hy-AM"/>
              </w:rPr>
              <w:lastRenderedPageBreak/>
              <w:t>տարում կազմում է մեկ հաշմանդամություն ունեցող անձի հաշվով առնվազն 183 օր:</w:t>
            </w:r>
          </w:p>
          <w:p w:rsidR="00900473" w:rsidRDefault="00900473" w:rsidP="000B6C69">
            <w:pPr>
              <w:shd w:val="clear" w:color="auto" w:fill="FFFFFF"/>
              <w:tabs>
                <w:tab w:val="left" w:pos="720"/>
                <w:tab w:val="left" w:pos="900"/>
              </w:tabs>
              <w:ind w:firstLine="403"/>
              <w:jc w:val="both"/>
              <w:rPr>
                <w:rFonts w:ascii="GHEA Grapalat" w:hAnsi="GHEA Grapalat"/>
                <w:lang w:val="hy-AM"/>
              </w:rPr>
            </w:pPr>
            <w:r>
              <w:rPr>
                <w:rFonts w:ascii="GHEA Grapalat" w:hAnsi="GHEA Grapalat"/>
                <w:lang w:val="hy-AM"/>
              </w:rPr>
              <w:t>Միաժամանակ, Նախագծի համաձայն` մասհանումները հանդիսանում են նպատակային միջոցներ և օգտագործվում են հաշմանդամություն ունեցող անձանց առողջական, սոցիալական, աշխատանքային, մասնագիտական վերականգնման, հաշմանդամների աշխատանքի տեղավորման նպատակներով: Այսպիսով վերոնշյալից կարելի է եզրակացնել, որ սահմանված քվոտաների պահանջի չկատարումը մեկ քվոտավորված աշխատատեղի հաշվով ուղղվում է հաշմանդամություն ունեցող անձանց համար որոշակի սոցիալական խնդիրների լուծմանը, և այդ գումարը գանձվում է այնքանով, որքանով կազմակերպությունը չի կատարել իր աջակցությունը նշված անձանց նկատմամբ:</w:t>
            </w:r>
          </w:p>
          <w:p w:rsidR="00900473" w:rsidRPr="007D7374" w:rsidRDefault="00900473" w:rsidP="000B6C69">
            <w:pPr>
              <w:shd w:val="clear" w:color="auto" w:fill="FFFFFF"/>
              <w:tabs>
                <w:tab w:val="left" w:pos="720"/>
                <w:tab w:val="left" w:pos="900"/>
              </w:tabs>
              <w:ind w:firstLine="313"/>
              <w:jc w:val="both"/>
              <w:rPr>
                <w:rFonts w:ascii="GHEA Grapalat" w:hAnsi="GHEA Grapalat"/>
                <w:lang w:val="hy-AM"/>
              </w:rPr>
            </w:pPr>
            <w:r>
              <w:rPr>
                <w:rFonts w:ascii="GHEA Grapalat" w:hAnsi="GHEA Grapalat"/>
                <w:lang w:val="hy-AM"/>
              </w:rPr>
              <w:t xml:space="preserve">Հաշվի առնելով վերոգրյալը, առաջարկում ենք նշված մասհանումը հաշվարկել քվոտայի պահանջի չկատարման օրերով: Օրինակ, եթե </w:t>
            </w:r>
            <w:r>
              <w:rPr>
                <w:rFonts w:ascii="GHEA Grapalat" w:hAnsi="GHEA Grapalat"/>
                <w:color w:val="000000"/>
                <w:lang w:val="hy-AM"/>
              </w:rPr>
              <w:t xml:space="preserve">հաշմանդամություն ունեցող անձի կողմից տվյալ կազմակերպությունում աշխատած օրերի թվի հանրագումարը կազմում է 150 </w:t>
            </w:r>
            <w:r>
              <w:rPr>
                <w:rFonts w:ascii="GHEA Grapalat" w:hAnsi="GHEA Grapalat"/>
                <w:color w:val="000000"/>
                <w:lang w:val="hy-AM"/>
              </w:rPr>
              <w:lastRenderedPageBreak/>
              <w:t xml:space="preserve">օր, ապա մասհանումը կատարվում է 33 օրվա հաշվով </w:t>
            </w:r>
            <w:r>
              <w:rPr>
                <w:rFonts w:ascii="GHEA Grapalat" w:hAnsi="GHEA Grapalat"/>
                <w:lang w:val="hy-AM"/>
              </w:rPr>
              <w:t>(183-150=33):</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00473" w:rsidRDefault="00900473" w:rsidP="000B6C69">
            <w:pPr>
              <w:pStyle w:val="BodyTextIndent2"/>
              <w:ind w:firstLine="0"/>
              <w:jc w:val="left"/>
              <w:rPr>
                <w:rFonts w:ascii="GHEA Grapalat" w:hAnsi="GHEA Grapalat" w:cs="Sylfaen"/>
                <w:sz w:val="24"/>
                <w:szCs w:val="24"/>
              </w:rPr>
            </w:pPr>
            <w:r>
              <w:rPr>
                <w:rFonts w:ascii="GHEA Grapalat" w:hAnsi="GHEA Grapalat" w:cs="Sylfaen"/>
                <w:sz w:val="24"/>
                <w:szCs w:val="24"/>
              </w:rPr>
              <w:lastRenderedPageBreak/>
              <w:t>1. Ը</w:t>
            </w:r>
            <w:r w:rsidRPr="00530402">
              <w:rPr>
                <w:rFonts w:ascii="GHEA Grapalat" w:hAnsi="GHEA Grapalat" w:cs="Sylfaen"/>
                <w:sz w:val="24"/>
                <w:szCs w:val="24"/>
              </w:rPr>
              <w:t>նդունվել</w:t>
            </w:r>
            <w:r>
              <w:rPr>
                <w:rFonts w:ascii="GHEA Grapalat" w:hAnsi="GHEA Grapalat" w:cs="Sylfaen"/>
                <w:sz w:val="24"/>
                <w:szCs w:val="24"/>
              </w:rPr>
              <w:t xml:space="preserve"> է:</w:t>
            </w: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r>
              <w:rPr>
                <w:rFonts w:ascii="GHEA Grapalat" w:hAnsi="GHEA Grapalat" w:cs="Sylfaen"/>
                <w:sz w:val="24"/>
                <w:szCs w:val="24"/>
              </w:rPr>
              <w:t>2. Չի ընդունվել:</w:t>
            </w: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Default="00900473" w:rsidP="000B6C69">
            <w:pPr>
              <w:pStyle w:val="BodyTextIndent2"/>
              <w:ind w:firstLine="0"/>
              <w:jc w:val="left"/>
              <w:rPr>
                <w:rFonts w:ascii="GHEA Grapalat" w:hAnsi="GHEA Grapalat" w:cs="Sylfaen"/>
                <w:sz w:val="24"/>
                <w:szCs w:val="24"/>
              </w:rPr>
            </w:pPr>
          </w:p>
          <w:p w:rsidR="00900473" w:rsidRPr="00530402" w:rsidRDefault="00900473" w:rsidP="000B6C69">
            <w:pPr>
              <w:pStyle w:val="BodyTextIndent2"/>
              <w:ind w:firstLine="0"/>
              <w:jc w:val="left"/>
              <w:rPr>
                <w:rFonts w:ascii="GHEA Grapalat" w:hAnsi="GHEA Grapalat" w:cs="Sylfaen"/>
                <w:sz w:val="24"/>
                <w:szCs w:val="24"/>
              </w:rPr>
            </w:pPr>
          </w:p>
        </w:tc>
        <w:tc>
          <w:tcPr>
            <w:tcW w:w="3303" w:type="dxa"/>
            <w:tcBorders>
              <w:top w:val="single" w:sz="4" w:space="0" w:color="auto"/>
              <w:left w:val="single" w:sz="4" w:space="0" w:color="auto"/>
              <w:bottom w:val="single" w:sz="4" w:space="0" w:color="auto"/>
              <w:right w:val="single" w:sz="4" w:space="0" w:color="auto"/>
            </w:tcBorders>
            <w:shd w:val="clear" w:color="auto" w:fill="auto"/>
          </w:tcPr>
          <w:p w:rsidR="00900473" w:rsidRPr="003830D7" w:rsidRDefault="00900473" w:rsidP="000B6C69">
            <w:pPr>
              <w:pStyle w:val="BodyTextIndent2"/>
              <w:ind w:firstLine="0"/>
              <w:rPr>
                <w:rFonts w:ascii="GHEA Grapalat" w:hAnsi="GHEA Grapalat" w:cs="Sylfaen"/>
                <w:sz w:val="24"/>
                <w:szCs w:val="24"/>
              </w:rPr>
            </w:pPr>
            <w:r>
              <w:rPr>
                <w:rFonts w:ascii="GHEA Grapalat" w:hAnsi="GHEA Grapalat" w:cs="Sylfaen"/>
                <w:sz w:val="24"/>
                <w:szCs w:val="24"/>
              </w:rPr>
              <w:lastRenderedPageBreak/>
              <w:t>1.</w:t>
            </w:r>
            <w:r w:rsidRPr="004A7960">
              <w:rPr>
                <w:rFonts w:ascii="GHEA Grapalat" w:hAnsi="GHEA Grapalat" w:cs="Sylfaen"/>
                <w:sz w:val="24"/>
                <w:szCs w:val="24"/>
                <w:lang w:val="ru-RU" w:eastAsia="ru-RU"/>
              </w:rPr>
              <w:t>Նախագ</w:t>
            </w:r>
            <w:r>
              <w:rPr>
                <w:rFonts w:ascii="GHEA Grapalat" w:hAnsi="GHEA Grapalat" w:cs="Sylfaen"/>
                <w:sz w:val="24"/>
                <w:szCs w:val="24"/>
                <w:lang w:val="ru-RU" w:eastAsia="ru-RU"/>
              </w:rPr>
              <w:t>ծով</w:t>
            </w:r>
            <w:r w:rsidRPr="007D7374">
              <w:rPr>
                <w:rFonts w:ascii="GHEA Grapalat" w:hAnsi="GHEA Grapalat" w:cs="Sylfaen"/>
                <w:sz w:val="24"/>
                <w:szCs w:val="24"/>
                <w:lang w:eastAsia="ru-RU"/>
              </w:rPr>
              <w:t xml:space="preserve">  </w:t>
            </w:r>
            <w:r>
              <w:rPr>
                <w:rFonts w:ascii="GHEA Grapalat" w:hAnsi="GHEA Grapalat" w:cs="Sylfaen"/>
                <w:sz w:val="24"/>
                <w:szCs w:val="24"/>
                <w:lang w:val="ru-RU" w:eastAsia="ru-RU"/>
              </w:rPr>
              <w:t>առաջարկվող</w:t>
            </w:r>
            <w:r w:rsidRPr="007D7374">
              <w:rPr>
                <w:rFonts w:ascii="GHEA Grapalat" w:hAnsi="GHEA Grapalat" w:cs="Sylfaen"/>
                <w:sz w:val="24"/>
                <w:szCs w:val="24"/>
                <w:lang w:eastAsia="ru-RU"/>
              </w:rPr>
              <w:t xml:space="preserve"> 20-</w:t>
            </w:r>
            <w:r>
              <w:rPr>
                <w:rFonts w:ascii="GHEA Grapalat" w:hAnsi="GHEA Grapalat" w:cs="Sylfaen"/>
                <w:sz w:val="24"/>
                <w:szCs w:val="24"/>
                <w:lang w:val="ru-RU" w:eastAsia="ru-RU"/>
              </w:rPr>
              <w:t>րդ</w:t>
            </w:r>
            <w:r w:rsidRPr="007D7374">
              <w:rPr>
                <w:rFonts w:ascii="GHEA Grapalat" w:hAnsi="GHEA Grapalat" w:cs="Sylfaen"/>
                <w:sz w:val="24"/>
                <w:szCs w:val="24"/>
                <w:lang w:eastAsia="ru-RU"/>
              </w:rPr>
              <w:t xml:space="preserve"> </w:t>
            </w:r>
            <w:r>
              <w:rPr>
                <w:rFonts w:ascii="GHEA Grapalat" w:hAnsi="GHEA Grapalat" w:cs="Sylfaen"/>
                <w:sz w:val="24"/>
                <w:szCs w:val="24"/>
                <w:lang w:val="ru-RU" w:eastAsia="ru-RU"/>
              </w:rPr>
              <w:t>հոդված</w:t>
            </w:r>
            <w:r>
              <w:rPr>
                <w:rFonts w:ascii="GHEA Grapalat" w:hAnsi="GHEA Grapalat" w:cs="Sylfaen"/>
                <w:sz w:val="24"/>
                <w:szCs w:val="24"/>
                <w:lang w:eastAsia="ru-RU"/>
              </w:rPr>
              <w:t>ը լրացվել է նոր՝   11-րդ մասով:</w:t>
            </w: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Default="00900473" w:rsidP="000B6C69">
            <w:pPr>
              <w:pStyle w:val="BodyTextIndent2"/>
              <w:ind w:firstLine="0"/>
              <w:rPr>
                <w:rFonts w:ascii="GHEA Grapalat" w:hAnsi="GHEA Grapalat" w:cs="Sylfaen"/>
                <w:sz w:val="24"/>
                <w:szCs w:val="24"/>
              </w:rPr>
            </w:pPr>
          </w:p>
          <w:p w:rsidR="00900473" w:rsidRPr="0070010F" w:rsidRDefault="00900473" w:rsidP="000B6C69">
            <w:pPr>
              <w:pStyle w:val="BodyTextIndent2"/>
              <w:ind w:firstLine="0"/>
              <w:rPr>
                <w:rFonts w:ascii="GHEA Grapalat" w:hAnsi="GHEA Grapalat" w:cs="Sylfaen"/>
                <w:sz w:val="24"/>
                <w:szCs w:val="24"/>
              </w:rPr>
            </w:pPr>
            <w:r>
              <w:rPr>
                <w:rFonts w:ascii="GHEA Grapalat" w:hAnsi="GHEA Grapalat" w:cs="Sylfaen"/>
                <w:sz w:val="24"/>
                <w:szCs w:val="24"/>
              </w:rPr>
              <w:t>2</w:t>
            </w:r>
            <w:r w:rsidRPr="0070010F">
              <w:rPr>
                <w:rFonts w:ascii="GHEA Grapalat" w:hAnsi="GHEA Grapalat" w:cs="Sylfaen"/>
                <w:sz w:val="24"/>
                <w:szCs w:val="24"/>
              </w:rPr>
              <w:t>.</w:t>
            </w:r>
            <w:r w:rsidRPr="0070010F">
              <w:rPr>
                <w:rFonts w:ascii="GHEA Grapalat" w:hAnsi="GHEA Grapalat" w:cs="Sylfaen"/>
                <w:sz w:val="24"/>
                <w:szCs w:val="24"/>
                <w:lang w:eastAsia="ru-RU"/>
              </w:rPr>
              <w:t xml:space="preserve"> </w:t>
            </w:r>
            <w:r>
              <w:rPr>
                <w:rFonts w:ascii="GHEA Grapalat" w:hAnsi="GHEA Grapalat" w:cs="Sylfaen"/>
                <w:sz w:val="24"/>
                <w:szCs w:val="24"/>
                <w:lang w:eastAsia="ru-RU"/>
              </w:rPr>
              <w:t>Մ</w:t>
            </w:r>
            <w:r w:rsidRPr="0070010F">
              <w:rPr>
                <w:rFonts w:ascii="GHEA Grapalat" w:hAnsi="GHEA Grapalat" w:cs="Sylfaen"/>
                <w:sz w:val="24"/>
                <w:szCs w:val="24"/>
                <w:lang w:eastAsia="ru-RU"/>
              </w:rPr>
              <w:t>ասհանման չափը դիտարկվում է  որպես մեկ  միավոր</w:t>
            </w:r>
            <w:r>
              <w:rPr>
                <w:rFonts w:ascii="GHEA Grapalat" w:hAnsi="GHEA Grapalat" w:cs="Sylfaen"/>
                <w:sz w:val="24"/>
                <w:szCs w:val="24"/>
                <w:lang w:eastAsia="ru-RU"/>
              </w:rPr>
              <w:t xml:space="preserve">՝ ելնելով քվոտայի ինստիտուտի հիմնական նպատակներից, սկզբունքներից, ինչպես նաև դրա գործադրման </w:t>
            </w:r>
            <w:r>
              <w:rPr>
                <w:rFonts w:ascii="GHEA Grapalat" w:hAnsi="GHEA Grapalat" w:cs="Sylfaen"/>
                <w:sz w:val="24"/>
                <w:szCs w:val="24"/>
                <w:lang w:eastAsia="ru-RU"/>
              </w:rPr>
              <w:lastRenderedPageBreak/>
              <w:t>արդյունավետությունից,</w:t>
            </w:r>
            <w:r w:rsidRPr="0070010F">
              <w:rPr>
                <w:rFonts w:ascii="GHEA Grapalat" w:hAnsi="GHEA Grapalat" w:cs="Sylfaen"/>
                <w:sz w:val="24"/>
                <w:szCs w:val="24"/>
                <w:lang w:eastAsia="ru-RU"/>
              </w:rPr>
              <w:t xml:space="preserve"> և </w:t>
            </w:r>
            <w:r>
              <w:rPr>
                <w:rFonts w:ascii="GHEA Grapalat" w:hAnsi="GHEA Grapalat" w:cs="Sylfaen"/>
                <w:sz w:val="24"/>
                <w:szCs w:val="24"/>
                <w:lang w:eastAsia="ru-RU"/>
              </w:rPr>
              <w:t xml:space="preserve">նպատակահարմար </w:t>
            </w:r>
            <w:r w:rsidRPr="0070010F">
              <w:rPr>
                <w:rFonts w:ascii="GHEA Grapalat" w:hAnsi="GHEA Grapalat" w:cs="Sylfaen"/>
                <w:sz w:val="24"/>
                <w:szCs w:val="24"/>
                <w:lang w:eastAsia="ru-RU"/>
              </w:rPr>
              <w:t>չ</w:t>
            </w:r>
            <w:r>
              <w:rPr>
                <w:rFonts w:ascii="GHEA Grapalat" w:hAnsi="GHEA Grapalat" w:cs="Sylfaen"/>
                <w:sz w:val="24"/>
                <w:szCs w:val="24"/>
                <w:lang w:eastAsia="ru-RU"/>
              </w:rPr>
              <w:t>է</w:t>
            </w:r>
            <w:r w:rsidRPr="0070010F">
              <w:rPr>
                <w:rFonts w:ascii="GHEA Grapalat" w:hAnsi="GHEA Grapalat" w:cs="Sylfaen"/>
                <w:sz w:val="24"/>
                <w:szCs w:val="24"/>
                <w:lang w:eastAsia="ru-RU"/>
              </w:rPr>
              <w:t xml:space="preserve"> </w:t>
            </w:r>
            <w:r w:rsidRPr="0070010F">
              <w:rPr>
                <w:rFonts w:ascii="GHEA Grapalat" w:hAnsi="GHEA Grapalat"/>
                <w:sz w:val="24"/>
                <w:szCs w:val="24"/>
                <w:lang w:val="hy-AM"/>
              </w:rPr>
              <w:t>քվոտայի պահանջի չկատարման օրերով</w:t>
            </w:r>
            <w:r>
              <w:rPr>
                <w:rFonts w:ascii="GHEA Grapalat" w:hAnsi="GHEA Grapalat"/>
                <w:sz w:val="24"/>
                <w:szCs w:val="24"/>
              </w:rPr>
              <w:t xml:space="preserve"> դրա չափի հաշվարկումը</w:t>
            </w:r>
            <w:r w:rsidRPr="0070010F">
              <w:rPr>
                <w:rFonts w:ascii="GHEA Grapalat" w:hAnsi="GHEA Grapalat"/>
                <w:sz w:val="24"/>
                <w:szCs w:val="24"/>
              </w:rPr>
              <w:t>:</w:t>
            </w:r>
          </w:p>
        </w:tc>
      </w:tr>
      <w:tr w:rsidR="00900473" w:rsidRPr="00B83DC4" w:rsidTr="000B6C69">
        <w:trPr>
          <w:jc w:val="center"/>
        </w:trPr>
        <w:tc>
          <w:tcPr>
            <w:tcW w:w="827" w:type="dxa"/>
            <w:tcBorders>
              <w:top w:val="single" w:sz="4" w:space="0" w:color="auto"/>
              <w:left w:val="single" w:sz="4" w:space="0" w:color="auto"/>
              <w:bottom w:val="single" w:sz="4" w:space="0" w:color="auto"/>
              <w:right w:val="single" w:sz="4" w:space="0" w:color="auto"/>
            </w:tcBorders>
            <w:shd w:val="clear" w:color="auto" w:fill="auto"/>
          </w:tcPr>
          <w:p w:rsidR="00900473" w:rsidRDefault="00900473" w:rsidP="000B6C69">
            <w:pPr>
              <w:pStyle w:val="BodyTextIndent2"/>
              <w:ind w:firstLine="0"/>
              <w:jc w:val="center"/>
              <w:rPr>
                <w:rFonts w:ascii="GHEA Grapalat" w:hAnsi="GHEA Grapalat"/>
                <w:color w:val="000000"/>
                <w:sz w:val="24"/>
                <w:szCs w:val="24"/>
                <w:lang w:eastAsia="ru-RU"/>
              </w:rPr>
            </w:pPr>
            <w:r>
              <w:rPr>
                <w:rFonts w:ascii="GHEA Grapalat" w:hAnsi="GHEA Grapalat"/>
                <w:color w:val="000000"/>
                <w:sz w:val="24"/>
                <w:szCs w:val="24"/>
                <w:lang w:eastAsia="ru-RU"/>
              </w:rPr>
              <w:lastRenderedPageBreak/>
              <w:t>11.</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900473" w:rsidRDefault="00900473" w:rsidP="000B6C69">
            <w:pPr>
              <w:pStyle w:val="BodyTextIndent2"/>
              <w:ind w:firstLine="0"/>
              <w:rPr>
                <w:rFonts w:ascii="GHEA Grapalat" w:hAnsi="GHEA Grapalat"/>
                <w:color w:val="000000"/>
                <w:sz w:val="24"/>
                <w:szCs w:val="24"/>
                <w:lang w:eastAsia="ru-RU"/>
              </w:rPr>
            </w:pPr>
            <w:r>
              <w:rPr>
                <w:rFonts w:ascii="GHEA Grapalat" w:hAnsi="GHEA Grapalat"/>
                <w:color w:val="000000"/>
                <w:sz w:val="24"/>
                <w:szCs w:val="24"/>
                <w:lang w:eastAsia="ru-RU"/>
              </w:rPr>
              <w:t>ՀՀ կառավարությանն առընթեր ազգային անվտանգության ծառայություն</w:t>
            </w:r>
          </w:p>
          <w:p w:rsidR="00900473" w:rsidRPr="00DC6F15" w:rsidRDefault="00900473" w:rsidP="000B6C69">
            <w:pPr>
              <w:pStyle w:val="BodyTextIndent2"/>
              <w:ind w:firstLine="0"/>
              <w:rPr>
                <w:rFonts w:ascii="GHEA Grapalat" w:hAnsi="GHEA Grapalat"/>
                <w:color w:val="000000"/>
                <w:sz w:val="24"/>
                <w:szCs w:val="24"/>
                <w:lang w:eastAsia="ru-RU"/>
              </w:rPr>
            </w:pPr>
            <w:r>
              <w:rPr>
                <w:rFonts w:ascii="GHEA Grapalat" w:hAnsi="GHEA Grapalat"/>
                <w:color w:val="000000"/>
                <w:sz w:val="24"/>
                <w:szCs w:val="24"/>
                <w:lang w:eastAsia="ru-RU"/>
              </w:rPr>
              <w:t>20</w:t>
            </w:r>
            <w:r w:rsidRPr="00DC6F15">
              <w:rPr>
                <w:rFonts w:ascii="GHEA Grapalat" w:hAnsi="GHEA Grapalat"/>
                <w:color w:val="000000"/>
                <w:sz w:val="24"/>
                <w:szCs w:val="24"/>
                <w:lang w:eastAsia="ru-RU"/>
              </w:rPr>
              <w:t>.11.2017թ.</w:t>
            </w:r>
          </w:p>
          <w:p w:rsidR="00900473" w:rsidRDefault="00900473" w:rsidP="000B6C69">
            <w:pPr>
              <w:pStyle w:val="BodyTextIndent2"/>
              <w:ind w:firstLine="0"/>
              <w:rPr>
                <w:rFonts w:ascii="GHEA Grapalat" w:hAnsi="GHEA Grapalat"/>
                <w:color w:val="000000"/>
                <w:sz w:val="24"/>
                <w:szCs w:val="24"/>
                <w:lang w:eastAsia="ru-RU"/>
              </w:rPr>
            </w:pPr>
            <w:r w:rsidRPr="00DC6F15">
              <w:rPr>
                <w:rFonts w:ascii="GHEA Grapalat" w:hAnsi="GHEA Grapalat"/>
                <w:color w:val="000000"/>
                <w:sz w:val="24"/>
                <w:szCs w:val="24"/>
                <w:lang w:eastAsia="ru-RU"/>
              </w:rPr>
              <w:t xml:space="preserve">N </w:t>
            </w:r>
            <w:r w:rsidRPr="00FF242D">
              <w:rPr>
                <w:rFonts w:ascii="GHEA Grapalat" w:hAnsi="GHEA Grapalat"/>
                <w:color w:val="000000"/>
                <w:sz w:val="24"/>
                <w:szCs w:val="24"/>
                <w:lang w:eastAsia="ru-RU"/>
              </w:rPr>
              <w:t>11/934</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00473" w:rsidRPr="00B83DC4" w:rsidRDefault="00900473" w:rsidP="000B6C69">
            <w:pPr>
              <w:pStyle w:val="BodyTextIndent2"/>
              <w:ind w:firstLine="0"/>
              <w:rPr>
                <w:rFonts w:ascii="GHEA Grapalat" w:hAnsi="GHEA Grapalat" w:cs="Sylfaen"/>
                <w:sz w:val="24"/>
                <w:szCs w:val="24"/>
                <w:lang w:val="hy-AM"/>
              </w:rPr>
            </w:pPr>
            <w:r>
              <w:rPr>
                <w:rFonts w:ascii="GHEA Grapalat" w:hAnsi="GHEA Grapalat" w:cs="Sylfaen"/>
                <w:sz w:val="24"/>
                <w:szCs w:val="24"/>
              </w:rPr>
              <w:t xml:space="preserve">  </w:t>
            </w:r>
            <w:r>
              <w:rPr>
                <w:rFonts w:ascii="GHEA Grapalat" w:hAnsi="GHEA Grapalat" w:cs="Sylfaen"/>
                <w:sz w:val="24"/>
                <w:szCs w:val="24"/>
                <w:lang w:val="hy-AM"/>
              </w:rPr>
              <w:t>Ա</w:t>
            </w:r>
            <w:r w:rsidRPr="00B83DC4">
              <w:rPr>
                <w:rFonts w:ascii="GHEA Grapalat" w:hAnsi="GHEA Grapalat" w:cs="Sylfaen"/>
                <w:sz w:val="24"/>
                <w:szCs w:val="24"/>
                <w:lang w:val="de-DE"/>
              </w:rPr>
              <w:t>ռաջարկություններ չ</w:t>
            </w:r>
            <w:r>
              <w:rPr>
                <w:rFonts w:ascii="GHEA Grapalat" w:hAnsi="GHEA Grapalat" w:cs="Sylfaen"/>
                <w:sz w:val="24"/>
                <w:szCs w:val="24"/>
                <w:lang w:val="hy-AM"/>
              </w:rPr>
              <w:t>կան:</w:t>
            </w:r>
          </w:p>
          <w:p w:rsidR="00900473" w:rsidRDefault="00900473" w:rsidP="000B6C69">
            <w:pPr>
              <w:ind w:firstLine="493"/>
              <w:jc w:val="both"/>
              <w:rPr>
                <w:rFonts w:ascii="GHEA Grapalat" w:hAnsi="GHEA Grapalat"/>
                <w:lang w:val="hy-AM"/>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00473" w:rsidRPr="00B83DC4" w:rsidRDefault="00900473" w:rsidP="000B6C69">
            <w:pPr>
              <w:pStyle w:val="BodyTextIndent2"/>
              <w:ind w:firstLine="0"/>
              <w:jc w:val="center"/>
              <w:rPr>
                <w:rFonts w:ascii="GHEA Grapalat" w:hAnsi="GHEA Grapalat" w:cs="Sylfaen"/>
                <w:b/>
                <w:sz w:val="24"/>
                <w:szCs w:val="24"/>
                <w:lang w:val="hy-AM"/>
              </w:rPr>
            </w:pPr>
          </w:p>
        </w:tc>
        <w:tc>
          <w:tcPr>
            <w:tcW w:w="3303" w:type="dxa"/>
            <w:tcBorders>
              <w:top w:val="single" w:sz="4" w:space="0" w:color="auto"/>
              <w:left w:val="single" w:sz="4" w:space="0" w:color="auto"/>
              <w:bottom w:val="single" w:sz="4" w:space="0" w:color="auto"/>
              <w:right w:val="single" w:sz="4" w:space="0" w:color="auto"/>
            </w:tcBorders>
            <w:shd w:val="clear" w:color="auto" w:fill="auto"/>
          </w:tcPr>
          <w:p w:rsidR="00900473" w:rsidRPr="00B83DC4" w:rsidRDefault="00900473" w:rsidP="000B6C69">
            <w:pPr>
              <w:pStyle w:val="BodyTextIndent2"/>
              <w:ind w:firstLine="0"/>
              <w:rPr>
                <w:rFonts w:ascii="GHEA Grapalat" w:hAnsi="GHEA Grapalat" w:cs="Sylfaen"/>
                <w:sz w:val="24"/>
                <w:szCs w:val="24"/>
                <w:lang w:val="hy-AM"/>
              </w:rPr>
            </w:pPr>
          </w:p>
        </w:tc>
      </w:tr>
      <w:tr w:rsidR="00900473" w:rsidRPr="007D7374" w:rsidTr="000B6C69">
        <w:trPr>
          <w:jc w:val="center"/>
        </w:trPr>
        <w:tc>
          <w:tcPr>
            <w:tcW w:w="827" w:type="dxa"/>
            <w:tcBorders>
              <w:top w:val="single" w:sz="4" w:space="0" w:color="auto"/>
              <w:left w:val="single" w:sz="4" w:space="0" w:color="auto"/>
              <w:bottom w:val="single" w:sz="4" w:space="0" w:color="auto"/>
              <w:right w:val="single" w:sz="4" w:space="0" w:color="auto"/>
            </w:tcBorders>
            <w:shd w:val="clear" w:color="auto" w:fill="auto"/>
          </w:tcPr>
          <w:p w:rsidR="00900473" w:rsidRDefault="00900473" w:rsidP="000B6C69">
            <w:pPr>
              <w:pStyle w:val="BodyTextIndent2"/>
              <w:ind w:firstLine="0"/>
              <w:jc w:val="center"/>
              <w:rPr>
                <w:rFonts w:ascii="GHEA Grapalat" w:hAnsi="GHEA Grapalat"/>
                <w:color w:val="000000"/>
                <w:sz w:val="24"/>
                <w:szCs w:val="24"/>
                <w:lang w:eastAsia="ru-RU"/>
              </w:rPr>
            </w:pPr>
            <w:r>
              <w:rPr>
                <w:rFonts w:ascii="GHEA Grapalat" w:hAnsi="GHEA Grapalat"/>
                <w:color w:val="000000"/>
                <w:sz w:val="24"/>
                <w:szCs w:val="24"/>
                <w:lang w:eastAsia="ru-RU"/>
              </w:rPr>
              <w:t>12.</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900473" w:rsidRDefault="00900473" w:rsidP="000B6C69">
            <w:pPr>
              <w:pStyle w:val="BodyTextIndent2"/>
              <w:ind w:firstLine="0"/>
              <w:rPr>
                <w:rFonts w:ascii="GHEA Grapalat" w:hAnsi="GHEA Grapalat"/>
                <w:color w:val="000000"/>
                <w:sz w:val="24"/>
                <w:szCs w:val="24"/>
                <w:lang w:eastAsia="ru-RU"/>
              </w:rPr>
            </w:pPr>
            <w:r>
              <w:rPr>
                <w:rFonts w:ascii="GHEA Grapalat" w:hAnsi="GHEA Grapalat"/>
                <w:color w:val="000000"/>
                <w:sz w:val="24"/>
                <w:szCs w:val="24"/>
                <w:lang w:eastAsia="ru-RU"/>
              </w:rPr>
              <w:t>ՀՀ արդարադատության նախարարություն</w:t>
            </w:r>
          </w:p>
          <w:p w:rsidR="00900473" w:rsidRPr="00DC6F15" w:rsidRDefault="00900473" w:rsidP="000B6C69">
            <w:pPr>
              <w:pStyle w:val="BodyTextIndent2"/>
              <w:ind w:firstLine="0"/>
              <w:rPr>
                <w:rFonts w:ascii="GHEA Grapalat" w:hAnsi="GHEA Grapalat"/>
                <w:color w:val="000000"/>
                <w:sz w:val="24"/>
                <w:szCs w:val="24"/>
                <w:lang w:eastAsia="ru-RU"/>
              </w:rPr>
            </w:pPr>
            <w:r>
              <w:rPr>
                <w:rFonts w:ascii="GHEA Grapalat" w:hAnsi="GHEA Grapalat"/>
                <w:color w:val="000000"/>
                <w:sz w:val="24"/>
                <w:szCs w:val="24"/>
                <w:lang w:eastAsia="ru-RU"/>
              </w:rPr>
              <w:t>27</w:t>
            </w:r>
            <w:r w:rsidRPr="00DC6F15">
              <w:rPr>
                <w:rFonts w:ascii="GHEA Grapalat" w:hAnsi="GHEA Grapalat"/>
                <w:color w:val="000000"/>
                <w:sz w:val="24"/>
                <w:szCs w:val="24"/>
                <w:lang w:eastAsia="ru-RU"/>
              </w:rPr>
              <w:t>.11.2017թ.</w:t>
            </w:r>
          </w:p>
          <w:p w:rsidR="00900473" w:rsidRDefault="00900473" w:rsidP="000B6C69">
            <w:pPr>
              <w:pStyle w:val="BodyTextIndent2"/>
              <w:ind w:firstLine="0"/>
              <w:rPr>
                <w:rFonts w:ascii="GHEA Grapalat" w:hAnsi="GHEA Grapalat"/>
                <w:color w:val="000000"/>
                <w:sz w:val="24"/>
                <w:szCs w:val="24"/>
                <w:lang w:eastAsia="ru-RU"/>
              </w:rPr>
            </w:pPr>
            <w:r w:rsidRPr="00DC6F15">
              <w:rPr>
                <w:rFonts w:ascii="GHEA Grapalat" w:hAnsi="GHEA Grapalat"/>
                <w:color w:val="000000"/>
                <w:sz w:val="24"/>
                <w:szCs w:val="24"/>
                <w:lang w:eastAsia="ru-RU"/>
              </w:rPr>
              <w:t xml:space="preserve">N </w:t>
            </w:r>
            <w:r w:rsidRPr="007D2CB2">
              <w:rPr>
                <w:rFonts w:ascii="GHEA Grapalat" w:hAnsi="GHEA Grapalat"/>
                <w:color w:val="000000"/>
                <w:sz w:val="24"/>
                <w:szCs w:val="24"/>
                <w:lang w:eastAsia="ru-RU"/>
              </w:rPr>
              <w:t>01/21205-17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00473" w:rsidRPr="00D851E3" w:rsidRDefault="00900473" w:rsidP="000B6C69">
            <w:pPr>
              <w:pStyle w:val="BodyTextIndent2"/>
              <w:ind w:firstLine="0"/>
              <w:rPr>
                <w:rFonts w:ascii="GHEA Grapalat" w:hAnsi="GHEA Grapalat" w:cs="Sylfaen"/>
                <w:sz w:val="24"/>
                <w:szCs w:val="24"/>
                <w:lang w:val="hy-AM"/>
              </w:rPr>
            </w:pPr>
            <w:r>
              <w:rPr>
                <w:rFonts w:ascii="GHEA Grapalat" w:hAnsi="GHEA Grapalat" w:cs="Arial"/>
                <w:sz w:val="24"/>
                <w:szCs w:val="24"/>
              </w:rPr>
              <w:t xml:space="preserve">  </w:t>
            </w:r>
            <w:r w:rsidRPr="00D851E3">
              <w:rPr>
                <w:rFonts w:ascii="GHEA Grapalat" w:hAnsi="GHEA Grapalat" w:cs="Arial"/>
                <w:sz w:val="24"/>
                <w:szCs w:val="24"/>
                <w:lang w:val="hy-AM"/>
              </w:rPr>
              <w:t>«</w:t>
            </w:r>
            <w:r w:rsidRPr="00D851E3">
              <w:rPr>
                <w:rFonts w:ascii="GHEA Grapalat" w:hAnsi="GHEA Grapalat"/>
                <w:color w:val="000000"/>
                <w:sz w:val="24"/>
                <w:szCs w:val="24"/>
                <w:shd w:val="clear" w:color="auto" w:fill="FFFFFF"/>
                <w:lang w:val="hy-AM"/>
              </w:rPr>
              <w:t xml:space="preserve">«Զբաղվածության մասին» Հայաստանի Հանրապետության օրենքում փոփոխություն կատարելու մասին» Հայաստանի Հանրապետության օրենքի </w:t>
            </w:r>
            <w:r w:rsidRPr="00D851E3">
              <w:rPr>
                <w:rFonts w:ascii="GHEA Grapalat" w:hAnsi="GHEA Grapalat" w:cs="Sylfaen"/>
                <w:sz w:val="24"/>
                <w:lang w:val="af-ZA"/>
              </w:rPr>
              <w:t>նախագծի (այսուհետ` Նախագիծ) 1</w:t>
            </w:r>
            <w:r w:rsidRPr="00D851E3">
              <w:rPr>
                <w:rStyle w:val="Strong"/>
                <w:rFonts w:ascii="GHEA Grapalat" w:hAnsi="GHEA Grapalat"/>
                <w:b w:val="0"/>
                <w:color w:val="000000"/>
                <w:sz w:val="24"/>
                <w:szCs w:val="24"/>
                <w:shd w:val="clear" w:color="auto" w:fill="FFFFFF"/>
              </w:rPr>
              <w:t>-ին հոդվածով նախատեսվում է</w:t>
            </w:r>
            <w:r w:rsidRPr="00D851E3">
              <w:rPr>
                <w:rStyle w:val="Strong"/>
                <w:rFonts w:ascii="GHEA Grapalat" w:hAnsi="GHEA Grapalat"/>
                <w:color w:val="000000"/>
                <w:sz w:val="24"/>
                <w:szCs w:val="24"/>
                <w:shd w:val="clear" w:color="auto" w:fill="FFFFFF"/>
              </w:rPr>
              <w:t xml:space="preserve"> </w:t>
            </w:r>
            <w:r w:rsidRPr="00D851E3">
              <w:rPr>
                <w:rFonts w:ascii="GHEA Grapalat" w:hAnsi="GHEA Grapalat"/>
                <w:color w:val="000000"/>
                <w:sz w:val="24"/>
                <w:szCs w:val="24"/>
                <w:shd w:val="clear" w:color="auto" w:fill="FFFFFF"/>
                <w:lang w:val="hy-AM"/>
              </w:rPr>
              <w:t>«Զբաղվածության մասին» Հայաստանի Հանրապետության օրենք</w:t>
            </w:r>
            <w:r w:rsidRPr="00D851E3">
              <w:rPr>
                <w:rFonts w:ascii="GHEA Grapalat" w:hAnsi="GHEA Grapalat"/>
                <w:color w:val="000000"/>
                <w:sz w:val="24"/>
                <w:szCs w:val="24"/>
                <w:shd w:val="clear" w:color="auto" w:fill="FFFFFF"/>
              </w:rPr>
              <w:t>ի 20-րդ</w:t>
            </w:r>
            <w:r w:rsidRPr="00D851E3">
              <w:rPr>
                <w:rStyle w:val="Strong"/>
                <w:rFonts w:ascii="GHEA Grapalat" w:hAnsi="GHEA Grapalat"/>
                <w:color w:val="000000"/>
                <w:shd w:val="clear" w:color="auto" w:fill="FFFFFF"/>
              </w:rPr>
              <w:t xml:space="preserve"> </w:t>
            </w:r>
            <w:r w:rsidRPr="00D851E3">
              <w:rPr>
                <w:rStyle w:val="Strong"/>
                <w:rFonts w:ascii="GHEA Grapalat" w:hAnsi="GHEA Grapalat"/>
                <w:b w:val="0"/>
                <w:color w:val="000000"/>
                <w:sz w:val="24"/>
                <w:szCs w:val="24"/>
                <w:shd w:val="clear" w:color="auto" w:fill="FFFFFF"/>
              </w:rPr>
              <w:t xml:space="preserve">հոդվածը շարադրել նոր խմբագրությամբ: Նախագծով նախատեսվող </w:t>
            </w:r>
            <w:r w:rsidRPr="00D851E3">
              <w:rPr>
                <w:rFonts w:ascii="GHEA Grapalat" w:hAnsi="GHEA Grapalat"/>
                <w:color w:val="000000"/>
                <w:sz w:val="24"/>
                <w:szCs w:val="24"/>
                <w:shd w:val="clear" w:color="auto" w:fill="FFFFFF"/>
              </w:rPr>
              <w:t>20-րդ</w:t>
            </w:r>
            <w:r w:rsidRPr="00D851E3">
              <w:rPr>
                <w:rStyle w:val="Strong"/>
                <w:rFonts w:ascii="GHEA Grapalat" w:hAnsi="GHEA Grapalat"/>
                <w:b w:val="0"/>
                <w:color w:val="000000"/>
                <w:shd w:val="clear" w:color="auto" w:fill="FFFFFF"/>
              </w:rPr>
              <w:t xml:space="preserve"> </w:t>
            </w:r>
            <w:r w:rsidRPr="00D851E3">
              <w:rPr>
                <w:rStyle w:val="Strong"/>
                <w:rFonts w:ascii="GHEA Grapalat" w:hAnsi="GHEA Grapalat"/>
                <w:b w:val="0"/>
                <w:color w:val="000000"/>
                <w:sz w:val="24"/>
                <w:szCs w:val="24"/>
                <w:shd w:val="clear" w:color="auto" w:fill="FFFFFF"/>
              </w:rPr>
              <w:t xml:space="preserve">հոդվածի 11-րդ  մասն ամբողջությամբ անհրաժեշտ է խմբագրել` հիմք ընդունելով ՀՀ քաղաքացիական օրենսգրքի 63-րդ և 64-րդ հոդվածների` իրավաբանական անձանց վերակազմակերպման և համապատասխանաբար իրավաբանական անձանց վերակազմակերպման դեպքում իրավահաջորդության վերաբերյալ ամրագրված դրույթները: </w:t>
            </w:r>
            <w:r w:rsidRPr="00D851E3">
              <w:rPr>
                <w:rStyle w:val="Strong"/>
                <w:rFonts w:ascii="GHEA Grapalat" w:hAnsi="GHEA Grapalat"/>
                <w:b w:val="0"/>
                <w:color w:val="000000"/>
                <w:sz w:val="24"/>
                <w:szCs w:val="24"/>
                <w:shd w:val="clear" w:color="auto" w:fill="FFFFFF"/>
              </w:rPr>
              <w:lastRenderedPageBreak/>
              <w:t xml:space="preserve">Մասնավորապես, Նախագծով նախատեսվող </w:t>
            </w:r>
            <w:r w:rsidRPr="00D851E3">
              <w:rPr>
                <w:rFonts w:ascii="GHEA Grapalat" w:hAnsi="GHEA Grapalat"/>
                <w:color w:val="000000"/>
                <w:sz w:val="24"/>
                <w:szCs w:val="24"/>
                <w:shd w:val="clear" w:color="auto" w:fill="FFFFFF"/>
              </w:rPr>
              <w:t>20-րդ</w:t>
            </w:r>
            <w:r w:rsidRPr="00D851E3">
              <w:rPr>
                <w:rStyle w:val="Strong"/>
                <w:rFonts w:ascii="GHEA Grapalat" w:hAnsi="GHEA Grapalat"/>
                <w:b w:val="0"/>
                <w:color w:val="000000"/>
                <w:shd w:val="clear" w:color="auto" w:fill="FFFFFF"/>
              </w:rPr>
              <w:t xml:space="preserve"> </w:t>
            </w:r>
            <w:r w:rsidRPr="00D851E3">
              <w:rPr>
                <w:rStyle w:val="Strong"/>
                <w:rFonts w:ascii="GHEA Grapalat" w:hAnsi="GHEA Grapalat"/>
                <w:b w:val="0"/>
                <w:color w:val="000000"/>
                <w:sz w:val="24"/>
                <w:szCs w:val="24"/>
                <w:shd w:val="clear" w:color="auto" w:fill="FFFFFF"/>
              </w:rPr>
              <w:t>հոդվածի 11-րդ  կետի 1-ին և 2-րդ ենթակետերում նշված չէ, որ միաձուլման և միացման դեպքում իրավունքներն ու պարտականությունները իրավահաջորդ կազմակերպությանն են անցնում փոխանցման ակտին համապատասխան,  իսկ 3-րդ և 4-րդ  ենթակետերում  նշվում է, որ իրավաբանական անձի բաժանման  կամ դրա կազմից մեկ  կամ մի քանի  իրավաբանական անձանց առանձնանալու դեպքերում իրավունքները և պարտականությունները առաջին դեպքում նոր առաջացած իրավաբանական անձանց, իսկ երկրորդ դեպքում` նրանցից յուրաքանչյուրին են անցնում  փոխանցման  ակտին համապատասխան: Մինչդեռ, սա հակասում է ՀՀ քաղաքացիական օրենսգրքի 64-րդ հոդվածի 3-րդ և 4-րդ մասերի դրույթներին: Մասնավորապես,  ՀՀ քաղաքացիական օրենսգրքի 64-րդ հոդվածի 3-րդ մասի համաձայն` ի</w:t>
            </w:r>
            <w:r w:rsidRPr="00D851E3">
              <w:rPr>
                <w:rFonts w:ascii="GHEA Grapalat" w:hAnsi="GHEA Grapalat"/>
                <w:color w:val="000000"/>
                <w:sz w:val="24"/>
                <w:szCs w:val="24"/>
                <w:shd w:val="clear" w:color="auto" w:fill="FFFFFF"/>
              </w:rPr>
              <w:t>րավաբանական</w:t>
            </w:r>
            <w:r w:rsidRPr="00D851E3">
              <w:rPr>
                <w:rFonts w:ascii="GHEA Grapalat" w:hAnsi="GHEA Grapalat"/>
                <w:b/>
                <w:color w:val="000000"/>
                <w:sz w:val="24"/>
                <w:szCs w:val="24"/>
                <w:shd w:val="clear" w:color="auto" w:fill="FFFFFF"/>
              </w:rPr>
              <w:t xml:space="preserve"> </w:t>
            </w:r>
            <w:r w:rsidRPr="00D851E3">
              <w:rPr>
                <w:rFonts w:ascii="GHEA Grapalat" w:hAnsi="GHEA Grapalat"/>
                <w:color w:val="000000"/>
                <w:sz w:val="24"/>
                <w:szCs w:val="24"/>
                <w:shd w:val="clear" w:color="auto" w:fill="FFFFFF"/>
              </w:rPr>
              <w:t xml:space="preserve">անձի բաժանման դեպքում նրա իրավունքները և պարտականություններն անցնում են նոր առաջացած իրավաբանական անձանց` </w:t>
            </w:r>
            <w:r w:rsidRPr="00D851E3">
              <w:rPr>
                <w:rFonts w:ascii="GHEA Grapalat" w:hAnsi="GHEA Grapalat"/>
                <w:color w:val="000000"/>
                <w:sz w:val="24"/>
                <w:szCs w:val="24"/>
                <w:shd w:val="clear" w:color="auto" w:fill="FFFFFF"/>
              </w:rPr>
              <w:lastRenderedPageBreak/>
              <w:t xml:space="preserve">բաժանիչ հաշվեկշռին համապատասխան, 64-րդ հոդվածի 4-րդ մասի համաձայն` իրավաբանական անձի կազմից մեկ կամ մի քանի իրավաբանական անձանց առանձնանալու դեպքում վերակազմակերպված իրավաբանական անձի իրավունքները և պարտականությունները նրանցից յուրաքանչյուրին են անցնում` բաժանիչ հաշվեկշռին համապատասխան: Բացի այդ, </w:t>
            </w:r>
            <w:r w:rsidRPr="00D851E3">
              <w:rPr>
                <w:rStyle w:val="Strong"/>
                <w:rFonts w:ascii="GHEA Grapalat" w:hAnsi="GHEA Grapalat"/>
                <w:b w:val="0"/>
                <w:color w:val="000000"/>
                <w:sz w:val="24"/>
                <w:szCs w:val="24"/>
                <w:shd w:val="clear" w:color="auto" w:fill="FFFFFF"/>
              </w:rPr>
              <w:t xml:space="preserve">Նախագծով նախատեսվող </w:t>
            </w:r>
            <w:r w:rsidRPr="00D851E3">
              <w:rPr>
                <w:rFonts w:ascii="GHEA Grapalat" w:hAnsi="GHEA Grapalat"/>
                <w:color w:val="000000"/>
                <w:sz w:val="24"/>
                <w:szCs w:val="24"/>
                <w:shd w:val="clear" w:color="auto" w:fill="FFFFFF"/>
              </w:rPr>
              <w:t>20-րդ</w:t>
            </w:r>
            <w:r w:rsidRPr="00D851E3">
              <w:rPr>
                <w:rStyle w:val="Strong"/>
                <w:rFonts w:ascii="GHEA Grapalat" w:hAnsi="GHEA Grapalat"/>
                <w:b w:val="0"/>
                <w:color w:val="000000"/>
                <w:shd w:val="clear" w:color="auto" w:fill="FFFFFF"/>
              </w:rPr>
              <w:t xml:space="preserve"> </w:t>
            </w:r>
            <w:r w:rsidRPr="00D851E3">
              <w:rPr>
                <w:rStyle w:val="Strong"/>
                <w:rFonts w:ascii="GHEA Grapalat" w:hAnsi="GHEA Grapalat"/>
                <w:b w:val="0"/>
                <w:color w:val="000000"/>
                <w:sz w:val="24"/>
                <w:szCs w:val="24"/>
                <w:shd w:val="clear" w:color="auto" w:fill="FFFFFF"/>
              </w:rPr>
              <w:t>հոդվածի 11-րդ  մասում անհրաժեշտ է դրույթներ նախատեսել մեկ տեսակի իրավաբանական անձը մեկ այլ տեսակի իրավաբանական անձի վերակազմավորվելու դեպքում (կազմակերպական-իրավական ձևի փոփոխում) փոխանցման ակտին համապատասխան վերակազմավորված իրավաբանական անձի իրավունքների և պարտականությունների`  նոր առաջացած իրավաբանական անձին անցնելու վերաբերյալ:</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00473" w:rsidRPr="00D851E3" w:rsidRDefault="00900473" w:rsidP="000B6C69">
            <w:pPr>
              <w:pStyle w:val="BodyTextIndent2"/>
              <w:ind w:firstLine="0"/>
              <w:jc w:val="left"/>
              <w:rPr>
                <w:rFonts w:ascii="GHEA Grapalat" w:hAnsi="GHEA Grapalat" w:cs="Sylfaen"/>
                <w:sz w:val="24"/>
                <w:szCs w:val="24"/>
              </w:rPr>
            </w:pPr>
            <w:r w:rsidRPr="00D851E3">
              <w:rPr>
                <w:rFonts w:ascii="GHEA Grapalat" w:hAnsi="GHEA Grapalat" w:cs="Sylfaen"/>
                <w:sz w:val="24"/>
                <w:szCs w:val="24"/>
              </w:rPr>
              <w:lastRenderedPageBreak/>
              <w:t>Ընդունվել է:</w:t>
            </w:r>
          </w:p>
        </w:tc>
        <w:tc>
          <w:tcPr>
            <w:tcW w:w="3303" w:type="dxa"/>
            <w:tcBorders>
              <w:top w:val="single" w:sz="4" w:space="0" w:color="auto"/>
              <w:left w:val="single" w:sz="4" w:space="0" w:color="auto"/>
              <w:bottom w:val="single" w:sz="4" w:space="0" w:color="auto"/>
              <w:right w:val="single" w:sz="4" w:space="0" w:color="auto"/>
            </w:tcBorders>
            <w:shd w:val="clear" w:color="auto" w:fill="auto"/>
          </w:tcPr>
          <w:p w:rsidR="00900473" w:rsidRPr="00B83DC4" w:rsidRDefault="00900473" w:rsidP="000B6C69">
            <w:pPr>
              <w:pStyle w:val="BodyTextIndent2"/>
              <w:ind w:firstLine="0"/>
              <w:rPr>
                <w:rFonts w:ascii="GHEA Grapalat" w:hAnsi="GHEA Grapalat" w:cs="Sylfaen"/>
                <w:sz w:val="24"/>
                <w:szCs w:val="24"/>
                <w:lang w:val="hy-AM"/>
              </w:rPr>
            </w:pPr>
            <w:r w:rsidRPr="004A7960">
              <w:rPr>
                <w:rFonts w:ascii="GHEA Grapalat" w:hAnsi="GHEA Grapalat" w:cs="Sylfaen"/>
                <w:sz w:val="24"/>
                <w:szCs w:val="24"/>
                <w:lang w:val="ru-RU" w:eastAsia="ru-RU"/>
              </w:rPr>
              <w:t>Նախագծով</w:t>
            </w:r>
            <w:r w:rsidRPr="007D7374">
              <w:rPr>
                <w:rFonts w:ascii="GHEA Grapalat" w:hAnsi="GHEA Grapalat" w:cs="Sylfaen"/>
                <w:sz w:val="24"/>
                <w:szCs w:val="24"/>
                <w:lang w:eastAsia="ru-RU"/>
              </w:rPr>
              <w:t xml:space="preserve">  </w:t>
            </w:r>
            <w:r w:rsidRPr="004A7960">
              <w:rPr>
                <w:rFonts w:ascii="GHEA Grapalat" w:hAnsi="GHEA Grapalat" w:cs="Sylfaen"/>
                <w:sz w:val="24"/>
                <w:szCs w:val="24"/>
                <w:lang w:val="ru-RU" w:eastAsia="ru-RU"/>
              </w:rPr>
              <w:t>առաջարկվող</w:t>
            </w:r>
            <w:r w:rsidRPr="007D7374">
              <w:rPr>
                <w:rFonts w:ascii="GHEA Grapalat" w:hAnsi="GHEA Grapalat" w:cs="Sylfaen"/>
                <w:sz w:val="24"/>
                <w:szCs w:val="24"/>
                <w:lang w:eastAsia="ru-RU"/>
              </w:rPr>
              <w:t xml:space="preserve"> 20-</w:t>
            </w:r>
            <w:r w:rsidRPr="004A7960">
              <w:rPr>
                <w:rFonts w:ascii="GHEA Grapalat" w:hAnsi="GHEA Grapalat" w:cs="Sylfaen"/>
                <w:sz w:val="24"/>
                <w:szCs w:val="24"/>
                <w:lang w:val="ru-RU" w:eastAsia="ru-RU"/>
              </w:rPr>
              <w:t>րդ</w:t>
            </w:r>
            <w:r w:rsidRPr="007D7374">
              <w:rPr>
                <w:rFonts w:ascii="GHEA Grapalat" w:hAnsi="GHEA Grapalat" w:cs="Sylfaen"/>
                <w:sz w:val="24"/>
                <w:szCs w:val="24"/>
                <w:lang w:eastAsia="ru-RU"/>
              </w:rPr>
              <w:t xml:space="preserve"> </w:t>
            </w:r>
            <w:r w:rsidRPr="004A7960">
              <w:rPr>
                <w:rFonts w:ascii="GHEA Grapalat" w:hAnsi="GHEA Grapalat" w:cs="Sylfaen"/>
                <w:sz w:val="24"/>
                <w:szCs w:val="24"/>
                <w:lang w:val="ru-RU" w:eastAsia="ru-RU"/>
              </w:rPr>
              <w:t>հոդվածի</w:t>
            </w:r>
            <w:r w:rsidRPr="007D7374">
              <w:rPr>
                <w:rFonts w:ascii="GHEA Grapalat" w:hAnsi="GHEA Grapalat" w:cs="Sylfaen"/>
                <w:sz w:val="24"/>
                <w:szCs w:val="24"/>
                <w:lang w:eastAsia="ru-RU"/>
              </w:rPr>
              <w:t xml:space="preserve"> 11-</w:t>
            </w:r>
            <w:r w:rsidRPr="004A7960">
              <w:rPr>
                <w:rFonts w:ascii="GHEA Grapalat" w:hAnsi="GHEA Grapalat" w:cs="Sylfaen"/>
                <w:sz w:val="24"/>
                <w:szCs w:val="24"/>
                <w:lang w:val="ru-RU" w:eastAsia="ru-RU"/>
              </w:rPr>
              <w:t>րդ</w:t>
            </w:r>
            <w:r w:rsidRPr="007D7374">
              <w:rPr>
                <w:rFonts w:ascii="GHEA Grapalat" w:hAnsi="GHEA Grapalat" w:cs="Sylfaen"/>
                <w:sz w:val="24"/>
                <w:szCs w:val="24"/>
                <w:lang w:eastAsia="ru-RU"/>
              </w:rPr>
              <w:t xml:space="preserve"> </w:t>
            </w:r>
            <w:r w:rsidRPr="004A7960">
              <w:rPr>
                <w:rFonts w:ascii="GHEA Grapalat" w:hAnsi="GHEA Grapalat" w:cs="Sylfaen"/>
                <w:sz w:val="24"/>
                <w:szCs w:val="24"/>
                <w:lang w:val="ru-RU" w:eastAsia="ru-RU"/>
              </w:rPr>
              <w:t>մասը</w:t>
            </w:r>
            <w:r>
              <w:rPr>
                <w:rFonts w:ascii="GHEA Grapalat" w:hAnsi="GHEA Grapalat" w:cs="Sylfaen"/>
                <w:sz w:val="24"/>
                <w:szCs w:val="24"/>
                <w:lang w:eastAsia="ru-RU"/>
              </w:rPr>
              <w:t xml:space="preserve"> վերախմբագրվել է:</w:t>
            </w:r>
          </w:p>
        </w:tc>
      </w:tr>
      <w:tr w:rsidR="00900473" w:rsidRPr="007D7374" w:rsidTr="000B6C69">
        <w:trPr>
          <w:jc w:val="center"/>
        </w:trPr>
        <w:tc>
          <w:tcPr>
            <w:tcW w:w="827" w:type="dxa"/>
            <w:tcBorders>
              <w:top w:val="single" w:sz="4" w:space="0" w:color="auto"/>
              <w:left w:val="single" w:sz="4" w:space="0" w:color="auto"/>
              <w:bottom w:val="single" w:sz="4" w:space="0" w:color="auto"/>
              <w:right w:val="single" w:sz="4" w:space="0" w:color="auto"/>
            </w:tcBorders>
            <w:shd w:val="clear" w:color="auto" w:fill="auto"/>
          </w:tcPr>
          <w:p w:rsidR="00900473" w:rsidRDefault="00900473" w:rsidP="000B6C69">
            <w:pPr>
              <w:pStyle w:val="BodyTextIndent2"/>
              <w:ind w:firstLine="0"/>
              <w:jc w:val="center"/>
              <w:rPr>
                <w:rFonts w:ascii="GHEA Grapalat" w:hAnsi="GHEA Grapalat"/>
                <w:color w:val="000000"/>
                <w:sz w:val="24"/>
                <w:szCs w:val="24"/>
                <w:lang w:eastAsia="ru-RU"/>
              </w:rPr>
            </w:pPr>
            <w:r>
              <w:rPr>
                <w:rFonts w:ascii="GHEA Grapalat" w:hAnsi="GHEA Grapalat"/>
                <w:color w:val="000000"/>
                <w:sz w:val="24"/>
                <w:szCs w:val="24"/>
                <w:lang w:eastAsia="ru-RU"/>
              </w:rPr>
              <w:lastRenderedPageBreak/>
              <w:t>13.</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900473" w:rsidRDefault="00900473" w:rsidP="000B6C69">
            <w:pPr>
              <w:pStyle w:val="BodyTextIndent2"/>
              <w:ind w:firstLine="0"/>
              <w:rPr>
                <w:rFonts w:ascii="GHEA Grapalat" w:hAnsi="GHEA Grapalat"/>
                <w:color w:val="000000"/>
                <w:sz w:val="24"/>
                <w:szCs w:val="24"/>
                <w:lang w:eastAsia="ru-RU"/>
              </w:rPr>
            </w:pPr>
            <w:r>
              <w:rPr>
                <w:rFonts w:ascii="GHEA Grapalat" w:hAnsi="GHEA Grapalat"/>
                <w:color w:val="000000"/>
                <w:sz w:val="24"/>
                <w:szCs w:val="24"/>
                <w:lang w:eastAsia="ru-RU"/>
              </w:rPr>
              <w:t>ՀՀ կենտրոնական բանկ</w:t>
            </w:r>
          </w:p>
          <w:p w:rsidR="00900473" w:rsidRPr="00DC6F15" w:rsidRDefault="00900473" w:rsidP="000B6C69">
            <w:pPr>
              <w:pStyle w:val="BodyTextIndent2"/>
              <w:ind w:firstLine="0"/>
              <w:rPr>
                <w:rFonts w:ascii="GHEA Grapalat" w:hAnsi="GHEA Grapalat"/>
                <w:color w:val="000000"/>
                <w:sz w:val="24"/>
                <w:szCs w:val="24"/>
                <w:lang w:eastAsia="ru-RU"/>
              </w:rPr>
            </w:pPr>
            <w:r>
              <w:rPr>
                <w:rFonts w:ascii="GHEA Grapalat" w:hAnsi="GHEA Grapalat"/>
                <w:color w:val="000000"/>
                <w:sz w:val="24"/>
                <w:szCs w:val="24"/>
                <w:lang w:eastAsia="ru-RU"/>
              </w:rPr>
              <w:t>29</w:t>
            </w:r>
            <w:r w:rsidRPr="00DC6F15">
              <w:rPr>
                <w:rFonts w:ascii="GHEA Grapalat" w:hAnsi="GHEA Grapalat"/>
                <w:color w:val="000000"/>
                <w:sz w:val="24"/>
                <w:szCs w:val="24"/>
                <w:lang w:eastAsia="ru-RU"/>
              </w:rPr>
              <w:t>.11.2017թ.</w:t>
            </w:r>
          </w:p>
          <w:p w:rsidR="00900473" w:rsidRDefault="00900473" w:rsidP="000B6C69">
            <w:pPr>
              <w:pStyle w:val="BodyTextIndent2"/>
              <w:ind w:firstLine="0"/>
              <w:rPr>
                <w:rFonts w:ascii="GHEA Grapalat" w:hAnsi="GHEA Grapalat"/>
                <w:color w:val="000000"/>
                <w:sz w:val="24"/>
                <w:szCs w:val="24"/>
                <w:lang w:eastAsia="ru-RU"/>
              </w:rPr>
            </w:pPr>
            <w:r w:rsidRPr="00DC6F15">
              <w:rPr>
                <w:rFonts w:ascii="GHEA Grapalat" w:hAnsi="GHEA Grapalat"/>
                <w:color w:val="000000"/>
                <w:sz w:val="24"/>
                <w:szCs w:val="24"/>
                <w:lang w:eastAsia="ru-RU"/>
              </w:rPr>
              <w:t xml:space="preserve">N </w:t>
            </w:r>
            <w:r w:rsidRPr="00075BDD">
              <w:rPr>
                <w:rFonts w:ascii="GHEA Grapalat" w:hAnsi="GHEA Grapalat"/>
                <w:sz w:val="24"/>
                <w:szCs w:val="24"/>
              </w:rPr>
              <w:t>15.1-07/000842-17</w:t>
            </w:r>
            <w:r>
              <w:rPr>
                <w:rFonts w:ascii="GHEA Grapalat" w:hAnsi="GHEA Grapalat"/>
                <w:color w:val="000000"/>
                <w:sz w:val="24"/>
                <w:szCs w:val="24"/>
                <w:lang w:eastAsia="ru-RU"/>
              </w:rPr>
              <w:t xml:space="preserve"> </w:t>
            </w:r>
          </w:p>
          <w:p w:rsidR="00900473" w:rsidRDefault="00900473" w:rsidP="000B6C69">
            <w:pPr>
              <w:pStyle w:val="BodyTextIndent2"/>
              <w:ind w:firstLine="0"/>
              <w:rPr>
                <w:rFonts w:ascii="GHEA Grapalat" w:hAnsi="GHEA Grapalat"/>
                <w:color w:val="000000"/>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00473" w:rsidRDefault="00900473" w:rsidP="000B6C69">
            <w:pPr>
              <w:pStyle w:val="BodyTextIndent2"/>
              <w:ind w:firstLine="133"/>
              <w:rPr>
                <w:rFonts w:ascii="GHEA Grapalat" w:hAnsi="GHEA Grapalat" w:cs="Arial"/>
                <w:sz w:val="24"/>
                <w:szCs w:val="24"/>
              </w:rPr>
            </w:pPr>
            <w:r>
              <w:rPr>
                <w:rFonts w:ascii="GHEA Grapalat" w:hAnsi="GHEA Grapalat" w:cs="Arial"/>
                <w:sz w:val="24"/>
                <w:szCs w:val="24"/>
              </w:rPr>
              <w:t xml:space="preserve">  ՀՀ կենտրոնական բանկը 10.02.2017 թվականի թիվ 26-07-000114-17 գրությամբ բարձրացրել էր աշխատակիցների կողմից իրենց հաշմանդամության փաստը գործատուին չբացահայտելու խնդիրը: </w:t>
            </w:r>
            <w:r>
              <w:rPr>
                <w:rFonts w:ascii="GHEA Grapalat" w:hAnsi="GHEA Grapalat" w:cs="Arial"/>
                <w:sz w:val="24"/>
                <w:szCs w:val="24"/>
              </w:rPr>
              <w:lastRenderedPageBreak/>
              <w:t>Սակայն այս խնդրի լուծումն արտացոլված չէ ներկայացված նախագծում:</w:t>
            </w:r>
          </w:p>
          <w:p w:rsidR="00900473" w:rsidRDefault="00900473" w:rsidP="000B6C69">
            <w:pPr>
              <w:pStyle w:val="BodyTextIndent2"/>
              <w:ind w:firstLine="223"/>
              <w:rPr>
                <w:rFonts w:ascii="GHEA Grapalat" w:hAnsi="GHEA Grapalat" w:cs="Arial"/>
                <w:sz w:val="24"/>
                <w:szCs w:val="24"/>
              </w:rPr>
            </w:pPr>
            <w:r>
              <w:rPr>
                <w:rFonts w:ascii="GHEA Grapalat" w:hAnsi="GHEA Grapalat" w:cs="Arial"/>
                <w:sz w:val="24"/>
                <w:szCs w:val="24"/>
              </w:rPr>
              <w:t xml:space="preserve"> Հետևաբար, Ձեր ուշադրությունը ևս մեկ անգամ հրավիրում ենք հաշմանդամության վերաբերյալ տեղեկատվությունը գործատուներին հասանելի դարձնելու իրավական կարգավորման անհրաժեշտության վրա՝ հետևյալ հիմնավորմամբ.</w:t>
            </w:r>
          </w:p>
          <w:p w:rsidR="00900473" w:rsidRDefault="00900473" w:rsidP="000B6C69">
            <w:pPr>
              <w:pStyle w:val="BodyTextIndent2"/>
              <w:ind w:firstLine="223"/>
              <w:rPr>
                <w:rFonts w:ascii="GHEA Grapalat" w:hAnsi="GHEA Grapalat" w:cs="Arial"/>
                <w:sz w:val="24"/>
                <w:szCs w:val="24"/>
              </w:rPr>
            </w:pPr>
            <w:r>
              <w:rPr>
                <w:rFonts w:ascii="GHEA Grapalat" w:hAnsi="GHEA Grapalat" w:cs="Arial"/>
                <w:sz w:val="24"/>
                <w:szCs w:val="24"/>
              </w:rPr>
              <w:t>«Զբաղվածության մասին» ՀՀ օրենքի 20-րդ հոդվածի 3-րդ մասով սահմանված 3 տոկոսի չափով քվոտան բավարարելու համար գործատուն պետք է տիրապետի աշխատակցի հաշմանդամություն ունենալու մասին տեղեկատվությանը:</w:t>
            </w:r>
          </w:p>
          <w:p w:rsidR="00900473" w:rsidRDefault="00900473" w:rsidP="000B6C69">
            <w:pPr>
              <w:pStyle w:val="BodyTextIndent2"/>
              <w:ind w:firstLine="223"/>
              <w:rPr>
                <w:rFonts w:ascii="GHEA Grapalat" w:hAnsi="GHEA Grapalat" w:cs="Arial"/>
                <w:sz w:val="24"/>
                <w:szCs w:val="24"/>
              </w:rPr>
            </w:pPr>
            <w:r>
              <w:rPr>
                <w:rFonts w:ascii="GHEA Grapalat" w:hAnsi="GHEA Grapalat" w:cs="Arial"/>
                <w:sz w:val="24"/>
                <w:szCs w:val="24"/>
              </w:rPr>
              <w:t xml:space="preserve">Մինչդեռ, աշխատակիցը, ղեկավարվելով «Անձնական տվյալների պաշտպանության մասին» ՀՀ օրենքով, իրավունք ունի չտրամադրել այդ տեղեկատվությունը, քանի որ հաշմանդամության մասին տեղեկատվությունը հանդիսանում է «հատուկ կատեգորիայի անձնական տվյալ»: Ավելին, Օրենքով պահանջվող տեղեկատվությունը հանդիսանում է բժշկական գաղտնիք և այդ գաղտնիքի պահպանման ռեժիմի խախտման համար ՀՀ օրենսդրությամբ խիստ </w:t>
            </w:r>
            <w:r>
              <w:rPr>
                <w:rFonts w:ascii="GHEA Grapalat" w:hAnsi="GHEA Grapalat" w:cs="Arial"/>
                <w:sz w:val="24"/>
                <w:szCs w:val="24"/>
              </w:rPr>
              <w:lastRenderedPageBreak/>
              <w:t xml:space="preserve">պատասխանատվության միջոցներ են կիրառվում: </w:t>
            </w:r>
          </w:p>
          <w:p w:rsidR="00900473" w:rsidRDefault="00900473" w:rsidP="000B6C69">
            <w:pPr>
              <w:pStyle w:val="BodyTextIndent2"/>
              <w:ind w:firstLine="223"/>
              <w:rPr>
                <w:rFonts w:ascii="GHEA Grapalat" w:hAnsi="GHEA Grapalat" w:cs="Arial"/>
                <w:sz w:val="24"/>
                <w:szCs w:val="24"/>
              </w:rPr>
            </w:pPr>
            <w:r>
              <w:rPr>
                <w:rFonts w:ascii="GHEA Grapalat" w:hAnsi="GHEA Grapalat" w:cs="Arial"/>
                <w:sz w:val="24"/>
                <w:szCs w:val="24"/>
              </w:rPr>
              <w:t>Հետևաբար, հաշվի առնելով վերոգրյալը՝ հնարավոր է, որ գործատուն օբյեկտիվ և իրավաչափ հիմքերով հնարավորություն չունենա ապահովել «Զբաղվածության մասին» ՀՀ օրենքի 20-րդ մասի պահանջը և ստիպված լինի կատարել մասհանում:</w:t>
            </w:r>
          </w:p>
          <w:p w:rsidR="00900473" w:rsidRDefault="00900473" w:rsidP="000B6C69">
            <w:pPr>
              <w:pStyle w:val="BodyTextIndent2"/>
              <w:ind w:firstLine="223"/>
              <w:rPr>
                <w:rFonts w:ascii="GHEA Grapalat" w:hAnsi="GHEA Grapalat" w:cs="Arial"/>
                <w:sz w:val="24"/>
                <w:szCs w:val="24"/>
              </w:rPr>
            </w:pPr>
            <w:r>
              <w:rPr>
                <w:rFonts w:ascii="GHEA Grapalat" w:hAnsi="GHEA Grapalat" w:cs="Arial"/>
                <w:sz w:val="24"/>
                <w:szCs w:val="24"/>
              </w:rPr>
              <w:t>Արդյունքում, կստեղծվի իրավիճակ, երբ «Զբաղվածության մասին» ՀՀ օրենքի պահանջը կվերածվի վարչական պատասխանատվության ենթարկելու և տուգանք կիրառելու մեխանիզմի:</w:t>
            </w:r>
          </w:p>
          <w:p w:rsidR="00900473" w:rsidRPr="00F533C1" w:rsidRDefault="00900473" w:rsidP="000B6C69">
            <w:pPr>
              <w:pStyle w:val="BodyTextIndent2"/>
              <w:ind w:firstLine="223"/>
              <w:rPr>
                <w:rFonts w:ascii="GHEA Grapalat" w:hAnsi="GHEA Grapalat" w:cs="Arial"/>
                <w:sz w:val="24"/>
                <w:szCs w:val="24"/>
              </w:rPr>
            </w:pPr>
            <w:r>
              <w:rPr>
                <w:rFonts w:ascii="GHEA Grapalat" w:hAnsi="GHEA Grapalat" w:cs="Arial"/>
                <w:sz w:val="24"/>
                <w:szCs w:val="24"/>
              </w:rPr>
              <w:t>Ներկայացված փաստաթղթի վերաբերյալ Հայաստանի Հանրապետության կենտրոնական բանկն այլ առաջարկություններ և դիտարկումներ չունի:</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00473" w:rsidRPr="00D851E3" w:rsidRDefault="00900473" w:rsidP="000B6C69">
            <w:pPr>
              <w:pStyle w:val="BodyTextIndent2"/>
              <w:ind w:firstLine="0"/>
              <w:jc w:val="left"/>
              <w:rPr>
                <w:rFonts w:ascii="GHEA Grapalat" w:hAnsi="GHEA Grapalat" w:cs="Sylfaen"/>
                <w:sz w:val="24"/>
                <w:szCs w:val="24"/>
              </w:rPr>
            </w:pPr>
            <w:r>
              <w:rPr>
                <w:rFonts w:ascii="GHEA Grapalat" w:hAnsi="GHEA Grapalat" w:cs="Sylfaen"/>
                <w:sz w:val="24"/>
                <w:szCs w:val="24"/>
              </w:rPr>
              <w:lastRenderedPageBreak/>
              <w:t>Ընդունվել է:</w:t>
            </w:r>
          </w:p>
        </w:tc>
        <w:tc>
          <w:tcPr>
            <w:tcW w:w="3303" w:type="dxa"/>
            <w:tcBorders>
              <w:top w:val="single" w:sz="4" w:space="0" w:color="auto"/>
              <w:left w:val="single" w:sz="4" w:space="0" w:color="auto"/>
              <w:bottom w:val="single" w:sz="4" w:space="0" w:color="auto"/>
              <w:right w:val="single" w:sz="4" w:space="0" w:color="auto"/>
            </w:tcBorders>
            <w:shd w:val="clear" w:color="auto" w:fill="auto"/>
          </w:tcPr>
          <w:p w:rsidR="00900473" w:rsidRPr="00C04712" w:rsidRDefault="00900473" w:rsidP="000B6C69">
            <w:pPr>
              <w:pStyle w:val="BodyTextIndent2"/>
              <w:ind w:firstLine="0"/>
              <w:rPr>
                <w:rFonts w:ascii="GHEA Grapalat" w:hAnsi="GHEA Grapalat" w:cs="Sylfaen"/>
                <w:sz w:val="24"/>
                <w:szCs w:val="24"/>
                <w:lang w:eastAsia="ru-RU"/>
              </w:rPr>
            </w:pPr>
            <w:r w:rsidRPr="004A7960">
              <w:rPr>
                <w:rFonts w:ascii="GHEA Grapalat" w:hAnsi="GHEA Grapalat" w:cs="Sylfaen"/>
                <w:sz w:val="24"/>
                <w:szCs w:val="24"/>
                <w:lang w:val="ru-RU" w:eastAsia="ru-RU"/>
              </w:rPr>
              <w:t>Նախագծով</w:t>
            </w:r>
            <w:r w:rsidRPr="007D7374">
              <w:rPr>
                <w:rFonts w:ascii="GHEA Grapalat" w:hAnsi="GHEA Grapalat" w:cs="Sylfaen"/>
                <w:sz w:val="24"/>
                <w:szCs w:val="24"/>
                <w:lang w:eastAsia="ru-RU"/>
              </w:rPr>
              <w:t xml:space="preserve">  </w:t>
            </w:r>
            <w:r w:rsidRPr="004A7960">
              <w:rPr>
                <w:rFonts w:ascii="GHEA Grapalat" w:hAnsi="GHEA Grapalat" w:cs="Sylfaen"/>
                <w:sz w:val="24"/>
                <w:szCs w:val="24"/>
                <w:lang w:val="ru-RU" w:eastAsia="ru-RU"/>
              </w:rPr>
              <w:t>առաջարկվող</w:t>
            </w:r>
            <w:r w:rsidRPr="007D7374">
              <w:rPr>
                <w:rFonts w:ascii="GHEA Grapalat" w:hAnsi="GHEA Grapalat" w:cs="Sylfaen"/>
                <w:sz w:val="24"/>
                <w:szCs w:val="24"/>
                <w:lang w:eastAsia="ru-RU"/>
              </w:rPr>
              <w:t xml:space="preserve"> 20-</w:t>
            </w:r>
            <w:r w:rsidRPr="004A7960">
              <w:rPr>
                <w:rFonts w:ascii="GHEA Grapalat" w:hAnsi="GHEA Grapalat" w:cs="Sylfaen"/>
                <w:sz w:val="24"/>
                <w:szCs w:val="24"/>
                <w:lang w:val="ru-RU" w:eastAsia="ru-RU"/>
              </w:rPr>
              <w:t>րդ</w:t>
            </w:r>
            <w:r w:rsidRPr="007D7374">
              <w:rPr>
                <w:rFonts w:ascii="GHEA Grapalat" w:hAnsi="GHEA Grapalat" w:cs="Sylfaen"/>
                <w:sz w:val="24"/>
                <w:szCs w:val="24"/>
                <w:lang w:eastAsia="ru-RU"/>
              </w:rPr>
              <w:t xml:space="preserve"> </w:t>
            </w:r>
            <w:r w:rsidRPr="004A7960">
              <w:rPr>
                <w:rFonts w:ascii="GHEA Grapalat" w:hAnsi="GHEA Grapalat" w:cs="Sylfaen"/>
                <w:sz w:val="24"/>
                <w:szCs w:val="24"/>
                <w:lang w:val="ru-RU" w:eastAsia="ru-RU"/>
              </w:rPr>
              <w:t>հոդվածի</w:t>
            </w:r>
            <w:r w:rsidRPr="007D7374">
              <w:rPr>
                <w:rFonts w:ascii="GHEA Grapalat" w:hAnsi="GHEA Grapalat" w:cs="Sylfaen"/>
                <w:sz w:val="24"/>
                <w:szCs w:val="24"/>
                <w:lang w:eastAsia="ru-RU"/>
              </w:rPr>
              <w:t xml:space="preserve"> </w:t>
            </w:r>
            <w:r>
              <w:rPr>
                <w:rFonts w:ascii="GHEA Grapalat" w:hAnsi="GHEA Grapalat" w:cs="Sylfaen"/>
                <w:sz w:val="24"/>
                <w:szCs w:val="24"/>
                <w:lang w:eastAsia="ru-RU"/>
              </w:rPr>
              <w:t>10</w:t>
            </w:r>
            <w:r w:rsidRPr="007D7374">
              <w:rPr>
                <w:rFonts w:ascii="GHEA Grapalat" w:hAnsi="GHEA Grapalat" w:cs="Sylfaen"/>
                <w:sz w:val="24"/>
                <w:szCs w:val="24"/>
                <w:lang w:eastAsia="ru-RU"/>
              </w:rPr>
              <w:t>-</w:t>
            </w:r>
            <w:r w:rsidRPr="004A7960">
              <w:rPr>
                <w:rFonts w:ascii="GHEA Grapalat" w:hAnsi="GHEA Grapalat" w:cs="Sylfaen"/>
                <w:sz w:val="24"/>
                <w:szCs w:val="24"/>
                <w:lang w:val="ru-RU" w:eastAsia="ru-RU"/>
              </w:rPr>
              <w:t>րդ</w:t>
            </w:r>
            <w:r w:rsidRPr="007D7374">
              <w:rPr>
                <w:rFonts w:ascii="GHEA Grapalat" w:hAnsi="GHEA Grapalat" w:cs="Sylfaen"/>
                <w:sz w:val="24"/>
                <w:szCs w:val="24"/>
                <w:lang w:eastAsia="ru-RU"/>
              </w:rPr>
              <w:t xml:space="preserve"> </w:t>
            </w:r>
            <w:r w:rsidRPr="004A7960">
              <w:rPr>
                <w:rFonts w:ascii="GHEA Grapalat" w:hAnsi="GHEA Grapalat" w:cs="Sylfaen"/>
                <w:sz w:val="24"/>
                <w:szCs w:val="24"/>
                <w:lang w:val="ru-RU" w:eastAsia="ru-RU"/>
              </w:rPr>
              <w:t>մասը</w:t>
            </w:r>
            <w:r>
              <w:rPr>
                <w:rFonts w:ascii="GHEA Grapalat" w:hAnsi="GHEA Grapalat" w:cs="Sylfaen"/>
                <w:sz w:val="24"/>
                <w:szCs w:val="24"/>
                <w:lang w:eastAsia="ru-RU"/>
              </w:rPr>
              <w:t xml:space="preserve"> վերախմբագրվել է: Նախագծով առաջարկվող նոր կարգավորման </w:t>
            </w:r>
            <w:r>
              <w:rPr>
                <w:rFonts w:ascii="GHEA Grapalat" w:hAnsi="GHEA Grapalat" w:cs="Sylfaen"/>
                <w:sz w:val="24"/>
                <w:szCs w:val="24"/>
                <w:lang w:eastAsia="ru-RU"/>
              </w:rPr>
              <w:lastRenderedPageBreak/>
              <w:t xml:space="preserve">պարագայում հաշմանդամություն ունեցող անձանց կողմից իրենց հաշմանդամության վերաբերյալ տեղեկատվությունը գործատուին ներկայացնելու անհրաժեշտություն չկա՝ հաշվի առնելով այն հանգամանքը, որ քվոտայի պահանջի կատարման համար գործատուին անհրաժեշտ, ամբողջական տեղեկատվությունը նախատեսված է ներկայացնել լիազորված մարմնի կողմից, որը կսահմանվի ՀՀ կառավարության որոշմամբ: </w:t>
            </w:r>
          </w:p>
        </w:tc>
      </w:tr>
      <w:tr w:rsidR="00900473" w:rsidRPr="00B83DC4" w:rsidTr="000B6C69">
        <w:trPr>
          <w:jc w:val="center"/>
        </w:trPr>
        <w:tc>
          <w:tcPr>
            <w:tcW w:w="827" w:type="dxa"/>
            <w:tcBorders>
              <w:top w:val="single" w:sz="4" w:space="0" w:color="auto"/>
              <w:left w:val="single" w:sz="4" w:space="0" w:color="auto"/>
              <w:bottom w:val="single" w:sz="4" w:space="0" w:color="auto"/>
              <w:right w:val="single" w:sz="4" w:space="0" w:color="auto"/>
            </w:tcBorders>
            <w:shd w:val="clear" w:color="auto" w:fill="auto"/>
          </w:tcPr>
          <w:p w:rsidR="00900473" w:rsidRDefault="00900473" w:rsidP="000B6C69">
            <w:pPr>
              <w:pStyle w:val="BodyTextIndent2"/>
              <w:ind w:firstLine="0"/>
              <w:jc w:val="center"/>
              <w:rPr>
                <w:rFonts w:ascii="GHEA Grapalat" w:hAnsi="GHEA Grapalat"/>
                <w:color w:val="000000"/>
                <w:sz w:val="24"/>
                <w:szCs w:val="24"/>
                <w:lang w:eastAsia="ru-RU"/>
              </w:rPr>
            </w:pPr>
            <w:r>
              <w:rPr>
                <w:rFonts w:ascii="GHEA Grapalat" w:hAnsi="GHEA Grapalat"/>
                <w:color w:val="000000"/>
                <w:sz w:val="24"/>
                <w:szCs w:val="24"/>
                <w:lang w:eastAsia="ru-RU"/>
              </w:rPr>
              <w:lastRenderedPageBreak/>
              <w:t>14.</w:t>
            </w:r>
          </w:p>
        </w:tc>
        <w:tc>
          <w:tcPr>
            <w:tcW w:w="2994" w:type="dxa"/>
            <w:tcBorders>
              <w:top w:val="single" w:sz="4" w:space="0" w:color="auto"/>
              <w:left w:val="single" w:sz="4" w:space="0" w:color="auto"/>
              <w:bottom w:val="single" w:sz="4" w:space="0" w:color="auto"/>
              <w:right w:val="single" w:sz="4" w:space="0" w:color="auto"/>
            </w:tcBorders>
            <w:shd w:val="clear" w:color="auto" w:fill="auto"/>
          </w:tcPr>
          <w:p w:rsidR="00900473" w:rsidRDefault="00900473" w:rsidP="000B6C69">
            <w:pPr>
              <w:pStyle w:val="BodyTextIndent2"/>
              <w:ind w:firstLine="0"/>
              <w:rPr>
                <w:rFonts w:ascii="GHEA Grapalat" w:hAnsi="GHEA Grapalat"/>
                <w:color w:val="000000"/>
                <w:sz w:val="24"/>
                <w:szCs w:val="24"/>
                <w:lang w:eastAsia="ru-RU"/>
              </w:rPr>
            </w:pPr>
            <w:r w:rsidRPr="004A7960">
              <w:rPr>
                <w:rFonts w:ascii="GHEA Grapalat" w:hAnsi="GHEA Grapalat"/>
                <w:color w:val="000000"/>
                <w:sz w:val="24"/>
                <w:szCs w:val="24"/>
                <w:lang w:eastAsia="ru-RU"/>
              </w:rPr>
              <w:t>Նախագիծը տեղադրվել է www.e-draft.am կայքում` հանրային քննարկման նպատակով</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00473" w:rsidRPr="00B83DC4" w:rsidRDefault="00900473" w:rsidP="000B6C69">
            <w:pPr>
              <w:pStyle w:val="BodyTextIndent2"/>
              <w:ind w:firstLine="0"/>
              <w:rPr>
                <w:rFonts w:ascii="GHEA Grapalat" w:hAnsi="GHEA Grapalat" w:cs="Sylfaen"/>
                <w:sz w:val="24"/>
                <w:szCs w:val="24"/>
                <w:lang w:val="hy-AM"/>
              </w:rPr>
            </w:pPr>
            <w:r>
              <w:rPr>
                <w:rFonts w:ascii="GHEA Grapalat" w:hAnsi="GHEA Grapalat" w:cs="Sylfaen"/>
                <w:sz w:val="24"/>
                <w:szCs w:val="24"/>
              </w:rPr>
              <w:t xml:space="preserve">  </w:t>
            </w:r>
            <w:r>
              <w:rPr>
                <w:rFonts w:ascii="GHEA Grapalat" w:hAnsi="GHEA Grapalat" w:cs="Sylfaen"/>
                <w:sz w:val="24"/>
                <w:szCs w:val="24"/>
                <w:lang w:val="hy-AM"/>
              </w:rPr>
              <w:t>Ա</w:t>
            </w:r>
            <w:r w:rsidRPr="00B83DC4">
              <w:rPr>
                <w:rFonts w:ascii="GHEA Grapalat" w:hAnsi="GHEA Grapalat" w:cs="Sylfaen"/>
                <w:sz w:val="24"/>
                <w:szCs w:val="24"/>
                <w:lang w:val="de-DE"/>
              </w:rPr>
              <w:t>ռաջարկություններ չ</w:t>
            </w:r>
            <w:r>
              <w:rPr>
                <w:rFonts w:ascii="GHEA Grapalat" w:hAnsi="GHEA Grapalat" w:cs="Sylfaen"/>
                <w:sz w:val="24"/>
                <w:szCs w:val="24"/>
                <w:lang w:val="hy-AM"/>
              </w:rPr>
              <w:t>կան:</w:t>
            </w:r>
          </w:p>
          <w:p w:rsidR="00900473" w:rsidRDefault="00900473" w:rsidP="000B6C69">
            <w:pPr>
              <w:ind w:firstLine="493"/>
              <w:jc w:val="both"/>
              <w:rPr>
                <w:rFonts w:ascii="GHEA Grapalat" w:hAnsi="GHEA Grapalat"/>
                <w:lang w:val="hy-AM"/>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00473" w:rsidRPr="00B83DC4" w:rsidRDefault="00900473" w:rsidP="000B6C69">
            <w:pPr>
              <w:pStyle w:val="BodyTextIndent2"/>
              <w:ind w:firstLine="0"/>
              <w:jc w:val="center"/>
              <w:rPr>
                <w:rFonts w:ascii="GHEA Grapalat" w:hAnsi="GHEA Grapalat" w:cs="Sylfaen"/>
                <w:b/>
                <w:sz w:val="24"/>
                <w:szCs w:val="24"/>
                <w:lang w:val="hy-AM"/>
              </w:rPr>
            </w:pPr>
          </w:p>
        </w:tc>
        <w:tc>
          <w:tcPr>
            <w:tcW w:w="3303" w:type="dxa"/>
            <w:tcBorders>
              <w:top w:val="single" w:sz="4" w:space="0" w:color="auto"/>
              <w:left w:val="single" w:sz="4" w:space="0" w:color="auto"/>
              <w:bottom w:val="single" w:sz="4" w:space="0" w:color="auto"/>
              <w:right w:val="single" w:sz="4" w:space="0" w:color="auto"/>
            </w:tcBorders>
            <w:shd w:val="clear" w:color="auto" w:fill="auto"/>
          </w:tcPr>
          <w:p w:rsidR="00900473" w:rsidRPr="00B83DC4" w:rsidRDefault="00900473" w:rsidP="000B6C69">
            <w:pPr>
              <w:pStyle w:val="BodyTextIndent2"/>
              <w:ind w:firstLine="0"/>
              <w:rPr>
                <w:rFonts w:ascii="GHEA Grapalat" w:hAnsi="GHEA Grapalat" w:cs="Sylfaen"/>
                <w:sz w:val="24"/>
                <w:szCs w:val="24"/>
                <w:lang w:val="hy-AM"/>
              </w:rPr>
            </w:pPr>
          </w:p>
        </w:tc>
      </w:tr>
    </w:tbl>
    <w:p w:rsidR="00900473" w:rsidRDefault="00900473" w:rsidP="00900473">
      <w:pPr>
        <w:ind w:left="5040" w:right="172" w:firstLine="720"/>
        <w:jc w:val="center"/>
        <w:rPr>
          <w:rFonts w:ascii="GHEA Grapalat" w:hAnsi="GHEA Grapalat"/>
          <w:sz w:val="18"/>
          <w:szCs w:val="18"/>
          <w:lang w:val="en-US" w:eastAsia="en-US"/>
        </w:rPr>
      </w:pPr>
    </w:p>
    <w:p w:rsidR="00900473" w:rsidRDefault="00900473" w:rsidP="00900473">
      <w:pPr>
        <w:ind w:left="5040" w:right="172" w:firstLine="720"/>
        <w:jc w:val="center"/>
        <w:rPr>
          <w:rFonts w:ascii="GHEA Grapalat" w:hAnsi="GHEA Grapalat"/>
          <w:sz w:val="18"/>
          <w:szCs w:val="18"/>
          <w:lang w:val="en-US" w:eastAsia="en-US"/>
        </w:rPr>
      </w:pPr>
    </w:p>
    <w:p w:rsidR="00900473" w:rsidRDefault="00900473" w:rsidP="00900473">
      <w:pPr>
        <w:ind w:left="5040" w:right="172" w:firstLine="720"/>
        <w:jc w:val="center"/>
        <w:rPr>
          <w:rFonts w:ascii="GHEA Grapalat" w:hAnsi="GHEA Grapalat"/>
          <w:sz w:val="18"/>
          <w:szCs w:val="18"/>
          <w:lang w:val="en-US" w:eastAsia="en-US"/>
        </w:rPr>
      </w:pPr>
    </w:p>
    <w:p w:rsidR="00BC300C" w:rsidRDefault="00BC300C">
      <w:bookmarkStart w:id="0" w:name="_GoBack"/>
      <w:bookmarkEnd w:id="0"/>
    </w:p>
    <w:sectPr w:rsidR="00BC300C" w:rsidSect="0090047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F25A6"/>
    <w:multiLevelType w:val="hybridMultilevel"/>
    <w:tmpl w:val="60F28274"/>
    <w:lvl w:ilvl="0" w:tplc="32680EA6">
      <w:start w:val="1"/>
      <w:numFmt w:val="decimal"/>
      <w:lvlText w:val="%1."/>
      <w:lvlJc w:val="left"/>
      <w:pPr>
        <w:ind w:left="1080" w:hanging="360"/>
      </w:pPr>
      <w:rPr>
        <w:rFonts w:ascii="GHEA Grapalat" w:eastAsia="Calibri" w:hAnsi="GHEA Grapalat" w:cs="Sylfaen"/>
        <w:i w:val="0"/>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BAB"/>
    <w:rsid w:val="006D6BAB"/>
    <w:rsid w:val="00900473"/>
    <w:rsid w:val="00BC3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473"/>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00473"/>
    <w:rPr>
      <w:b/>
      <w:bCs/>
    </w:rPr>
  </w:style>
  <w:style w:type="paragraph" w:styleId="BodyTextIndent2">
    <w:name w:val="Body Text Indent 2"/>
    <w:basedOn w:val="Normal"/>
    <w:link w:val="BodyTextIndent2Char"/>
    <w:rsid w:val="00900473"/>
    <w:pPr>
      <w:ind w:firstLine="567"/>
      <w:jc w:val="both"/>
    </w:pPr>
    <w:rPr>
      <w:rFonts w:ascii="Times Armenian" w:hAnsi="Times Armenian"/>
      <w:sz w:val="20"/>
      <w:szCs w:val="20"/>
      <w:lang w:val="en-US" w:eastAsia="en-US"/>
    </w:rPr>
  </w:style>
  <w:style w:type="character" w:customStyle="1" w:styleId="BodyTextIndent2Char">
    <w:name w:val="Body Text Indent 2 Char"/>
    <w:basedOn w:val="DefaultParagraphFont"/>
    <w:link w:val="BodyTextIndent2"/>
    <w:rsid w:val="00900473"/>
    <w:rPr>
      <w:rFonts w:ascii="Times Armenian" w:eastAsia="Times New Roman" w:hAnsi="Times Armenian" w:cs="Times New Roman"/>
      <w:sz w:val="20"/>
      <w:szCs w:val="20"/>
    </w:rPr>
  </w:style>
  <w:style w:type="paragraph" w:styleId="ListParagraph">
    <w:name w:val="List Paragraph"/>
    <w:basedOn w:val="Normal"/>
    <w:link w:val="ListParagraphChar"/>
    <w:uiPriority w:val="34"/>
    <w:qFormat/>
    <w:rsid w:val="00900473"/>
    <w:pPr>
      <w:spacing w:after="200" w:line="276" w:lineRule="auto"/>
      <w:ind w:left="720"/>
      <w:contextualSpacing/>
    </w:pPr>
    <w:rPr>
      <w:rFonts w:ascii="Calibri" w:eastAsia="Calibri" w:hAnsi="Calibri"/>
      <w:sz w:val="22"/>
      <w:szCs w:val="22"/>
      <w:lang w:val="en-GB" w:eastAsia="en-US"/>
    </w:rPr>
  </w:style>
  <w:style w:type="character" w:customStyle="1" w:styleId="ListParagraphChar">
    <w:name w:val="List Paragraph Char"/>
    <w:link w:val="ListParagraph"/>
    <w:uiPriority w:val="34"/>
    <w:locked/>
    <w:rsid w:val="00900473"/>
    <w:rPr>
      <w:rFonts w:ascii="Calibri" w:eastAsia="Calibri" w:hAnsi="Calibri"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473"/>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00473"/>
    <w:rPr>
      <w:b/>
      <w:bCs/>
    </w:rPr>
  </w:style>
  <w:style w:type="paragraph" w:styleId="BodyTextIndent2">
    <w:name w:val="Body Text Indent 2"/>
    <w:basedOn w:val="Normal"/>
    <w:link w:val="BodyTextIndent2Char"/>
    <w:rsid w:val="00900473"/>
    <w:pPr>
      <w:ind w:firstLine="567"/>
      <w:jc w:val="both"/>
    </w:pPr>
    <w:rPr>
      <w:rFonts w:ascii="Times Armenian" w:hAnsi="Times Armenian"/>
      <w:sz w:val="20"/>
      <w:szCs w:val="20"/>
      <w:lang w:val="en-US" w:eastAsia="en-US"/>
    </w:rPr>
  </w:style>
  <w:style w:type="character" w:customStyle="1" w:styleId="BodyTextIndent2Char">
    <w:name w:val="Body Text Indent 2 Char"/>
    <w:basedOn w:val="DefaultParagraphFont"/>
    <w:link w:val="BodyTextIndent2"/>
    <w:rsid w:val="00900473"/>
    <w:rPr>
      <w:rFonts w:ascii="Times Armenian" w:eastAsia="Times New Roman" w:hAnsi="Times Armenian" w:cs="Times New Roman"/>
      <w:sz w:val="20"/>
      <w:szCs w:val="20"/>
    </w:rPr>
  </w:style>
  <w:style w:type="paragraph" w:styleId="ListParagraph">
    <w:name w:val="List Paragraph"/>
    <w:basedOn w:val="Normal"/>
    <w:link w:val="ListParagraphChar"/>
    <w:uiPriority w:val="34"/>
    <w:qFormat/>
    <w:rsid w:val="00900473"/>
    <w:pPr>
      <w:spacing w:after="200" w:line="276" w:lineRule="auto"/>
      <w:ind w:left="720"/>
      <w:contextualSpacing/>
    </w:pPr>
    <w:rPr>
      <w:rFonts w:ascii="Calibri" w:eastAsia="Calibri" w:hAnsi="Calibri"/>
      <w:sz w:val="22"/>
      <w:szCs w:val="22"/>
      <w:lang w:val="en-GB" w:eastAsia="en-US"/>
    </w:rPr>
  </w:style>
  <w:style w:type="character" w:customStyle="1" w:styleId="ListParagraphChar">
    <w:name w:val="List Paragraph Char"/>
    <w:link w:val="ListParagraph"/>
    <w:uiPriority w:val="34"/>
    <w:locked/>
    <w:rsid w:val="00900473"/>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64FFE-B768-44E5-BEC3-AD66A8F49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2202</Words>
  <Characters>12555</Characters>
  <Application>Microsoft Office Word</Application>
  <DocSecurity>0</DocSecurity>
  <Lines>104</Lines>
  <Paragraphs>29</Paragraphs>
  <ScaleCrop>false</ScaleCrop>
  <Company/>
  <LinksUpToDate>false</LinksUpToDate>
  <CharactersWithSpaces>14728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Lusine.Harutyunyan</dc:creator>
  <cp:keywords/>
  <dc:description/>
  <cp:lastModifiedBy>Lusine.Harutyunyan</cp:lastModifiedBy>
  <cp:revision>2</cp:revision>
  <dcterms:created xsi:type="dcterms:W3CDTF">2017-12-05T13:36:00Z</dcterms:created>
  <dcterms:modified xsi:type="dcterms:W3CDTF">2017-12-05T13:38:00Z</dcterms:modified>
</cp:coreProperties>
</file>