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C51" w:rsidRPr="008020F7" w:rsidRDefault="005D7C51" w:rsidP="00175E99">
      <w:pPr>
        <w:pBdr>
          <w:bottom w:val="single" w:sz="4" w:space="1" w:color="auto"/>
        </w:pBdr>
        <w:jc w:val="right"/>
        <w:rPr>
          <w:rFonts w:ascii="GHEA Grapalat" w:hAnsi="GHEA Grapalat" w:cs="Arial LatArm"/>
          <w:sz w:val="22"/>
          <w:szCs w:val="22"/>
        </w:rPr>
      </w:pPr>
      <w:bookmarkStart w:id="0" w:name="_GoBack"/>
      <w:r w:rsidRPr="008020F7">
        <w:rPr>
          <w:rFonts w:ascii="GHEA Grapalat" w:hAnsi="GHEA Grapalat" w:cs="Arial LatArm"/>
          <w:sz w:val="22"/>
          <w:szCs w:val="22"/>
        </w:rPr>
        <w:t xml:space="preserve">N </w:t>
      </w:r>
      <w:r w:rsidRPr="008020F7">
        <w:rPr>
          <w:rFonts w:ascii="GHEA Grapalat" w:hAnsi="GHEA Grapalat" w:cs="Arial LatArm"/>
          <w:sz w:val="22"/>
          <w:szCs w:val="22"/>
          <w:lang w:val="ru-RU"/>
        </w:rPr>
        <w:t>1</w:t>
      </w:r>
      <w:r w:rsidRPr="008020F7">
        <w:rPr>
          <w:rFonts w:ascii="GHEA Grapalat" w:hAnsi="GHEA Grapalat" w:cs="Arial LatArm"/>
          <w:sz w:val="22"/>
          <w:szCs w:val="22"/>
        </w:rPr>
        <w:t xml:space="preserve"> </w:t>
      </w:r>
      <w:proofErr w:type="spellStart"/>
      <w:r w:rsidRPr="008020F7">
        <w:rPr>
          <w:rFonts w:ascii="GHEA Grapalat" w:hAnsi="GHEA Grapalat" w:cs="Sylfaen"/>
          <w:sz w:val="22"/>
          <w:szCs w:val="22"/>
        </w:rPr>
        <w:t>Հավելված</w:t>
      </w:r>
      <w:proofErr w:type="spellEnd"/>
      <w:r w:rsidRPr="008020F7">
        <w:rPr>
          <w:rFonts w:ascii="GHEA Grapalat" w:hAnsi="GHEA Grapalat" w:cs="Arial LatArm"/>
          <w:sz w:val="22"/>
          <w:szCs w:val="22"/>
        </w:rPr>
        <w:t xml:space="preserve"> </w:t>
      </w:r>
    </w:p>
    <w:p w:rsidR="005D7C51" w:rsidRPr="008020F7" w:rsidRDefault="005D7C51" w:rsidP="00175E99">
      <w:pPr>
        <w:pBdr>
          <w:bottom w:val="single" w:sz="4" w:space="1" w:color="auto"/>
        </w:pBdr>
        <w:jc w:val="right"/>
        <w:rPr>
          <w:rFonts w:ascii="GHEA Grapalat" w:hAnsi="GHEA Grapalat"/>
          <w:sz w:val="22"/>
          <w:szCs w:val="22"/>
        </w:rPr>
      </w:pPr>
      <w:r w:rsidRPr="008020F7">
        <w:rPr>
          <w:rFonts w:ascii="GHEA Grapalat" w:hAnsi="GHEA Grapalat"/>
          <w:sz w:val="22"/>
          <w:szCs w:val="22"/>
        </w:rPr>
        <w:t>2019</w:t>
      </w:r>
      <w:r w:rsidRPr="008020F7">
        <w:rPr>
          <w:rFonts w:ascii="GHEA Grapalat" w:hAnsi="GHEA Grapalat" w:cs="Sylfaen"/>
          <w:sz w:val="22"/>
          <w:szCs w:val="22"/>
        </w:rPr>
        <w:t>թ</w:t>
      </w:r>
      <w:r w:rsidRPr="008020F7">
        <w:rPr>
          <w:rFonts w:ascii="GHEA Grapalat" w:hAnsi="GHEA Grapalat" w:cs="Times Armenian"/>
          <w:sz w:val="22"/>
          <w:szCs w:val="22"/>
        </w:rPr>
        <w:t xml:space="preserve">. </w:t>
      </w:r>
      <w:r w:rsidRPr="008020F7">
        <w:rPr>
          <w:rFonts w:ascii="GHEA Grapalat" w:hAnsi="GHEA Grapalat" w:cs="Times Armenian"/>
          <w:sz w:val="22"/>
          <w:szCs w:val="22"/>
          <w:lang w:val="hy-AM"/>
        </w:rPr>
        <w:t xml:space="preserve">                </w:t>
      </w:r>
      <w:proofErr w:type="spellStart"/>
      <w:r w:rsidRPr="008020F7">
        <w:rPr>
          <w:rFonts w:ascii="GHEA Grapalat" w:hAnsi="GHEA Grapalat" w:cs="Sylfaen"/>
          <w:sz w:val="22"/>
          <w:szCs w:val="22"/>
        </w:rPr>
        <w:t>կնքված</w:t>
      </w:r>
      <w:proofErr w:type="spellEnd"/>
      <w:r w:rsidRPr="008020F7">
        <w:rPr>
          <w:rFonts w:ascii="GHEA Grapalat" w:hAnsi="GHEA Grapalat" w:cs="Times Armenian"/>
          <w:sz w:val="22"/>
          <w:szCs w:val="22"/>
        </w:rPr>
        <w:t xml:space="preserve"> </w:t>
      </w:r>
    </w:p>
    <w:p w:rsidR="005D7C51" w:rsidRPr="008020F7" w:rsidRDefault="005D7C51" w:rsidP="00175E99">
      <w:pPr>
        <w:pBdr>
          <w:bottom w:val="single" w:sz="4" w:space="1" w:color="auto"/>
        </w:pBdr>
        <w:jc w:val="right"/>
        <w:rPr>
          <w:rFonts w:ascii="GHEA Grapalat" w:hAnsi="GHEA Grapalat"/>
          <w:sz w:val="22"/>
          <w:szCs w:val="22"/>
        </w:rPr>
      </w:pPr>
      <w:r w:rsidRPr="008020F7">
        <w:rPr>
          <w:rFonts w:ascii="GHEA Grapalat" w:hAnsi="GHEA Grapalat"/>
          <w:sz w:val="22"/>
          <w:szCs w:val="22"/>
        </w:rPr>
        <w:t xml:space="preserve">N </w:t>
      </w:r>
      <w:r w:rsidR="00D72B14" w:rsidRPr="008020F7">
        <w:rPr>
          <w:rFonts w:ascii="GHEA Grapalat" w:hAnsi="GHEA Grapalat"/>
          <w:sz w:val="22"/>
          <w:szCs w:val="22"/>
          <w:lang w:val="hy-AM"/>
        </w:rPr>
        <w:t xml:space="preserve">       </w:t>
      </w:r>
      <w:r w:rsidRPr="008020F7">
        <w:rPr>
          <w:rFonts w:ascii="GHEA Grapalat" w:hAnsi="GHEA Grapalat"/>
          <w:sz w:val="22"/>
          <w:szCs w:val="22"/>
          <w:lang w:val="ru-RU"/>
        </w:rPr>
        <w:t>պայմանագրի</w:t>
      </w:r>
    </w:p>
    <w:p w:rsidR="005D7C51" w:rsidRPr="008020F7" w:rsidRDefault="005D7C51" w:rsidP="00175E99">
      <w:pPr>
        <w:pBdr>
          <w:bottom w:val="single" w:sz="4" w:space="1" w:color="auto"/>
        </w:pBdr>
        <w:rPr>
          <w:rFonts w:ascii="GHEA Grapalat" w:hAnsi="GHEA Grapalat" w:cs="Sylfaen"/>
          <w:sz w:val="22"/>
          <w:szCs w:val="22"/>
        </w:rPr>
      </w:pPr>
    </w:p>
    <w:p w:rsidR="005D7C51" w:rsidRPr="008020F7" w:rsidRDefault="005D7C51" w:rsidP="00175E99">
      <w:pPr>
        <w:pBdr>
          <w:bottom w:val="single" w:sz="4" w:space="1" w:color="auto"/>
        </w:pBdr>
        <w:jc w:val="center"/>
        <w:rPr>
          <w:rFonts w:ascii="GHEA Grapalat" w:hAnsi="GHEA Grapalat"/>
          <w:b/>
          <w:sz w:val="22"/>
          <w:szCs w:val="22"/>
        </w:rPr>
      </w:pPr>
      <w:r w:rsidRPr="008020F7">
        <w:rPr>
          <w:rFonts w:ascii="GHEA Grapalat" w:hAnsi="GHEA Grapalat" w:cs="Sylfaen"/>
          <w:b/>
          <w:sz w:val="22"/>
          <w:szCs w:val="22"/>
          <w:lang w:val="ru-RU"/>
        </w:rPr>
        <w:t>ՄԻՋՈՑԱՌՈՒՄՆԵՐԻ</w:t>
      </w:r>
      <w:r w:rsidRPr="008020F7">
        <w:rPr>
          <w:rFonts w:ascii="GHEA Grapalat" w:hAnsi="GHEA Grapalat" w:cs="Times Armenian"/>
          <w:b/>
          <w:sz w:val="22"/>
          <w:szCs w:val="22"/>
        </w:rPr>
        <w:t xml:space="preserve"> </w:t>
      </w:r>
      <w:r w:rsidRPr="008020F7">
        <w:rPr>
          <w:rFonts w:ascii="GHEA Grapalat" w:hAnsi="GHEA Grapalat" w:cs="Sylfaen"/>
          <w:b/>
          <w:sz w:val="22"/>
          <w:szCs w:val="22"/>
        </w:rPr>
        <w:t>ՆԿԱՐԱԳԻՐ</w:t>
      </w:r>
    </w:p>
    <w:p w:rsidR="005D7C51" w:rsidRPr="008020F7" w:rsidRDefault="005D7C51" w:rsidP="00175E99">
      <w:pPr>
        <w:pBdr>
          <w:bottom w:val="single" w:sz="4" w:space="1" w:color="auto"/>
        </w:pBdr>
        <w:jc w:val="both"/>
        <w:rPr>
          <w:rStyle w:val="apple-converted-space"/>
          <w:rFonts w:ascii="GHEA Grapalat" w:hAnsi="GHEA Grapalat"/>
          <w:sz w:val="22"/>
          <w:szCs w:val="22"/>
          <w:shd w:val="clear" w:color="auto" w:fill="FFFFFF"/>
        </w:rPr>
      </w:pPr>
      <w:r w:rsidRPr="008020F7">
        <w:rPr>
          <w:rStyle w:val="apple-converted-space"/>
          <w:rFonts w:ascii="GHEA Grapalat" w:hAnsi="GHEA Grapalat"/>
          <w:sz w:val="22"/>
          <w:szCs w:val="22"/>
          <w:shd w:val="clear" w:color="auto" w:fill="FFFFFF"/>
        </w:rPr>
        <w:t xml:space="preserve">     </w:t>
      </w:r>
    </w:p>
    <w:p w:rsidR="00EC1110" w:rsidRPr="008020F7" w:rsidRDefault="005D7C51" w:rsidP="00175E99">
      <w:pPr>
        <w:pBdr>
          <w:bottom w:val="single" w:sz="4" w:space="1" w:color="auto"/>
        </w:pBdr>
        <w:jc w:val="center"/>
        <w:rPr>
          <w:rFonts w:ascii="GHEA Grapalat" w:hAnsi="GHEA Grapalat"/>
          <w:b/>
          <w:sz w:val="22"/>
          <w:szCs w:val="22"/>
        </w:rPr>
      </w:pPr>
      <w:r w:rsidRPr="008020F7">
        <w:rPr>
          <w:rStyle w:val="apple-converted-space"/>
          <w:rFonts w:ascii="GHEA Grapalat" w:hAnsi="GHEA Grapalat"/>
          <w:color w:val="FF0000"/>
          <w:sz w:val="22"/>
          <w:szCs w:val="22"/>
          <w:shd w:val="clear" w:color="auto" w:fill="FFFFFF"/>
        </w:rPr>
        <w:t xml:space="preserve"> </w:t>
      </w:r>
      <w:r w:rsidRPr="008020F7">
        <w:rPr>
          <w:rStyle w:val="apple-converted-space"/>
          <w:rFonts w:ascii="GHEA Grapalat" w:hAnsi="GHEA Grapalat"/>
          <w:color w:val="FF0000"/>
          <w:sz w:val="22"/>
          <w:szCs w:val="22"/>
          <w:shd w:val="clear" w:color="auto" w:fill="FFFFFF"/>
        </w:rPr>
        <w:tab/>
      </w:r>
      <w:r w:rsidR="00EC1110" w:rsidRPr="008020F7">
        <w:rPr>
          <w:rFonts w:ascii="GHEA Grapalat" w:hAnsi="GHEA Grapalat" w:cs="Sylfaen"/>
          <w:b/>
          <w:sz w:val="22"/>
          <w:szCs w:val="22"/>
        </w:rPr>
        <w:t xml:space="preserve">ԻՐԱԿԱՆԱՑՎՈՂ </w:t>
      </w:r>
      <w:r w:rsidR="00EC1110" w:rsidRPr="008020F7">
        <w:rPr>
          <w:rFonts w:ascii="GHEA Grapalat" w:hAnsi="GHEA Grapalat" w:cs="Sylfaen"/>
          <w:b/>
          <w:sz w:val="22"/>
          <w:szCs w:val="22"/>
          <w:lang w:val="ru-RU"/>
        </w:rPr>
        <w:t>ՄԻՋՈՑԱՌՈՒՄՆԵՐ</w:t>
      </w:r>
    </w:p>
    <w:p w:rsidR="006A5D32" w:rsidRPr="008020F7" w:rsidRDefault="006A5D32" w:rsidP="00175E99">
      <w:pPr>
        <w:pBdr>
          <w:bottom w:val="single" w:sz="4" w:space="1" w:color="auto"/>
        </w:pBdr>
        <w:jc w:val="both"/>
        <w:rPr>
          <w:rFonts w:ascii="GHEA Grapalat" w:hAnsi="GHEA Grapalat" w:cs="Sylfaen"/>
          <w:bCs/>
          <w:sz w:val="22"/>
          <w:szCs w:val="22"/>
        </w:rPr>
      </w:pPr>
    </w:p>
    <w:p w:rsidR="006A5D32" w:rsidRPr="004D2DC1" w:rsidRDefault="006A5D32" w:rsidP="00175E99">
      <w:pPr>
        <w:pBdr>
          <w:bottom w:val="single" w:sz="4" w:space="1" w:color="auto"/>
        </w:pBdr>
        <w:shd w:val="clear" w:color="auto" w:fill="FFFFFF"/>
        <w:ind w:firstLine="450"/>
        <w:jc w:val="both"/>
        <w:rPr>
          <w:rFonts w:ascii="GHEA Grapalat" w:hAnsi="GHEA Grapalat" w:cs="Sylfaen"/>
          <w:sz w:val="22"/>
          <w:szCs w:val="22"/>
          <w:lang w:eastAsia="ru-RU"/>
        </w:rPr>
      </w:pPr>
      <w:r w:rsidRPr="008020F7">
        <w:rPr>
          <w:rFonts w:ascii="GHEA Grapalat" w:hAnsi="GHEA Grapalat" w:cs="Sylfaen"/>
          <w:bCs/>
          <w:sz w:val="22"/>
          <w:szCs w:val="22"/>
        </w:rPr>
        <w:t>«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</w:rPr>
        <w:t>Ընտանեկան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</w:rPr>
        <w:t xml:space="preserve">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</w:rPr>
        <w:t>փոքր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</w:rPr>
        <w:t xml:space="preserve">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</w:rPr>
        <w:t>տներում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</w:rPr>
        <w:t xml:space="preserve">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</w:rPr>
        <w:t>առանց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</w:rPr>
        <w:t xml:space="preserve">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</w:rPr>
        <w:t>ծնողական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</w:rPr>
        <w:t xml:space="preserve">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</w:rPr>
        <w:t>խնամքի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</w:rPr>
        <w:t xml:space="preserve">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</w:rPr>
        <w:t>մնացած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</w:rPr>
        <w:t xml:space="preserve">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</w:rPr>
        <w:t>երեխաների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</w:rPr>
        <w:t xml:space="preserve">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</w:rPr>
        <w:t>խնամքի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</w:rPr>
        <w:t xml:space="preserve">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</w:rPr>
        <w:t>տրամադրման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</w:rPr>
        <w:t xml:space="preserve">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</w:rPr>
        <w:t>ծառայություններ</w:t>
      </w:r>
      <w:proofErr w:type="spellEnd"/>
      <w:r w:rsidRPr="008020F7">
        <w:rPr>
          <w:rFonts w:ascii="GHEA Grapalat" w:hAnsi="GHEA Grapalat" w:cs="Sylfaen"/>
          <w:bCs/>
          <w:sz w:val="22"/>
          <w:szCs w:val="22"/>
        </w:rPr>
        <w:t xml:space="preserve">» </w:t>
      </w:r>
      <w:proofErr w:type="spellStart"/>
      <w:r w:rsidRPr="008020F7">
        <w:rPr>
          <w:rFonts w:ascii="GHEA Grapalat" w:hAnsi="GHEA Grapalat" w:cs="Sylfaen"/>
          <w:bCs/>
          <w:sz w:val="22"/>
          <w:szCs w:val="22"/>
        </w:rPr>
        <w:t>ծրագրի</w:t>
      </w:r>
      <w:proofErr w:type="spellEnd"/>
      <w:r w:rsidRPr="008020F7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Pr="008020F7">
        <w:rPr>
          <w:rFonts w:ascii="GHEA Grapalat" w:hAnsi="GHEA Grapalat" w:cs="Sylfaen"/>
          <w:sz w:val="22"/>
          <w:szCs w:val="22"/>
        </w:rPr>
        <w:t>հիմնական</w:t>
      </w:r>
      <w:proofErr w:type="spellEnd"/>
      <w:r w:rsidRPr="008020F7">
        <w:rPr>
          <w:rFonts w:ascii="GHEA Grapalat" w:hAnsi="GHEA Grapalat" w:cs="Sylfaen"/>
          <w:sz w:val="22"/>
          <w:szCs w:val="22"/>
        </w:rPr>
        <w:t xml:space="preserve"> </w:t>
      </w:r>
      <w:proofErr w:type="spellStart"/>
      <w:r w:rsidRPr="008020F7">
        <w:rPr>
          <w:rFonts w:ascii="GHEA Grapalat" w:hAnsi="GHEA Grapalat" w:cs="Sylfaen"/>
          <w:sz w:val="22"/>
          <w:szCs w:val="22"/>
        </w:rPr>
        <w:t>նպատակը</w:t>
      </w:r>
      <w:proofErr w:type="spellEnd"/>
      <w:r w:rsidRPr="008020F7">
        <w:rPr>
          <w:rFonts w:ascii="GHEA Grapalat" w:hAnsi="GHEA Grapalat" w:cs="Sylfaen"/>
          <w:sz w:val="22"/>
          <w:szCs w:val="22"/>
        </w:rPr>
        <w:t xml:space="preserve"> </w:t>
      </w:r>
      <w:r w:rsidRPr="008020F7">
        <w:rPr>
          <w:rFonts w:ascii="GHEA Grapalat" w:hAnsi="GHEA Grapalat" w:cs="Sylfaen"/>
          <w:color w:val="000000" w:themeColor="text1"/>
          <w:sz w:val="22"/>
          <w:szCs w:val="22"/>
        </w:rPr>
        <w:t xml:space="preserve">ՀՀ </w:t>
      </w:r>
      <w:proofErr w:type="spellStart"/>
      <w:r w:rsidRPr="008020F7">
        <w:rPr>
          <w:rFonts w:ascii="GHEA Grapalat" w:hAnsi="GHEA Grapalat" w:cs="Sylfaen"/>
          <w:color w:val="000000" w:themeColor="text1"/>
          <w:sz w:val="22"/>
          <w:szCs w:val="22"/>
        </w:rPr>
        <w:t>Լոռու</w:t>
      </w:r>
      <w:proofErr w:type="spellEnd"/>
      <w:r w:rsidRPr="008020F7">
        <w:rPr>
          <w:rFonts w:ascii="GHEA Grapalat" w:hAnsi="GHEA Grapalat" w:cs="Sylfaen"/>
          <w:color w:val="000000" w:themeColor="text1"/>
          <w:sz w:val="22"/>
          <w:szCs w:val="22"/>
        </w:rPr>
        <w:t xml:space="preserve"> </w:t>
      </w:r>
      <w:proofErr w:type="spellStart"/>
      <w:r w:rsidRPr="008020F7">
        <w:rPr>
          <w:rFonts w:ascii="GHEA Grapalat" w:hAnsi="GHEA Grapalat" w:cs="Sylfaen"/>
          <w:color w:val="000000" w:themeColor="text1"/>
          <w:sz w:val="22"/>
          <w:szCs w:val="22"/>
        </w:rPr>
        <w:t>մարզի</w:t>
      </w:r>
      <w:proofErr w:type="spellEnd"/>
      <w:r w:rsidRPr="008020F7">
        <w:rPr>
          <w:rFonts w:ascii="GHEA Grapalat" w:hAnsi="GHEA Grapalat" w:cs="Sylfaen"/>
          <w:color w:val="000000" w:themeColor="text1"/>
          <w:sz w:val="22"/>
          <w:szCs w:val="22"/>
        </w:rPr>
        <w:t xml:space="preserve"> </w:t>
      </w:r>
      <w:proofErr w:type="spellStart"/>
      <w:r w:rsidRPr="008020F7">
        <w:rPr>
          <w:rFonts w:ascii="GHEA Grapalat" w:hAnsi="GHEA Grapalat" w:cs="Sylfaen"/>
          <w:color w:val="000000" w:themeColor="text1"/>
          <w:sz w:val="22"/>
          <w:szCs w:val="22"/>
        </w:rPr>
        <w:t>Վանաձոր</w:t>
      </w:r>
      <w:proofErr w:type="spellEnd"/>
      <w:r w:rsidRPr="008020F7">
        <w:rPr>
          <w:rFonts w:ascii="GHEA Grapalat" w:hAnsi="GHEA Grapalat" w:cs="Sylfaen"/>
          <w:color w:val="000000" w:themeColor="text1"/>
          <w:sz w:val="22"/>
          <w:szCs w:val="22"/>
        </w:rPr>
        <w:t xml:space="preserve"> </w:t>
      </w:r>
      <w:proofErr w:type="spellStart"/>
      <w:r w:rsidRPr="008020F7">
        <w:rPr>
          <w:rFonts w:ascii="GHEA Grapalat" w:hAnsi="GHEA Grapalat" w:cs="Sylfaen"/>
          <w:color w:val="000000" w:themeColor="text1"/>
          <w:sz w:val="22"/>
          <w:szCs w:val="22"/>
        </w:rPr>
        <w:t>քաղաքում</w:t>
      </w:r>
      <w:proofErr w:type="spellEnd"/>
      <w:r w:rsidRPr="008020F7">
        <w:rPr>
          <w:rFonts w:ascii="GHEA Grapalat" w:hAnsi="GHEA Grapalat" w:cs="Sylfaen"/>
          <w:color w:val="000000" w:themeColor="text1"/>
          <w:sz w:val="22"/>
          <w:szCs w:val="22"/>
        </w:rPr>
        <w:t xml:space="preserve"> </w:t>
      </w:r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 xml:space="preserve">3-18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>տարեկան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 xml:space="preserve">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>առանց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 xml:space="preserve">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>ծնողական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 xml:space="preserve">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>խնամքի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 xml:space="preserve">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>մնացած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 xml:space="preserve">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>երեխաների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 xml:space="preserve">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>շուրջօրյա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 xml:space="preserve">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>խնամքի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 xml:space="preserve">՝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>դաստիարակությանը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 xml:space="preserve">,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>ուսմանը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 xml:space="preserve">,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>ֆիզիկական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 xml:space="preserve"> և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>մտավոր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 xml:space="preserve">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>զարգացմանը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 xml:space="preserve">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>նպաստող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 xml:space="preserve">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>պայմաննրի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 xml:space="preserve">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>ապահովումը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 xml:space="preserve">,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>երեխաների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 xml:space="preserve">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>իրավունքների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 xml:space="preserve"> և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>շահերի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 xml:space="preserve">    </w:t>
      </w:r>
      <w:proofErr w:type="spellStart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>պաշտպանությունն</w:t>
      </w:r>
      <w:proofErr w:type="spellEnd"/>
      <w:r w:rsidRPr="008020F7">
        <w:rPr>
          <w:rFonts w:ascii="GHEA Grapalat" w:eastAsiaTheme="minorHAnsi" w:hAnsi="GHEA Grapalat" w:cs="Sylfaen"/>
          <w:sz w:val="22"/>
          <w:szCs w:val="22"/>
          <w:lang w:eastAsia="ru-RU"/>
        </w:rPr>
        <w:t xml:space="preserve"> է</w:t>
      </w:r>
      <w:r w:rsidRPr="004D2DC1">
        <w:rPr>
          <w:rFonts w:ascii="GHEA Grapalat" w:hAnsi="GHEA Grapalat" w:cs="Sylfaen"/>
          <w:sz w:val="22"/>
          <w:szCs w:val="22"/>
          <w:lang w:eastAsia="ru-RU"/>
        </w:rPr>
        <w:t xml:space="preserve"> </w:t>
      </w:r>
      <w:r w:rsidRPr="004D2DC1">
        <w:rPr>
          <w:rFonts w:ascii="GHEA Grapalat" w:hAnsi="GHEA Grapalat" w:cs="Sylfaen"/>
          <w:sz w:val="22"/>
          <w:szCs w:val="22"/>
          <w:shd w:val="clear" w:color="auto" w:fill="FFFFFF"/>
        </w:rPr>
        <w:t>(10 երեխա</w:t>
      </w:r>
      <w:r w:rsidRPr="008020F7">
        <w:rPr>
          <w:rFonts w:ascii="GHEA Grapalat" w:hAnsi="GHEA Grapalat" w:cs="Sylfaen"/>
          <w:sz w:val="22"/>
          <w:szCs w:val="22"/>
          <w:shd w:val="clear" w:color="auto" w:fill="FFFFFF"/>
        </w:rPr>
        <w:t>,4</w:t>
      </w:r>
      <w:r w:rsidRPr="004D2DC1">
        <w:rPr>
          <w:rFonts w:ascii="GHEA Grapalat" w:hAnsi="GHEA Grapalat" w:cs="Sylfaen"/>
          <w:sz w:val="22"/>
          <w:szCs w:val="22"/>
          <w:shd w:val="clear" w:color="auto" w:fill="FFFFFF"/>
        </w:rPr>
        <w:t xml:space="preserve">  </w:t>
      </w:r>
      <w:r w:rsidRPr="004D2DC1">
        <w:rPr>
          <w:rFonts w:ascii="GHEA Grapalat" w:hAnsi="GHEA Grapalat" w:cs="Sylfaen"/>
          <w:sz w:val="22"/>
          <w:szCs w:val="22"/>
          <w:shd w:val="clear" w:color="auto" w:fill="FFFFFF"/>
          <w:lang w:val="ru-RU"/>
        </w:rPr>
        <w:t>հաստիքային</w:t>
      </w:r>
      <w:r w:rsidRPr="004D2DC1">
        <w:rPr>
          <w:rFonts w:ascii="GHEA Grapalat" w:hAnsi="GHEA Grapalat" w:cs="Sylfaen"/>
          <w:sz w:val="22"/>
          <w:szCs w:val="22"/>
          <w:shd w:val="clear" w:color="auto" w:fill="FFFFFF"/>
        </w:rPr>
        <w:t xml:space="preserve"> </w:t>
      </w:r>
      <w:r w:rsidRPr="004D2DC1">
        <w:rPr>
          <w:rFonts w:ascii="GHEA Grapalat" w:hAnsi="GHEA Grapalat" w:cs="Sylfaen"/>
          <w:sz w:val="22"/>
          <w:szCs w:val="22"/>
          <w:shd w:val="clear" w:color="auto" w:fill="FFFFFF"/>
          <w:lang w:val="ru-RU"/>
        </w:rPr>
        <w:t>միավոր</w:t>
      </w:r>
      <w:r w:rsidRPr="004D2DC1">
        <w:rPr>
          <w:rFonts w:ascii="GHEA Grapalat" w:hAnsi="GHEA Grapalat" w:cs="Sylfaen"/>
          <w:sz w:val="22"/>
          <w:szCs w:val="22"/>
          <w:shd w:val="clear" w:color="auto" w:fill="FFFFFF"/>
        </w:rPr>
        <w:t>):</w:t>
      </w:r>
    </w:p>
    <w:p w:rsidR="006A5D32" w:rsidRPr="004D2DC1" w:rsidRDefault="006A5D32" w:rsidP="00175E99">
      <w:pPr>
        <w:pBdr>
          <w:bottom w:val="single" w:sz="4" w:space="1" w:color="auto"/>
        </w:pBdr>
        <w:shd w:val="clear" w:color="auto" w:fill="FFFFFF"/>
        <w:ind w:firstLine="450"/>
        <w:jc w:val="center"/>
        <w:rPr>
          <w:rFonts w:ascii="GHEA Grapalat" w:hAnsi="GHEA Grapalat"/>
          <w:color w:val="000000"/>
          <w:sz w:val="22"/>
          <w:szCs w:val="22"/>
        </w:rPr>
      </w:pPr>
    </w:p>
    <w:p w:rsidR="006A5D32" w:rsidRPr="008020F7" w:rsidRDefault="006A5D32" w:rsidP="00175E99">
      <w:pPr>
        <w:pBdr>
          <w:bottom w:val="single" w:sz="4" w:space="1" w:color="auto"/>
        </w:pBdr>
        <w:jc w:val="both"/>
        <w:rPr>
          <w:rFonts w:ascii="GHEA Grapalat" w:hAnsi="GHEA Grapalat" w:cs="Sylfaen"/>
          <w:sz w:val="22"/>
          <w:szCs w:val="22"/>
        </w:rPr>
      </w:pPr>
      <w:r w:rsidRPr="004D2DC1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     </w:t>
      </w:r>
      <w:r w:rsidRPr="008020F7">
        <w:rPr>
          <w:rFonts w:ascii="GHEA Grapalat" w:eastAsiaTheme="minorHAnsi" w:hAnsi="GHEA Grapalat" w:cs="Sylfaen"/>
          <w:sz w:val="22"/>
          <w:szCs w:val="22"/>
          <w:lang w:val="af-ZA" w:eastAsia="ru-RU"/>
        </w:rPr>
        <w:t>:</w:t>
      </w:r>
      <w:r w:rsidRPr="008020F7">
        <w:rPr>
          <w:rFonts w:ascii="GHEA Grapalat" w:hAnsi="GHEA Grapalat" w:cs="Sylfaen"/>
          <w:sz w:val="22"/>
          <w:szCs w:val="22"/>
        </w:rPr>
        <w:t xml:space="preserve">     </w:t>
      </w:r>
    </w:p>
    <w:p w:rsidR="006A5D32" w:rsidRPr="006A5D32" w:rsidRDefault="006A5D32" w:rsidP="00175E99">
      <w:pPr>
        <w:pBdr>
          <w:bottom w:val="single" w:sz="4" w:space="1" w:color="auto"/>
        </w:pBdr>
        <w:jc w:val="both"/>
        <w:rPr>
          <w:rFonts w:ascii="GHEA Grapalat" w:hAnsi="GHEA Grapalat" w:cs="Sylfaen"/>
          <w:b/>
          <w:sz w:val="22"/>
          <w:szCs w:val="22"/>
          <w:lang w:val="hy-AM"/>
        </w:rPr>
      </w:pPr>
    </w:p>
    <w:p w:rsidR="006A5D32" w:rsidRPr="006A5D32" w:rsidRDefault="006A5D32" w:rsidP="00175E99">
      <w:pPr>
        <w:pBdr>
          <w:bottom w:val="single" w:sz="4" w:space="1" w:color="auto"/>
        </w:pBdr>
        <w:jc w:val="center"/>
        <w:rPr>
          <w:rFonts w:ascii="GHEA Grapalat" w:hAnsi="GHEA Grapalat" w:cs="Arial"/>
          <w:b/>
          <w:sz w:val="22"/>
          <w:szCs w:val="22"/>
        </w:rPr>
      </w:pPr>
      <w:r w:rsidRPr="006A5D32">
        <w:rPr>
          <w:rFonts w:ascii="GHEA Grapalat" w:hAnsi="GHEA Grapalat"/>
          <w:b/>
          <w:sz w:val="22"/>
          <w:szCs w:val="22"/>
        </w:rPr>
        <w:t>2</w:t>
      </w:r>
      <w:r w:rsidRPr="006A5D32">
        <w:rPr>
          <w:rFonts w:ascii="GHEA Grapalat" w:hAnsi="GHEA Grapalat"/>
          <w:b/>
          <w:sz w:val="22"/>
          <w:szCs w:val="22"/>
          <w:lang w:val="hy-AM"/>
        </w:rPr>
        <w:t xml:space="preserve">.  </w:t>
      </w:r>
      <w:r w:rsidRPr="006A5D32">
        <w:rPr>
          <w:rFonts w:ascii="GHEA Grapalat" w:hAnsi="GHEA Grapalat" w:cs="Sylfaen"/>
          <w:b/>
          <w:sz w:val="22"/>
          <w:szCs w:val="22"/>
          <w:lang w:val="hy-AM"/>
        </w:rPr>
        <w:t>ՀԱՅՏԵՐԻ ՊԱՏՐԱՍՏՄԱՆ ՄԱՍԻՆ ՀՐԱՀԱՆԳՆԵՐ</w:t>
      </w:r>
      <w:r w:rsidRPr="006A5D32">
        <w:rPr>
          <w:rFonts w:ascii="GHEA Grapalat" w:hAnsi="GHEA Grapalat" w:cs="Sylfaen"/>
          <w:b/>
          <w:sz w:val="22"/>
          <w:szCs w:val="22"/>
        </w:rPr>
        <w:t>Ը</w:t>
      </w:r>
    </w:p>
    <w:p w:rsidR="006A5D32" w:rsidRPr="006A5D32" w:rsidRDefault="006A5D32" w:rsidP="00175E99">
      <w:pPr>
        <w:pBdr>
          <w:bottom w:val="single" w:sz="4" w:space="1" w:color="auto"/>
        </w:pBd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4D2DC1" w:rsidRPr="004D2DC1" w:rsidRDefault="00EC1110" w:rsidP="00175E99">
      <w:pPr>
        <w:pBdr>
          <w:bottom w:val="single" w:sz="4" w:space="1" w:color="auto"/>
        </w:pBd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/>
          <w:sz w:val="22"/>
          <w:szCs w:val="22"/>
        </w:rPr>
      </w:pPr>
      <w:r w:rsidRPr="008020F7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</w:p>
    <w:tbl>
      <w:tblPr>
        <w:tblpPr w:leftFromText="180" w:rightFromText="180" w:bottomFromText="200" w:vertAnchor="text" w:horzAnchor="margin" w:tblpX="-690" w:tblpY="213"/>
        <w:tblW w:w="149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018"/>
        <w:gridCol w:w="2520"/>
        <w:gridCol w:w="3832"/>
        <w:gridCol w:w="3165"/>
        <w:gridCol w:w="1208"/>
        <w:gridCol w:w="322"/>
        <w:gridCol w:w="1170"/>
      </w:tblGrid>
      <w:tr w:rsidR="004D2DC1" w:rsidRPr="004D2DC1" w:rsidTr="00175E99">
        <w:trPr>
          <w:tblCellSpacing w:w="0" w:type="dxa"/>
        </w:trPr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8020F7" w:rsidP="00175E99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353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>Հ/Հ</w:t>
            </w:r>
          </w:p>
        </w:tc>
        <w:tc>
          <w:tcPr>
            <w:tcW w:w="1423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353" w:firstLine="450"/>
              <w:jc w:val="center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Իրականացվելիք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միջոցառման</w:t>
            </w:r>
            <w:proofErr w:type="spellEnd"/>
          </w:p>
        </w:tc>
      </w:tr>
      <w:tr w:rsidR="008020F7" w:rsidRPr="004D2DC1" w:rsidTr="00175E99">
        <w:trPr>
          <w:trHeight w:val="2285"/>
          <w:tblCellSpacing w:w="0" w:type="dxa"/>
        </w:trPr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ind w:right="353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2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spacing w:before="100" w:beforeAutospacing="1" w:after="100" w:afterAutospacing="1"/>
              <w:ind w:left="113" w:right="353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Անվանումը</w:t>
            </w:r>
            <w:proofErr w:type="spellEnd"/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353" w:firstLine="139"/>
              <w:jc w:val="both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Համառոտ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բովանդակությունը</w:t>
            </w:r>
            <w:proofErr w:type="spellEnd"/>
          </w:p>
        </w:tc>
        <w:tc>
          <w:tcPr>
            <w:tcW w:w="3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353" w:firstLine="450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Կատարման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ենթակա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գործառույթների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նկարագիրը</w:t>
            </w:r>
            <w:proofErr w:type="spellEnd"/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spacing w:before="100" w:beforeAutospacing="1" w:after="100" w:afterAutospacing="1"/>
              <w:ind w:left="217" w:right="353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Ակնկալվող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արդյունքները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և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դրանց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գնա</w:t>
            </w:r>
            <w:r w:rsidRPr="004D2DC1">
              <w:rPr>
                <w:rFonts w:ascii="GHEA Grapalat" w:hAnsi="GHEA Grapalat"/>
                <w:sz w:val="22"/>
                <w:szCs w:val="22"/>
              </w:rPr>
              <w:softHyphen/>
              <w:t>հատման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չափանիշները</w:t>
            </w:r>
            <w:proofErr w:type="spellEnd"/>
          </w:p>
        </w:tc>
        <w:tc>
          <w:tcPr>
            <w:tcW w:w="15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353" w:firstLine="30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Վերջնաժամկետը</w:t>
            </w:r>
            <w:proofErr w:type="spellEnd"/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tabs>
                <w:tab w:val="left" w:pos="1155"/>
              </w:tabs>
              <w:spacing w:before="100" w:beforeAutospacing="1" w:after="100" w:afterAutospacing="1"/>
              <w:ind w:right="353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պահանջվող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գումարը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>(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դրամ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>)</w:t>
            </w:r>
          </w:p>
        </w:tc>
      </w:tr>
      <w:tr w:rsidR="008020F7" w:rsidRPr="004D2DC1" w:rsidTr="00175E99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ind w:right="353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GHEA Grapalat" w:hAnsi="GHEA Grapalat" w:cs="Courier New"/>
                <w:sz w:val="22"/>
                <w:szCs w:val="22"/>
              </w:rPr>
              <w:t>.</w:t>
            </w:r>
          </w:p>
        </w:tc>
        <w:tc>
          <w:tcPr>
            <w:tcW w:w="2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326334" w:rsidP="00175E99">
            <w:pPr>
              <w:pBdr>
                <w:bottom w:val="single" w:sz="4" w:space="1" w:color="auto"/>
              </w:pBdr>
              <w:ind w:left="113" w:right="353" w:hanging="38"/>
              <w:rPr>
                <w:rFonts w:ascii="GHEA Grapalat" w:hAnsi="GHEA Grapalat"/>
                <w:sz w:val="22"/>
                <w:szCs w:val="22"/>
              </w:rPr>
            </w:pPr>
            <w:r w:rsidRPr="008020F7">
              <w:rPr>
                <w:rFonts w:ascii="GHEA Grapalat" w:eastAsiaTheme="minorHAnsi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8020F7">
              <w:rPr>
                <w:rFonts w:ascii="GHEA Grapalat" w:eastAsiaTheme="minorHAnsi" w:hAnsi="GHEA Grapalat" w:cs="Sylfaen"/>
                <w:sz w:val="22"/>
                <w:szCs w:val="22"/>
              </w:rPr>
              <w:t>Ընտանեկան</w:t>
            </w:r>
            <w:proofErr w:type="spellEnd"/>
            <w:r w:rsidRPr="008020F7">
              <w:rPr>
                <w:rFonts w:ascii="GHEA Grapalat" w:eastAsiaTheme="minorHAnsi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8020F7">
              <w:rPr>
                <w:rFonts w:ascii="GHEA Grapalat" w:eastAsiaTheme="minorHAnsi" w:hAnsi="GHEA Grapalat" w:cs="Sylfaen"/>
                <w:sz w:val="22"/>
                <w:szCs w:val="22"/>
              </w:rPr>
              <w:t>փոքր</w:t>
            </w:r>
            <w:proofErr w:type="spellEnd"/>
            <w:r w:rsidRPr="008020F7">
              <w:rPr>
                <w:rFonts w:ascii="GHEA Grapalat" w:eastAsiaTheme="minorHAnsi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8020F7">
              <w:rPr>
                <w:rFonts w:ascii="GHEA Grapalat" w:eastAsiaTheme="minorHAnsi" w:hAnsi="GHEA Grapalat" w:cs="Sylfaen"/>
                <w:sz w:val="22"/>
                <w:szCs w:val="22"/>
              </w:rPr>
              <w:t>տներում</w:t>
            </w:r>
            <w:proofErr w:type="spellEnd"/>
            <w:r w:rsidRPr="008020F7">
              <w:rPr>
                <w:rFonts w:ascii="GHEA Grapalat" w:eastAsiaTheme="minorHAnsi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8020F7">
              <w:rPr>
                <w:rFonts w:ascii="GHEA Grapalat" w:eastAsiaTheme="minorHAnsi" w:hAnsi="GHEA Grapalat" w:cs="Sylfaen"/>
                <w:sz w:val="22"/>
                <w:szCs w:val="22"/>
              </w:rPr>
              <w:t>առանց</w:t>
            </w:r>
            <w:proofErr w:type="spellEnd"/>
            <w:r w:rsidRPr="008020F7">
              <w:rPr>
                <w:rFonts w:ascii="GHEA Grapalat" w:eastAsiaTheme="minorHAnsi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8020F7">
              <w:rPr>
                <w:rFonts w:ascii="GHEA Grapalat" w:eastAsiaTheme="minorHAnsi" w:hAnsi="GHEA Grapalat" w:cs="Sylfaen"/>
                <w:sz w:val="22"/>
                <w:szCs w:val="22"/>
              </w:rPr>
              <w:lastRenderedPageBreak/>
              <w:t>ծնողական</w:t>
            </w:r>
            <w:proofErr w:type="spellEnd"/>
            <w:r w:rsidRPr="008020F7">
              <w:rPr>
                <w:rFonts w:ascii="GHEA Grapalat" w:eastAsiaTheme="minorHAnsi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8020F7">
              <w:rPr>
                <w:rFonts w:ascii="GHEA Grapalat" w:eastAsiaTheme="minorHAnsi" w:hAnsi="GHEA Grapalat" w:cs="Sylfaen"/>
                <w:sz w:val="22"/>
                <w:szCs w:val="22"/>
              </w:rPr>
              <w:t>խնամքի</w:t>
            </w:r>
            <w:proofErr w:type="spellEnd"/>
            <w:r w:rsidRPr="008020F7">
              <w:rPr>
                <w:rFonts w:ascii="GHEA Grapalat" w:eastAsiaTheme="minorHAnsi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8020F7">
              <w:rPr>
                <w:rFonts w:ascii="GHEA Grapalat" w:eastAsiaTheme="minorHAnsi" w:hAnsi="GHEA Grapalat" w:cs="Sylfaen"/>
                <w:sz w:val="22"/>
                <w:szCs w:val="22"/>
              </w:rPr>
              <w:t>մնացած</w:t>
            </w:r>
            <w:proofErr w:type="spellEnd"/>
            <w:r w:rsidRPr="008020F7">
              <w:rPr>
                <w:rFonts w:ascii="GHEA Grapalat" w:eastAsiaTheme="minorHAnsi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8020F7">
              <w:rPr>
                <w:rFonts w:ascii="GHEA Grapalat" w:eastAsiaTheme="minorHAnsi" w:hAnsi="GHEA Grapalat" w:cs="Sylfaen"/>
                <w:sz w:val="22"/>
                <w:szCs w:val="22"/>
              </w:rPr>
              <w:t>երեխաների</w:t>
            </w:r>
            <w:proofErr w:type="spellEnd"/>
            <w:r w:rsidRPr="008020F7">
              <w:rPr>
                <w:rFonts w:ascii="GHEA Grapalat" w:eastAsiaTheme="minorHAnsi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8020F7">
              <w:rPr>
                <w:rFonts w:ascii="GHEA Grapalat" w:eastAsiaTheme="minorHAnsi" w:hAnsi="GHEA Grapalat" w:cs="Sylfaen"/>
                <w:sz w:val="22"/>
                <w:szCs w:val="22"/>
              </w:rPr>
              <w:t>խնամքի</w:t>
            </w:r>
            <w:proofErr w:type="spellEnd"/>
            <w:r w:rsidRPr="008020F7">
              <w:rPr>
                <w:rFonts w:ascii="GHEA Grapalat" w:eastAsiaTheme="minorHAnsi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8020F7">
              <w:rPr>
                <w:rFonts w:ascii="GHEA Grapalat" w:eastAsiaTheme="minorHAnsi" w:hAnsi="GHEA Grapalat" w:cs="Sylfaen"/>
                <w:sz w:val="22"/>
                <w:szCs w:val="22"/>
              </w:rPr>
              <w:t>տրամադրման</w:t>
            </w:r>
            <w:proofErr w:type="spellEnd"/>
            <w:r w:rsidRPr="008020F7">
              <w:rPr>
                <w:rFonts w:ascii="GHEA Grapalat" w:eastAsiaTheme="minorHAnsi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8020F7">
              <w:rPr>
                <w:rFonts w:ascii="GHEA Grapalat" w:eastAsiaTheme="minorHAnsi" w:hAnsi="GHEA Grapalat" w:cs="Sylfaen"/>
                <w:sz w:val="22"/>
                <w:szCs w:val="22"/>
              </w:rPr>
              <w:t>ծառայություններ</w:t>
            </w:r>
            <w:proofErr w:type="spellEnd"/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52854" w:rsidRPr="008020F7" w:rsidRDefault="00326334" w:rsidP="00175E99">
            <w:pPr>
              <w:pBdr>
                <w:bottom w:val="single" w:sz="4" w:space="1" w:color="auto"/>
              </w:pBdr>
              <w:ind w:left="127" w:right="113"/>
              <w:jc w:val="both"/>
              <w:rPr>
                <w:rFonts w:ascii="GHEA Grapalat" w:hAnsi="GHEA Grapalat" w:cs="Calibri"/>
                <w:noProof/>
                <w:sz w:val="22"/>
                <w:szCs w:val="22"/>
              </w:rPr>
            </w:pPr>
            <w:r w:rsidRPr="008020F7">
              <w:rPr>
                <w:rFonts w:ascii="GHEA Grapalat" w:eastAsiaTheme="minorHAnsi" w:hAnsi="GHEA Grapalat" w:cs="Sylfaen"/>
                <w:sz w:val="22"/>
                <w:szCs w:val="22"/>
                <w:lang w:eastAsia="ru-RU"/>
              </w:rPr>
              <w:lastRenderedPageBreak/>
              <w:t xml:space="preserve">3-18 </w:t>
            </w:r>
            <w:proofErr w:type="spellStart"/>
            <w:r w:rsidRPr="008020F7">
              <w:rPr>
                <w:rFonts w:ascii="GHEA Grapalat" w:eastAsiaTheme="minorHAnsi" w:hAnsi="GHEA Grapalat" w:cs="Sylfaen"/>
                <w:sz w:val="22"/>
                <w:szCs w:val="22"/>
                <w:lang w:eastAsia="ru-RU"/>
              </w:rPr>
              <w:t>տարեկան</w:t>
            </w:r>
            <w:proofErr w:type="spellEnd"/>
            <w:r w:rsidRPr="008020F7">
              <w:rPr>
                <w:rFonts w:ascii="GHEA Grapalat" w:eastAsiaTheme="minorHAnsi" w:hAnsi="GHEA Grapalat" w:cs="Sylfae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020F7">
              <w:rPr>
                <w:rFonts w:ascii="GHEA Grapalat" w:eastAsiaTheme="minorHAnsi" w:hAnsi="GHEA Grapalat" w:cs="Sylfaen"/>
                <w:sz w:val="22"/>
                <w:szCs w:val="22"/>
                <w:lang w:eastAsia="ru-RU"/>
              </w:rPr>
              <w:t>առանց</w:t>
            </w:r>
            <w:proofErr w:type="spellEnd"/>
            <w:r w:rsidRPr="008020F7">
              <w:rPr>
                <w:rFonts w:ascii="GHEA Grapalat" w:eastAsiaTheme="minorHAnsi" w:hAnsi="GHEA Grapalat" w:cs="Sylfae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020F7">
              <w:rPr>
                <w:rFonts w:ascii="GHEA Grapalat" w:eastAsiaTheme="minorHAnsi" w:hAnsi="GHEA Grapalat" w:cs="Sylfaen"/>
                <w:sz w:val="22"/>
                <w:szCs w:val="22"/>
                <w:lang w:eastAsia="ru-RU"/>
              </w:rPr>
              <w:t>ծնողական</w:t>
            </w:r>
            <w:proofErr w:type="spellEnd"/>
            <w:r w:rsidRPr="008020F7">
              <w:rPr>
                <w:rFonts w:ascii="GHEA Grapalat" w:eastAsiaTheme="minorHAnsi" w:hAnsi="GHEA Grapalat" w:cs="Sylfae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020F7">
              <w:rPr>
                <w:rFonts w:ascii="GHEA Grapalat" w:eastAsiaTheme="minorHAnsi" w:hAnsi="GHEA Grapalat" w:cs="Sylfaen"/>
                <w:sz w:val="22"/>
                <w:szCs w:val="22"/>
                <w:lang w:eastAsia="ru-RU"/>
              </w:rPr>
              <w:t>խնամքի</w:t>
            </w:r>
            <w:proofErr w:type="spellEnd"/>
            <w:r w:rsidRPr="008020F7">
              <w:rPr>
                <w:rFonts w:ascii="GHEA Grapalat" w:eastAsiaTheme="minorHAnsi" w:hAnsi="GHEA Grapalat" w:cs="Sylfae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020F7">
              <w:rPr>
                <w:rFonts w:ascii="GHEA Grapalat" w:eastAsiaTheme="minorHAnsi" w:hAnsi="GHEA Grapalat" w:cs="Sylfaen"/>
                <w:sz w:val="22"/>
                <w:szCs w:val="22"/>
                <w:lang w:eastAsia="ru-RU"/>
              </w:rPr>
              <w:t>մնացած</w:t>
            </w:r>
            <w:proofErr w:type="spellEnd"/>
            <w:r w:rsidRPr="008020F7">
              <w:rPr>
                <w:rFonts w:ascii="GHEA Grapalat" w:eastAsiaTheme="minorHAnsi" w:hAnsi="GHEA Grapalat" w:cs="Sylfaen"/>
                <w:sz w:val="22"/>
                <w:szCs w:val="22"/>
                <w:lang w:eastAsia="ru-RU"/>
              </w:rPr>
              <w:t xml:space="preserve"> </w:t>
            </w:r>
            <w:r w:rsidR="00C52854" w:rsidRPr="008020F7">
              <w:rPr>
                <w:rFonts w:ascii="GHEA Grapalat" w:eastAsiaTheme="minorHAnsi" w:hAnsi="GHEA Grapalat" w:cs="Sylfae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="00C52854" w:rsidRPr="008020F7">
              <w:rPr>
                <w:rFonts w:ascii="GHEA Grapalat" w:eastAsiaTheme="minorHAnsi" w:hAnsi="GHEA Grapalat" w:cs="Sylfaen"/>
                <w:sz w:val="22"/>
                <w:szCs w:val="22"/>
                <w:lang w:eastAsia="ru-RU"/>
              </w:rPr>
              <w:lastRenderedPageBreak/>
              <w:t>շուրջ</w:t>
            </w:r>
            <w:proofErr w:type="spellEnd"/>
            <w:r w:rsidR="00C52854" w:rsidRPr="008020F7">
              <w:rPr>
                <w:rFonts w:ascii="GHEA Grapalat" w:eastAsiaTheme="minorHAnsi" w:hAnsi="GHEA Grapalat" w:cs="Sylfaen"/>
                <w:sz w:val="22"/>
                <w:szCs w:val="22"/>
                <w:lang w:eastAsia="ru-RU"/>
              </w:rPr>
              <w:t xml:space="preserve"> 10 </w:t>
            </w:r>
            <w:proofErr w:type="spellStart"/>
            <w:r w:rsidR="00C52854" w:rsidRPr="008020F7">
              <w:rPr>
                <w:rFonts w:ascii="GHEA Grapalat" w:eastAsiaTheme="minorHAnsi" w:hAnsi="GHEA Grapalat" w:cs="Sylfaen"/>
                <w:sz w:val="22"/>
                <w:szCs w:val="22"/>
                <w:lang w:eastAsia="ru-RU"/>
              </w:rPr>
              <w:t>երեխայ</w:t>
            </w:r>
            <w:r w:rsidRPr="008020F7">
              <w:rPr>
                <w:rFonts w:ascii="GHEA Grapalat" w:eastAsiaTheme="minorHAnsi" w:hAnsi="GHEA Grapalat" w:cs="Sylfaen"/>
                <w:sz w:val="22"/>
                <w:szCs w:val="22"/>
                <w:lang w:eastAsia="ru-RU"/>
              </w:rPr>
              <w:t>ի</w:t>
            </w:r>
            <w:proofErr w:type="spellEnd"/>
            <w:r w:rsidRPr="008020F7">
              <w:rPr>
                <w:rFonts w:ascii="GHEA Grapalat" w:eastAsiaTheme="minorHAnsi" w:hAnsi="GHEA Grapalat" w:cs="Sylfaen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8020F7">
              <w:rPr>
                <w:rFonts w:ascii="GHEA Grapalat" w:eastAsiaTheme="minorHAnsi" w:hAnsi="GHEA Grapalat" w:cs="Sylfaen"/>
                <w:sz w:val="22"/>
                <w:szCs w:val="22"/>
                <w:lang w:eastAsia="ru-RU"/>
              </w:rPr>
              <w:t>շուրջօրյա</w:t>
            </w:r>
            <w:proofErr w:type="spellEnd"/>
            <w:r w:rsidRPr="008020F7">
              <w:rPr>
                <w:rFonts w:ascii="GHEA Grapalat" w:eastAsiaTheme="minorHAnsi" w:hAnsi="GHEA Grapalat" w:cs="Sylfaen"/>
                <w:sz w:val="22"/>
                <w:szCs w:val="22"/>
                <w:lang w:eastAsia="ru-RU"/>
              </w:rPr>
              <w:t xml:space="preserve"> </w:t>
            </w:r>
            <w:r w:rsidR="00C52854" w:rsidRPr="008020F7">
              <w:rPr>
                <w:rFonts w:ascii="GHEA Grapalat" w:hAnsi="GHEA Grapalat" w:cs="Calibri"/>
                <w:noProof/>
                <w:sz w:val="22"/>
                <w:szCs w:val="22"/>
              </w:rPr>
              <w:t xml:space="preserve">որակյալ </w:t>
            </w:r>
            <w:proofErr w:type="spellStart"/>
            <w:r w:rsidR="00C52854" w:rsidRPr="008020F7">
              <w:rPr>
                <w:rFonts w:ascii="GHEA Grapalat" w:eastAsiaTheme="minorHAnsi" w:hAnsi="GHEA Grapalat" w:cs="Sylfaen"/>
                <w:sz w:val="22"/>
                <w:szCs w:val="22"/>
                <w:lang w:eastAsia="ru-RU"/>
              </w:rPr>
              <w:t>խնամքի</w:t>
            </w:r>
            <w:proofErr w:type="spellEnd"/>
            <w:r w:rsidR="00C52854" w:rsidRPr="008020F7">
              <w:rPr>
                <w:rFonts w:ascii="GHEA Grapalat" w:eastAsiaTheme="minorHAnsi" w:hAnsi="GHEA Grapalat" w:cs="Sylfaen"/>
                <w:sz w:val="22"/>
                <w:szCs w:val="22"/>
                <w:lang w:eastAsia="ru-RU"/>
              </w:rPr>
              <w:t xml:space="preserve">, </w:t>
            </w:r>
            <w:r w:rsidRPr="008020F7">
              <w:rPr>
                <w:rFonts w:ascii="GHEA Grapalat" w:eastAsiaTheme="minorHAnsi" w:hAnsi="GHEA Grapalat" w:cs="Sylfaen"/>
                <w:sz w:val="22"/>
                <w:szCs w:val="22"/>
                <w:lang w:eastAsia="ru-RU"/>
              </w:rPr>
              <w:t xml:space="preserve"> </w:t>
            </w:r>
            <w:r w:rsidR="00C52854" w:rsidRPr="008020F7">
              <w:rPr>
                <w:rFonts w:ascii="GHEA Grapalat" w:hAnsi="GHEA Grapalat" w:cs="Calibri"/>
                <w:noProof/>
                <w:sz w:val="22"/>
                <w:szCs w:val="22"/>
              </w:rPr>
              <w:t xml:space="preserve">ընտանեկանին մոտ միջավայրի ապահովումն է, նրանց իրավունքների և օրինական շահերի պաշտպանությունը, ներառումը հասարակությանը: </w:t>
            </w: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ind w:left="139" w:right="353"/>
              <w:jc w:val="both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3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8B30D9" w:rsidRPr="008020F7" w:rsidRDefault="008020F7" w:rsidP="00175E99">
            <w:pPr>
              <w:pBdr>
                <w:bottom w:val="single" w:sz="4" w:space="1" w:color="auto"/>
              </w:pBdr>
              <w:ind w:right="23"/>
              <w:jc w:val="both"/>
              <w:rPr>
                <w:rFonts w:ascii="GHEA Grapalat" w:hAnsi="GHEA Grapalat"/>
                <w:sz w:val="22"/>
                <w:szCs w:val="22"/>
                <w:lang w:val="ru-RU"/>
              </w:rPr>
            </w:pPr>
            <w:r>
              <w:rPr>
                <w:rFonts w:ascii="GHEA Grapalat" w:eastAsiaTheme="minorHAnsi" w:hAnsi="GHEA Grapalat" w:cs="Sylfaen"/>
                <w:sz w:val="22"/>
                <w:szCs w:val="22"/>
              </w:rPr>
              <w:lastRenderedPageBreak/>
              <w:t xml:space="preserve"> </w:t>
            </w:r>
            <w:proofErr w:type="spellStart"/>
            <w:r>
              <w:rPr>
                <w:rFonts w:ascii="GHEA Grapalat" w:eastAsiaTheme="minorHAnsi" w:hAnsi="GHEA Grapalat" w:cs="Sylfaen"/>
                <w:sz w:val="22"/>
                <w:szCs w:val="22"/>
              </w:rPr>
              <w:t>Կազմակերպությունն</w:t>
            </w:r>
            <w:proofErr w:type="spellEnd"/>
            <w:r>
              <w:rPr>
                <w:rFonts w:ascii="GHEA Grapalat" w:eastAsiaTheme="minorHAnsi" w:hAnsi="GHEA Grapalat" w:cs="Sylfae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eastAsiaTheme="minorHAnsi" w:hAnsi="GHEA Grapalat" w:cs="Sylfaen"/>
                <w:sz w:val="22"/>
                <w:szCs w:val="22"/>
              </w:rPr>
              <w:t>ի</w:t>
            </w:r>
            <w:r w:rsidR="004D2DC1" w:rsidRPr="008020F7">
              <w:rPr>
                <w:rFonts w:ascii="GHEA Grapalat" w:eastAsiaTheme="minorHAnsi" w:hAnsi="GHEA Grapalat" w:cs="Sylfaen"/>
                <w:sz w:val="22"/>
                <w:szCs w:val="22"/>
              </w:rPr>
              <w:t>րականացնում</w:t>
            </w:r>
            <w:proofErr w:type="spellEnd"/>
            <w:r>
              <w:rPr>
                <w:rFonts w:ascii="GHEA Grapalat" w:eastAsiaTheme="minorHAnsi" w:hAnsi="GHEA Grapalat" w:cs="Sylfaen"/>
                <w:sz w:val="22"/>
                <w:szCs w:val="22"/>
              </w:rPr>
              <w:t xml:space="preserve"> է</w:t>
            </w:r>
            <w:r w:rsidR="004D2DC1" w:rsidRPr="008020F7">
              <w:rPr>
                <w:rFonts w:ascii="GHEA Grapalat" w:eastAsiaTheme="minorHAnsi" w:hAnsi="GHEA Grapalat" w:cs="Sylfaen"/>
                <w:sz w:val="22"/>
                <w:szCs w:val="22"/>
              </w:rPr>
              <w:t xml:space="preserve"> </w:t>
            </w:r>
            <w:proofErr w:type="spellStart"/>
            <w:r w:rsidR="008B30D9" w:rsidRPr="008020F7">
              <w:rPr>
                <w:rFonts w:ascii="GHEA Grapalat" w:eastAsiaTheme="minorHAnsi" w:hAnsi="GHEA Grapalat" w:cs="Sylfaen"/>
                <w:sz w:val="22"/>
                <w:szCs w:val="22"/>
              </w:rPr>
              <w:t>կազմակերպությունում</w:t>
            </w:r>
            <w:proofErr w:type="spellEnd"/>
            <w:r w:rsidR="008B30D9" w:rsidRPr="008020F7">
              <w:rPr>
                <w:rFonts w:ascii="GHEA Grapalat" w:eastAsiaTheme="minorHAnsi" w:hAnsi="GHEA Grapalat" w:cs="Sylfaen"/>
                <w:sz w:val="22"/>
                <w:szCs w:val="22"/>
              </w:rPr>
              <w:t xml:space="preserve"> </w:t>
            </w:r>
            <w:proofErr w:type="spellStart"/>
            <w:r w:rsidR="008B30D9" w:rsidRPr="008020F7">
              <w:rPr>
                <w:rFonts w:ascii="GHEA Grapalat" w:eastAsiaTheme="minorHAnsi" w:hAnsi="GHEA Grapalat" w:cs="Sylfaen"/>
                <w:sz w:val="22"/>
                <w:szCs w:val="22"/>
              </w:rPr>
              <w:t>խնամվող</w:t>
            </w:r>
            <w:proofErr w:type="spellEnd"/>
            <w:r w:rsidR="008B30D9" w:rsidRPr="008020F7">
              <w:rPr>
                <w:rFonts w:ascii="GHEA Grapalat" w:eastAsiaTheme="minorHAnsi" w:hAnsi="GHEA Grapalat" w:cs="Sylfaen"/>
                <w:sz w:val="22"/>
                <w:szCs w:val="22"/>
              </w:rPr>
              <w:t xml:space="preserve"> </w:t>
            </w:r>
            <w:proofErr w:type="spellStart"/>
            <w:r w:rsidR="008B30D9" w:rsidRPr="008020F7">
              <w:rPr>
                <w:rFonts w:ascii="GHEA Grapalat" w:eastAsiaTheme="minorHAnsi" w:hAnsi="GHEA Grapalat" w:cs="Sylfaen"/>
                <w:sz w:val="22"/>
                <w:szCs w:val="22"/>
              </w:rPr>
              <w:lastRenderedPageBreak/>
              <w:t>առանց</w:t>
            </w:r>
            <w:proofErr w:type="spellEnd"/>
            <w:r w:rsidR="008B30D9" w:rsidRPr="008020F7">
              <w:rPr>
                <w:rFonts w:ascii="GHEA Grapalat" w:eastAsiaTheme="minorHAnsi" w:hAnsi="GHEA Grapalat" w:cs="Sylfaen"/>
                <w:sz w:val="22"/>
                <w:szCs w:val="22"/>
              </w:rPr>
              <w:t xml:space="preserve"> </w:t>
            </w:r>
            <w:proofErr w:type="spellStart"/>
            <w:r w:rsidR="008B30D9" w:rsidRPr="008020F7">
              <w:rPr>
                <w:rFonts w:ascii="GHEA Grapalat" w:eastAsiaTheme="minorHAnsi" w:hAnsi="GHEA Grapalat" w:cs="Sylfaen"/>
                <w:sz w:val="22"/>
                <w:szCs w:val="22"/>
              </w:rPr>
              <w:t>ծնողական</w:t>
            </w:r>
            <w:proofErr w:type="spellEnd"/>
            <w:r w:rsidR="008B30D9" w:rsidRPr="008020F7">
              <w:rPr>
                <w:rFonts w:ascii="GHEA Grapalat" w:eastAsiaTheme="minorHAnsi" w:hAnsi="GHEA Grapalat" w:cs="Sylfaen"/>
                <w:sz w:val="22"/>
                <w:szCs w:val="22"/>
              </w:rPr>
              <w:t xml:space="preserve"> </w:t>
            </w:r>
            <w:proofErr w:type="spellStart"/>
            <w:r w:rsidR="008B30D9" w:rsidRPr="008020F7">
              <w:rPr>
                <w:rFonts w:ascii="GHEA Grapalat" w:eastAsiaTheme="minorHAnsi" w:hAnsi="GHEA Grapalat" w:cs="Sylfaen"/>
                <w:sz w:val="22"/>
                <w:szCs w:val="22"/>
              </w:rPr>
              <w:t>խնամքի</w:t>
            </w:r>
            <w:proofErr w:type="spellEnd"/>
            <w:r w:rsidR="008B30D9" w:rsidRPr="008020F7">
              <w:rPr>
                <w:rFonts w:ascii="GHEA Grapalat" w:eastAsiaTheme="minorHAnsi" w:hAnsi="GHEA Grapalat" w:cs="Sylfaen"/>
                <w:sz w:val="22"/>
                <w:szCs w:val="22"/>
              </w:rPr>
              <w:t xml:space="preserve"> մնացած երեխաների՝</w:t>
            </w:r>
          </w:p>
          <w:p w:rsidR="008B30D9" w:rsidRPr="008020F7" w:rsidRDefault="008B30D9" w:rsidP="00175E99">
            <w:pPr>
              <w:pStyle w:val="ListParagraph"/>
              <w:numPr>
                <w:ilvl w:val="0"/>
                <w:numId w:val="5"/>
              </w:numPr>
              <w:pBdr>
                <w:bottom w:val="single" w:sz="4" w:space="1" w:color="auto"/>
              </w:pBdr>
              <w:ind w:right="23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8020F7">
              <w:rPr>
                <w:rFonts w:ascii="GHEA Grapalat" w:eastAsiaTheme="minorHAnsi" w:hAnsi="GHEA Grapalat" w:cs="Sylfaen"/>
                <w:sz w:val="22"/>
                <w:szCs w:val="22"/>
                <w:lang w:val="en-US"/>
              </w:rPr>
              <w:t>1</w:t>
            </w:r>
            <w:r w:rsidRPr="008020F7">
              <w:rPr>
                <w:rFonts w:ascii="GHEA Grapalat" w:hAnsi="GHEA Grapalat"/>
                <w:sz w:val="22"/>
                <w:szCs w:val="22"/>
              </w:rPr>
              <w:t>առաջնային բուժօգնության և սպասարկման տրամադրման ապահովում</w:t>
            </w:r>
            <w:r w:rsidR="008020F7">
              <w:rPr>
                <w:rFonts w:ascii="GHEA Grapalat" w:hAnsi="GHEA Grapalat"/>
                <w:sz w:val="22"/>
                <w:szCs w:val="22"/>
                <w:lang w:val="en-US"/>
              </w:rPr>
              <w:t>ը</w:t>
            </w:r>
            <w:r w:rsidRPr="008020F7">
              <w:rPr>
                <w:rFonts w:ascii="GHEA Grapalat" w:hAnsi="GHEA Grapalat"/>
                <w:sz w:val="22"/>
                <w:szCs w:val="22"/>
              </w:rPr>
              <w:t xml:space="preserve"> </w:t>
            </w:r>
          </w:p>
          <w:p w:rsidR="008B30D9" w:rsidRPr="008020F7" w:rsidRDefault="008B30D9" w:rsidP="00175E99">
            <w:pPr>
              <w:pStyle w:val="ListParagraph"/>
              <w:numPr>
                <w:ilvl w:val="0"/>
                <w:numId w:val="5"/>
              </w:numPr>
              <w:pBdr>
                <w:bottom w:val="single" w:sz="4" w:space="1" w:color="auto"/>
              </w:pBdr>
              <w:ind w:right="23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8020F7">
              <w:rPr>
                <w:rFonts w:ascii="GHEA Grapalat" w:hAnsi="GHEA Grapalat"/>
                <w:sz w:val="22"/>
                <w:szCs w:val="22"/>
              </w:rPr>
              <w:t xml:space="preserve">  սոցիալհոգեբանական ծառայությունների տրամադրման ապահովում</w:t>
            </w:r>
            <w:r w:rsidR="008020F7">
              <w:rPr>
                <w:rFonts w:ascii="GHEA Grapalat" w:hAnsi="GHEA Grapalat"/>
                <w:sz w:val="22"/>
                <w:szCs w:val="22"/>
                <w:lang w:val="en-US"/>
              </w:rPr>
              <w:t>ը</w:t>
            </w:r>
            <w:r w:rsidRPr="008020F7">
              <w:rPr>
                <w:rFonts w:ascii="GHEA Grapalat" w:hAnsi="GHEA Grapalat"/>
                <w:sz w:val="22"/>
                <w:szCs w:val="22"/>
              </w:rPr>
              <w:t xml:space="preserve"> </w:t>
            </w:r>
          </w:p>
          <w:p w:rsidR="008B30D9" w:rsidRPr="008020F7" w:rsidRDefault="008B30D9" w:rsidP="00175E99">
            <w:pPr>
              <w:pStyle w:val="ListParagraph"/>
              <w:numPr>
                <w:ilvl w:val="0"/>
                <w:numId w:val="5"/>
              </w:numPr>
              <w:pBdr>
                <w:bottom w:val="single" w:sz="4" w:space="1" w:color="auto"/>
              </w:pBdr>
              <w:ind w:right="23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8020F7">
              <w:rPr>
                <w:rFonts w:ascii="GHEA Grapalat" w:hAnsi="GHEA Grapalat"/>
                <w:sz w:val="22"/>
                <w:szCs w:val="22"/>
              </w:rPr>
              <w:t xml:space="preserve">  սննդով ապահովում </w:t>
            </w:r>
          </w:p>
          <w:p w:rsidR="008B30D9" w:rsidRPr="008020F7" w:rsidRDefault="008B30D9" w:rsidP="00175E99">
            <w:pPr>
              <w:pStyle w:val="ListParagraph"/>
              <w:numPr>
                <w:ilvl w:val="0"/>
                <w:numId w:val="5"/>
              </w:numPr>
              <w:pBdr>
                <w:bottom w:val="single" w:sz="4" w:space="1" w:color="auto"/>
              </w:pBdr>
              <w:ind w:right="23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8020F7">
              <w:rPr>
                <w:rFonts w:ascii="GHEA Grapalat" w:hAnsi="GHEA Grapalat"/>
                <w:sz w:val="22"/>
                <w:szCs w:val="22"/>
              </w:rPr>
              <w:t xml:space="preserve">  սանիտարահիգիենիկ պարագաներով և մաքրիչ նյութերով ապահովում </w:t>
            </w:r>
          </w:p>
          <w:p w:rsidR="008B30D9" w:rsidRPr="008020F7" w:rsidRDefault="008B30D9" w:rsidP="00175E99">
            <w:pPr>
              <w:pStyle w:val="ListParagraph"/>
              <w:numPr>
                <w:ilvl w:val="0"/>
                <w:numId w:val="5"/>
              </w:numPr>
              <w:pBdr>
                <w:bottom w:val="single" w:sz="4" w:space="1" w:color="auto"/>
              </w:pBdr>
              <w:ind w:right="23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8020F7">
              <w:rPr>
                <w:rFonts w:ascii="GHEA Grapalat" w:hAnsi="GHEA Grapalat"/>
                <w:sz w:val="22"/>
                <w:szCs w:val="22"/>
              </w:rPr>
              <w:t>կրթադաստիարակչական ծառայությունների տրամադրման ապահովում</w:t>
            </w:r>
            <w:r w:rsidR="008020F7">
              <w:rPr>
                <w:rFonts w:ascii="GHEA Grapalat" w:hAnsi="GHEA Grapalat"/>
                <w:sz w:val="22"/>
                <w:szCs w:val="22"/>
                <w:lang w:val="en-US"/>
              </w:rPr>
              <w:t>ը</w:t>
            </w:r>
          </w:p>
          <w:p w:rsidR="008B30D9" w:rsidRPr="008020F7" w:rsidRDefault="008B30D9" w:rsidP="00175E99">
            <w:pPr>
              <w:pStyle w:val="ListParagraph"/>
              <w:numPr>
                <w:ilvl w:val="0"/>
                <w:numId w:val="5"/>
              </w:numPr>
              <w:pBdr>
                <w:bottom w:val="single" w:sz="4" w:space="1" w:color="auto"/>
              </w:pBdr>
              <w:ind w:right="23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8020F7">
              <w:rPr>
                <w:rFonts w:ascii="GHEA Grapalat" w:hAnsi="GHEA Grapalat"/>
                <w:sz w:val="22"/>
                <w:szCs w:val="22"/>
              </w:rPr>
              <w:t xml:space="preserve"> խմբակներում երեխաների ընգրկվածության ապահովում</w:t>
            </w:r>
            <w:r w:rsidR="008020F7">
              <w:rPr>
                <w:rFonts w:ascii="GHEA Grapalat" w:hAnsi="GHEA Grapalat"/>
                <w:sz w:val="22"/>
                <w:szCs w:val="22"/>
                <w:lang w:val="en-US"/>
              </w:rPr>
              <w:t>ը</w:t>
            </w:r>
          </w:p>
          <w:p w:rsidR="008B30D9" w:rsidRPr="008020F7" w:rsidRDefault="008B30D9" w:rsidP="00175E99">
            <w:pPr>
              <w:pStyle w:val="ListParagraph"/>
              <w:numPr>
                <w:ilvl w:val="0"/>
                <w:numId w:val="5"/>
              </w:numPr>
              <w:pBdr>
                <w:bottom w:val="single" w:sz="4" w:space="1" w:color="auto"/>
              </w:pBdr>
              <w:ind w:right="23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8020F7">
              <w:rPr>
                <w:rFonts w:ascii="GHEA Grapalat" w:hAnsi="GHEA Grapalat"/>
                <w:sz w:val="22"/>
                <w:szCs w:val="22"/>
              </w:rPr>
              <w:t xml:space="preserve"> մշակութային աշխատանքների և հանգստի միջոցառումների ապահովում</w:t>
            </w:r>
            <w:r w:rsidR="008020F7">
              <w:rPr>
                <w:rFonts w:ascii="GHEA Grapalat" w:hAnsi="GHEA Grapalat"/>
                <w:sz w:val="22"/>
                <w:szCs w:val="22"/>
                <w:lang w:val="en-US"/>
              </w:rPr>
              <w:t>ը</w:t>
            </w:r>
          </w:p>
          <w:p w:rsidR="008B30D9" w:rsidRPr="008020F7" w:rsidRDefault="008B30D9" w:rsidP="00175E99">
            <w:pPr>
              <w:pStyle w:val="ListParagraph"/>
              <w:numPr>
                <w:ilvl w:val="0"/>
                <w:numId w:val="5"/>
              </w:numPr>
              <w:pBdr>
                <w:bottom w:val="single" w:sz="4" w:space="1" w:color="auto"/>
              </w:pBdr>
              <w:ind w:right="23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8020F7">
              <w:rPr>
                <w:rFonts w:ascii="GHEA Grapalat" w:hAnsi="GHEA Grapalat"/>
                <w:sz w:val="22"/>
                <w:szCs w:val="22"/>
              </w:rPr>
              <w:t xml:space="preserve"> մշակութային և հասարակական </w:t>
            </w:r>
            <w:r w:rsidRPr="008020F7">
              <w:rPr>
                <w:rFonts w:ascii="GHEA Grapalat" w:hAnsi="GHEA Grapalat" w:cs="Sylfaen"/>
                <w:sz w:val="22"/>
                <w:szCs w:val="22"/>
              </w:rPr>
              <w:t>միջոցառումներին</w:t>
            </w:r>
            <w:r w:rsidRPr="008020F7">
              <w:rPr>
                <w:rFonts w:ascii="GHEA Grapalat" w:hAnsi="GHEA Grapalat" w:cs="Arial"/>
                <w:sz w:val="22"/>
                <w:szCs w:val="22"/>
              </w:rPr>
              <w:t xml:space="preserve"> </w:t>
            </w:r>
            <w:r w:rsidRPr="008020F7">
              <w:rPr>
                <w:rFonts w:ascii="GHEA Grapalat" w:hAnsi="GHEA Grapalat" w:cs="Sylfaen"/>
                <w:sz w:val="22"/>
                <w:szCs w:val="22"/>
              </w:rPr>
              <w:t xml:space="preserve">երեխաների մասնակցության </w:t>
            </w:r>
            <w:r w:rsidRPr="008020F7">
              <w:rPr>
                <w:rFonts w:ascii="GHEA Grapalat" w:hAnsi="GHEA Grapalat"/>
                <w:sz w:val="22"/>
                <w:szCs w:val="22"/>
              </w:rPr>
              <w:t xml:space="preserve">     </w:t>
            </w:r>
            <w:r w:rsidRPr="008020F7">
              <w:rPr>
                <w:rFonts w:ascii="GHEA Grapalat" w:hAnsi="GHEA Grapalat" w:cs="Sylfaen"/>
                <w:sz w:val="22"/>
                <w:szCs w:val="22"/>
              </w:rPr>
              <w:t>ապահովում</w:t>
            </w:r>
            <w:r w:rsidR="008020F7">
              <w:rPr>
                <w:rFonts w:ascii="GHEA Grapalat" w:hAnsi="GHEA Grapalat" w:cs="Sylfaen"/>
                <w:sz w:val="22"/>
                <w:szCs w:val="22"/>
                <w:lang w:val="en-US"/>
              </w:rPr>
              <w:t>ը</w:t>
            </w:r>
            <w:r w:rsidRPr="008020F7">
              <w:rPr>
                <w:rFonts w:ascii="GHEA Grapalat" w:hAnsi="GHEA Grapalat"/>
                <w:sz w:val="22"/>
                <w:szCs w:val="22"/>
              </w:rPr>
              <w:t xml:space="preserve">  </w:t>
            </w:r>
          </w:p>
          <w:p w:rsidR="008B30D9" w:rsidRPr="008020F7" w:rsidRDefault="008B30D9" w:rsidP="00175E99">
            <w:pPr>
              <w:pStyle w:val="ListParagraph"/>
              <w:numPr>
                <w:ilvl w:val="0"/>
                <w:numId w:val="5"/>
              </w:numPr>
              <w:pBdr>
                <w:bottom w:val="single" w:sz="4" w:space="1" w:color="auto"/>
              </w:pBdr>
              <w:ind w:right="23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8020F7">
              <w:rPr>
                <w:rFonts w:ascii="GHEA Grapalat" w:hAnsi="GHEA Grapalat"/>
                <w:sz w:val="22"/>
                <w:szCs w:val="22"/>
              </w:rPr>
              <w:t xml:space="preserve"> երեխաների իրավունքների և պաշտպանության ապահովում</w:t>
            </w:r>
            <w:r w:rsidR="008020F7">
              <w:rPr>
                <w:rFonts w:ascii="GHEA Grapalat" w:hAnsi="GHEA Grapalat"/>
                <w:sz w:val="22"/>
                <w:szCs w:val="22"/>
                <w:lang w:val="en-US"/>
              </w:rPr>
              <w:t>ը</w:t>
            </w:r>
          </w:p>
          <w:p w:rsidR="008B30D9" w:rsidRPr="008020F7" w:rsidRDefault="008B30D9" w:rsidP="00175E99">
            <w:pPr>
              <w:pStyle w:val="ListParagraph"/>
              <w:numPr>
                <w:ilvl w:val="0"/>
                <w:numId w:val="5"/>
              </w:numPr>
              <w:pBdr>
                <w:bottom w:val="single" w:sz="4" w:space="1" w:color="auto"/>
              </w:pBdr>
              <w:ind w:right="23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8020F7">
              <w:rPr>
                <w:rFonts w:ascii="GHEA Grapalat" w:hAnsi="GHEA Grapalat"/>
                <w:sz w:val="22"/>
                <w:szCs w:val="22"/>
              </w:rPr>
              <w:t xml:space="preserve"> </w:t>
            </w:r>
            <w:r w:rsidRPr="008020F7">
              <w:rPr>
                <w:rFonts w:ascii="GHEA Grapalat" w:hAnsi="GHEA Grapalat"/>
                <w:sz w:val="22"/>
                <w:szCs w:val="22"/>
                <w:lang w:val="hy-AM"/>
              </w:rPr>
              <w:t>հնարավորության դեպքում երեխայի կենսաբանական ընտանիք վերադարձի կազմակերպում</w:t>
            </w:r>
            <w:r w:rsidR="008020F7">
              <w:rPr>
                <w:rFonts w:ascii="GHEA Grapalat" w:hAnsi="GHEA Grapalat"/>
                <w:sz w:val="22"/>
                <w:szCs w:val="22"/>
                <w:lang w:val="en-US"/>
              </w:rPr>
              <w:t>ը</w:t>
            </w:r>
            <w:r w:rsidRPr="008020F7">
              <w:rPr>
                <w:rFonts w:ascii="GHEA Grapalat" w:hAnsi="GHEA Grapalat"/>
                <w:sz w:val="22"/>
                <w:szCs w:val="22"/>
              </w:rPr>
              <w:t>:</w:t>
            </w:r>
            <w:r w:rsidRPr="008020F7">
              <w:rPr>
                <w:rFonts w:ascii="GHEA Grapalat" w:hAnsi="GHEA Grapalat"/>
                <w:sz w:val="22"/>
                <w:szCs w:val="22"/>
                <w:lang w:val="hy-AM"/>
              </w:rPr>
              <w:t xml:space="preserve">  </w:t>
            </w: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tabs>
                <w:tab w:val="left" w:pos="3855"/>
              </w:tabs>
              <w:spacing w:after="200"/>
              <w:ind w:left="165" w:right="353"/>
              <w:jc w:val="both"/>
              <w:rPr>
                <w:rFonts w:ascii="GHEA Grapalat" w:eastAsia="Calibri" w:hAnsi="GHEA Grapalat"/>
                <w:sz w:val="22"/>
                <w:szCs w:val="22"/>
              </w:rPr>
            </w:pP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tabs>
                <w:tab w:val="left" w:pos="3765"/>
              </w:tabs>
              <w:spacing w:after="200"/>
              <w:ind w:left="165" w:right="353"/>
              <w:jc w:val="both"/>
              <w:rPr>
                <w:rFonts w:ascii="GHEA Grapalat" w:eastAsia="Calibri" w:hAnsi="GHEA Grapalat"/>
                <w:sz w:val="22"/>
                <w:szCs w:val="22"/>
              </w:rPr>
            </w:pP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tabs>
                <w:tab w:val="left" w:pos="540"/>
                <w:tab w:val="left" w:pos="3855"/>
              </w:tabs>
              <w:ind w:left="75" w:right="353" w:firstLine="270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GHEA Grapalat" w:hAnsi="GHEA Grapalat"/>
                <w:sz w:val="22"/>
                <w:szCs w:val="22"/>
                <w:lang w:val="af-ZA"/>
              </w:rPr>
              <w:t xml:space="preserve"> 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ind w:right="353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lastRenderedPageBreak/>
              <w:t>Ակնկալվող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արդյունքը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՝ </w:t>
            </w:r>
          </w:p>
          <w:p w:rsidR="004D2DC1" w:rsidRPr="004D2DC1" w:rsidRDefault="00AD2908" w:rsidP="00175E99">
            <w:pPr>
              <w:pBdr>
                <w:bottom w:val="single" w:sz="4" w:space="1" w:color="auto"/>
              </w:pBdr>
              <w:spacing w:after="200"/>
              <w:ind w:left="75" w:right="353"/>
              <w:jc w:val="both"/>
              <w:rPr>
                <w:rFonts w:ascii="GHEA Grapalat" w:hAnsi="GHEA Grapalat" w:cs="Calibri"/>
                <w:noProof/>
                <w:sz w:val="22"/>
                <w:szCs w:val="22"/>
              </w:rPr>
            </w:pPr>
            <w:r>
              <w:rPr>
                <w:rFonts w:ascii="GHEA Grapalat" w:hAnsi="GHEA Grapalat" w:cs="Sylfaen"/>
                <w:noProof/>
                <w:sz w:val="22"/>
                <w:szCs w:val="22"/>
              </w:rPr>
              <w:t>կ</w:t>
            </w:r>
            <w:r w:rsidR="004D2DC1" w:rsidRPr="004D2DC1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t>ազմակերպությունում խնամվող շուրջ</w:t>
            </w:r>
            <w:r w:rsidR="004D2DC1" w:rsidRPr="004D2DC1">
              <w:rPr>
                <w:rFonts w:ascii="GHEA Grapalat" w:hAnsi="GHEA Grapalat" w:cs="Arial"/>
                <w:noProof/>
                <w:sz w:val="22"/>
                <w:szCs w:val="22"/>
                <w:lang w:val="hy-AM"/>
              </w:rPr>
              <w:t xml:space="preserve"> </w:t>
            </w:r>
            <w:r w:rsidR="0064566C" w:rsidRPr="00D1462D">
              <w:rPr>
                <w:rFonts w:ascii="GHEA Grapalat" w:hAnsi="GHEA Grapalat" w:cs="Arial"/>
                <w:noProof/>
                <w:sz w:val="22"/>
                <w:szCs w:val="22"/>
              </w:rPr>
              <w:t>10</w:t>
            </w:r>
            <w:r w:rsidR="004D2DC1" w:rsidRPr="004D2DC1">
              <w:rPr>
                <w:rFonts w:ascii="GHEA Grapalat" w:hAnsi="GHEA Grapalat" w:cs="Arial"/>
                <w:noProof/>
                <w:sz w:val="22"/>
                <w:szCs w:val="22"/>
                <w:lang w:val="hy-AM"/>
              </w:rPr>
              <w:t xml:space="preserve"> </w:t>
            </w:r>
            <w:r w:rsidR="004D2DC1" w:rsidRPr="004D2DC1">
              <w:rPr>
                <w:rFonts w:ascii="GHEA Grapalat" w:hAnsi="GHEA Grapalat" w:cs="Sylfaen"/>
                <w:noProof/>
                <w:sz w:val="22"/>
                <w:szCs w:val="22"/>
                <w:lang w:val="hy-AM"/>
              </w:rPr>
              <w:lastRenderedPageBreak/>
              <w:t xml:space="preserve">երեխայի </w:t>
            </w:r>
            <w:r w:rsidR="004D2DC1" w:rsidRPr="004D2DC1">
              <w:rPr>
                <w:rFonts w:ascii="GHEA Grapalat" w:hAnsi="GHEA Grapalat" w:cs="Calibri"/>
                <w:noProof/>
                <w:sz w:val="22"/>
                <w:szCs w:val="22"/>
              </w:rPr>
              <w:t>որակյալ   խնամքի,  ընտանեկանին մոտ միջավայրի ապահովումն է, երեխայի կենսաբանական ընտանիք վերադարձնելը, երեխայի սոցիալական ներառումը հասարակությանը</w:t>
            </w: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ind w:left="75" w:right="353" w:firstLine="180"/>
              <w:jc w:val="both"/>
              <w:rPr>
                <w:rFonts w:ascii="GHEA Grapalat" w:hAnsi="GHEA Grapalat"/>
                <w:sz w:val="22"/>
                <w:szCs w:val="22"/>
              </w:rPr>
            </w:pP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Գնահատման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չափանիշները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>-</w:t>
            </w: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ind w:left="75" w:right="353" w:firstLine="180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GHEA Grapalat" w:hAnsi="GHEA Grapalat"/>
                <w:sz w:val="22"/>
                <w:szCs w:val="22"/>
              </w:rPr>
              <w:t xml:space="preserve">1. </w:t>
            </w:r>
            <w:r w:rsidRPr="004D2DC1">
              <w:rPr>
                <w:rFonts w:ascii="GHEA Grapalat" w:eastAsia="Calibri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eastAsia="Calibri" w:hAnsi="GHEA Grapalat" w:cs="Sylfaen"/>
                <w:sz w:val="22"/>
                <w:szCs w:val="22"/>
              </w:rPr>
              <w:t>Երեխաների</w:t>
            </w:r>
            <w:proofErr w:type="spellEnd"/>
            <w:r w:rsidRPr="004D2DC1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խնամքի ծառայությունների տրամադրումը և </w:t>
            </w:r>
            <w:r w:rsidR="0064566C">
              <w:rPr>
                <w:rFonts w:ascii="GHEA Grapalat" w:eastAsia="Calibri" w:hAnsi="GHEA Grapalat"/>
                <w:sz w:val="22"/>
                <w:szCs w:val="22"/>
                <w:lang w:val="hy-AM"/>
              </w:rPr>
              <w:t>դուրսգրում</w:t>
            </w:r>
            <w:r w:rsidR="0064566C">
              <w:rPr>
                <w:rFonts w:ascii="GHEA Grapalat" w:eastAsia="Calibri" w:hAnsi="GHEA Grapalat"/>
                <w:sz w:val="22"/>
                <w:szCs w:val="22"/>
              </w:rPr>
              <w:t>ն</w:t>
            </w:r>
            <w:r w:rsidRPr="004D2DC1">
              <w:rPr>
                <w:rFonts w:ascii="GHEA Grapalat" w:eastAsia="Calibri" w:hAnsi="GHEA Grapalat"/>
                <w:sz w:val="22"/>
                <w:szCs w:val="22"/>
                <w:lang w:val="hy-AM"/>
              </w:rPr>
              <w:t xml:space="preserve"> իրականացվում </w:t>
            </w:r>
            <w:proofErr w:type="spellStart"/>
            <w:r w:rsidR="0064566C">
              <w:rPr>
                <w:rFonts w:ascii="GHEA Grapalat" w:eastAsia="Calibri" w:hAnsi="GHEA Grapalat"/>
                <w:sz w:val="22"/>
                <w:szCs w:val="22"/>
              </w:rPr>
              <w:t>հ</w:t>
            </w:r>
            <w:r w:rsidRPr="004D2DC1">
              <w:rPr>
                <w:rFonts w:ascii="GHEA Grapalat" w:hAnsi="GHEA Grapalat"/>
                <w:sz w:val="22"/>
                <w:szCs w:val="22"/>
              </w:rPr>
              <w:t>ամաձայն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ՀՀ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կառավարության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2004 թ N 1324-Ն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որոշման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ind w:left="75" w:right="353" w:firstLine="180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GHEA Grapalat" w:hAnsi="GHEA Grapalat"/>
                <w:sz w:val="22"/>
                <w:szCs w:val="22"/>
              </w:rPr>
              <w:t xml:space="preserve">1)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Երեխայի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խնամքի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իրականացումը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ընտանեկանին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հնարավորինս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մոտ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պայմաններում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(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հանգստի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սենյակի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դասապատրաստման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անձնական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իրերի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համար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նախատեսված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պայմաններ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>):</w:t>
            </w: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shd w:val="clear" w:color="auto" w:fill="FFFFFF"/>
              <w:ind w:left="75" w:right="353" w:firstLine="300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GHEA Grapalat" w:hAnsi="GHEA Grapalat"/>
                <w:sz w:val="22"/>
                <w:szCs w:val="22"/>
              </w:rPr>
              <w:t xml:space="preserve">2) 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Հայաստանի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lastRenderedPageBreak/>
              <w:t>Հանրապետության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օրենսդրությամբ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սահմանված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կարգով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երեխայի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պաշտպանությունը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>`</w:t>
            </w: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shd w:val="clear" w:color="auto" w:fill="FFFFFF"/>
              <w:ind w:right="353" w:firstLine="375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GHEA Grapalat" w:hAnsi="GHEA Grapalat"/>
                <w:sz w:val="22"/>
                <w:szCs w:val="22"/>
              </w:rPr>
              <w:t xml:space="preserve">ա)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հոգեբանական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և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ֆիզիկական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բռնությունից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այդ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թվում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`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սեռական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շահագործումից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և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այլասերումից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>,</w:t>
            </w: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shd w:val="clear" w:color="auto" w:fill="FFFFFF"/>
              <w:ind w:right="353" w:firstLine="375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GHEA Grapalat" w:hAnsi="GHEA Grapalat"/>
                <w:sz w:val="22"/>
                <w:szCs w:val="22"/>
              </w:rPr>
              <w:t xml:space="preserve">բ)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դաժան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վերաբերմունքից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>,</w:t>
            </w: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shd w:val="clear" w:color="auto" w:fill="FFFFFF"/>
              <w:ind w:right="353" w:firstLine="375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GHEA Grapalat" w:hAnsi="GHEA Grapalat"/>
                <w:sz w:val="22"/>
                <w:szCs w:val="22"/>
              </w:rPr>
              <w:t xml:space="preserve">գ)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աշխատանքի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շահագործումից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>,</w:t>
            </w: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shd w:val="clear" w:color="auto" w:fill="FFFFFF"/>
              <w:ind w:right="353" w:firstLine="375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GHEA Grapalat" w:hAnsi="GHEA Grapalat"/>
                <w:sz w:val="22"/>
                <w:szCs w:val="22"/>
              </w:rPr>
              <w:t xml:space="preserve">դ)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հանցագործություններից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>,</w:t>
            </w: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shd w:val="clear" w:color="auto" w:fill="FFFFFF"/>
              <w:ind w:right="353" w:firstLine="375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GHEA Grapalat" w:hAnsi="GHEA Grapalat"/>
                <w:sz w:val="22"/>
                <w:szCs w:val="22"/>
              </w:rPr>
              <w:t xml:space="preserve">ե)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անուշադրությունից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և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անարդարությունից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>,</w:t>
            </w: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shd w:val="clear" w:color="auto" w:fill="FFFFFF"/>
              <w:ind w:right="353" w:firstLine="375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GHEA Grapalat" w:hAnsi="GHEA Grapalat"/>
                <w:sz w:val="22"/>
                <w:szCs w:val="22"/>
              </w:rPr>
              <w:t xml:space="preserve">զ)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առողջությունը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վտանգող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նյութերից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և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կյանքը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վտանգող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պայմաններից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>:</w:t>
            </w: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ind w:left="75" w:right="353" w:firstLine="180"/>
              <w:jc w:val="both"/>
              <w:rPr>
                <w:rFonts w:ascii="GHEA Grapalat" w:hAnsi="GHEA Grapalat"/>
                <w:sz w:val="22"/>
                <w:szCs w:val="22"/>
              </w:rPr>
            </w:pP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ind w:left="75" w:right="353" w:firstLine="180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GHEA Grapalat" w:hAnsi="GHEA Grapalat"/>
                <w:sz w:val="22"/>
                <w:szCs w:val="22"/>
              </w:rPr>
              <w:t xml:space="preserve">3.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Հանրակրթական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ներառական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դպրոցում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ընդգրկված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դպրոցահասակ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երեխաների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թիվը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>:</w:t>
            </w: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ind w:left="75" w:right="353" w:firstLine="180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GHEA Grapalat" w:hAnsi="GHEA Grapalat"/>
                <w:sz w:val="22"/>
                <w:szCs w:val="22"/>
              </w:rPr>
              <w:t xml:space="preserve">4.Խմբակներ,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մշակութային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միջոցառումներում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lastRenderedPageBreak/>
              <w:t>ընդգրկված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երեխաների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թիվը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>:</w:t>
            </w: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ind w:left="75" w:right="353" w:firstLine="180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GHEA Grapalat" w:hAnsi="GHEA Grapalat"/>
                <w:sz w:val="22"/>
                <w:szCs w:val="22"/>
              </w:rPr>
              <w:t xml:space="preserve">5.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Հատուկ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դեպքերում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տարհանման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հնարավորությունների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պետական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կազմակերպությանը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հարող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տարածքի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արտակարգ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իրավիճակներում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ժամանակին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օգնություն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ցուցաբերելու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պաշտպանելու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և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այլնի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մասին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երեխաներին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անհրաժեշտ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տեղեկատվություն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տրամադրելուն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ուղղված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մի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շարք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միջոցառումների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իրականացում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>:</w:t>
            </w: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ind w:left="75" w:right="353" w:firstLine="180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GHEA Grapalat" w:hAnsi="GHEA Grapalat"/>
                <w:sz w:val="22"/>
                <w:szCs w:val="22"/>
              </w:rPr>
              <w:t xml:space="preserve">6. 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Երեխային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առողջ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անհրաժեշտ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քանակությամբ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և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տարիքին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համապատասխան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սննդով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ապահովում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, 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մահճակալի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և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անհրաժեշտ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այլ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կահույքի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տրամադրումը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համաձայն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 ՀՀ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կառավարության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կողմից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ընդունված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2007թ N 815-Ն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որոշման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>::</w:t>
            </w: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ind w:left="75" w:right="353" w:firstLine="180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GHEA Grapalat" w:hAnsi="GHEA Grapalat"/>
                <w:sz w:val="22"/>
                <w:szCs w:val="22"/>
              </w:rPr>
              <w:lastRenderedPageBreak/>
              <w:t xml:space="preserve"> 7.Երեխաների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սոցիալ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հոգեբանական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անհատական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ծրագրերի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առկայությունը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(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առնվազն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100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տոկոսով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>):</w:t>
            </w: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ind w:left="75" w:right="353" w:firstLine="180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GHEA Grapalat" w:hAnsi="GHEA Grapalat"/>
                <w:sz w:val="22"/>
                <w:szCs w:val="22"/>
              </w:rPr>
              <w:t xml:space="preserve">8.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Սոցիալ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հոգեբանական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վերականգնողական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միջոցառումների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արդյունքում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մասնակի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կամ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ամբողջովին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վերականգնված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հասարակություն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ներառված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երեխաների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թիվը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>:</w:t>
            </w: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ind w:left="75" w:right="353" w:firstLine="180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GHEA Grapalat" w:hAnsi="GHEA Grapalat"/>
                <w:sz w:val="22"/>
                <w:szCs w:val="22"/>
              </w:rPr>
              <w:t xml:space="preserve">9. ՀՀ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օրենսդրության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համապատասխան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սանիտարահիգիենիկ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նորմերի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պահպանումը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: </w:t>
            </w: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ind w:left="75" w:right="353" w:firstLine="180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GHEA Grapalat" w:hAnsi="GHEA Grapalat"/>
                <w:sz w:val="22"/>
                <w:szCs w:val="22"/>
              </w:rPr>
              <w:t xml:space="preserve">10. 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Երեխայի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առողջ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ապրելակերպի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(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սնունդ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սպորտ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անձնական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հիգիենա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ազատ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ժամանց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)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համար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անհրաժեշտ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միջոցառումների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իրականացում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>:</w:t>
            </w: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ind w:left="75" w:right="353" w:firstLine="180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GHEA Grapalat" w:hAnsi="GHEA Grapalat"/>
                <w:sz w:val="22"/>
                <w:szCs w:val="22"/>
              </w:rPr>
              <w:t xml:space="preserve">11.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Ներառական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կամ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հատուկ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հանրակրթությունում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ընդգրկված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t>երեխաների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4D2DC1">
              <w:rPr>
                <w:rFonts w:ascii="GHEA Grapalat" w:hAnsi="GHEA Grapalat"/>
                <w:sz w:val="22"/>
                <w:szCs w:val="22"/>
              </w:rPr>
              <w:lastRenderedPageBreak/>
              <w:t>թիվը</w:t>
            </w:r>
            <w:proofErr w:type="spellEnd"/>
            <w:r w:rsidRPr="004D2DC1">
              <w:rPr>
                <w:rFonts w:ascii="GHEA Grapalat" w:hAnsi="GHEA Grapalat"/>
                <w:sz w:val="22"/>
                <w:szCs w:val="22"/>
              </w:rPr>
              <w:t xml:space="preserve">: </w:t>
            </w:r>
          </w:p>
          <w:p w:rsidR="004D2DC1" w:rsidRPr="00A917F8" w:rsidRDefault="004D2DC1" w:rsidP="00175E99">
            <w:pPr>
              <w:pBdr>
                <w:bottom w:val="single" w:sz="4" w:space="1" w:color="auto"/>
              </w:pBdr>
              <w:ind w:left="75" w:right="353" w:firstLine="180"/>
              <w:jc w:val="both"/>
              <w:rPr>
                <w:rFonts w:ascii="GHEA Grapalat" w:hAnsi="GHEA Grapalat"/>
                <w:sz w:val="22"/>
                <w:szCs w:val="22"/>
              </w:rPr>
            </w:pPr>
            <w:r w:rsidRPr="00A917F8">
              <w:rPr>
                <w:rFonts w:ascii="GHEA Grapalat" w:hAnsi="GHEA Grapalat"/>
                <w:sz w:val="22"/>
                <w:szCs w:val="22"/>
              </w:rPr>
              <w:t xml:space="preserve">12. </w:t>
            </w:r>
            <w:proofErr w:type="spellStart"/>
            <w:r w:rsidRPr="00A917F8">
              <w:rPr>
                <w:rFonts w:ascii="GHEA Grapalat" w:hAnsi="GHEA Grapalat"/>
                <w:sz w:val="22"/>
                <w:szCs w:val="22"/>
              </w:rPr>
              <w:t>Ընտանիքի</w:t>
            </w:r>
            <w:proofErr w:type="spellEnd"/>
            <w:r w:rsidRPr="00A917F8">
              <w:rPr>
                <w:rFonts w:ascii="GHEA Grapalat" w:hAnsi="GHEA Grapalat"/>
                <w:sz w:val="22"/>
                <w:szCs w:val="22"/>
              </w:rPr>
              <w:t xml:space="preserve"> և </w:t>
            </w:r>
            <w:proofErr w:type="spellStart"/>
            <w:r w:rsidRPr="00A917F8">
              <w:rPr>
                <w:rFonts w:ascii="GHEA Grapalat" w:hAnsi="GHEA Grapalat"/>
                <w:sz w:val="22"/>
                <w:szCs w:val="22"/>
              </w:rPr>
              <w:t>հարազատների</w:t>
            </w:r>
            <w:proofErr w:type="spellEnd"/>
            <w:r w:rsidRPr="00A917F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A917F8">
              <w:rPr>
                <w:rFonts w:ascii="GHEA Grapalat" w:hAnsi="GHEA Grapalat"/>
                <w:sz w:val="22"/>
                <w:szCs w:val="22"/>
              </w:rPr>
              <w:t>հետ</w:t>
            </w:r>
            <w:proofErr w:type="spellEnd"/>
            <w:r w:rsidRPr="00A917F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A917F8">
              <w:rPr>
                <w:rFonts w:ascii="GHEA Grapalat" w:hAnsi="GHEA Grapalat"/>
                <w:sz w:val="22"/>
                <w:szCs w:val="22"/>
              </w:rPr>
              <w:t>կապի</w:t>
            </w:r>
            <w:proofErr w:type="spellEnd"/>
            <w:r w:rsidRPr="00A917F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Pr="00A917F8">
              <w:rPr>
                <w:rFonts w:ascii="GHEA Grapalat" w:hAnsi="GHEA Grapalat"/>
                <w:sz w:val="22"/>
                <w:szCs w:val="22"/>
              </w:rPr>
              <w:t>պահպանումը</w:t>
            </w:r>
            <w:proofErr w:type="spellEnd"/>
            <w:r w:rsidRPr="00A917F8">
              <w:rPr>
                <w:rFonts w:ascii="GHEA Grapalat" w:hAnsi="GHEA Grapalat"/>
                <w:sz w:val="22"/>
                <w:szCs w:val="22"/>
              </w:rPr>
              <w:t>:</w:t>
            </w:r>
          </w:p>
          <w:p w:rsidR="004D2DC1" w:rsidRPr="004D2DC1" w:rsidRDefault="00A917F8" w:rsidP="00175E99">
            <w:pPr>
              <w:pBdr>
                <w:bottom w:val="single" w:sz="4" w:space="1" w:color="auto"/>
              </w:pBdr>
              <w:ind w:left="75" w:right="353" w:firstLine="180"/>
              <w:jc w:val="both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t xml:space="preserve">13. </w:t>
            </w:r>
            <w:proofErr w:type="spellStart"/>
            <w:r>
              <w:rPr>
                <w:rFonts w:ascii="GHEA Grapalat" w:hAnsi="GHEA Grapalat"/>
                <w:sz w:val="22"/>
                <w:szCs w:val="22"/>
              </w:rPr>
              <w:t>Ընտանիք</w:t>
            </w:r>
            <w:proofErr w:type="spellEnd"/>
            <w:r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</w:rPr>
              <w:t>վերադարձ</w:t>
            </w:r>
            <w:r w:rsidR="004D2DC1" w:rsidRPr="00A917F8">
              <w:rPr>
                <w:rFonts w:ascii="GHEA Grapalat" w:hAnsi="GHEA Grapalat"/>
                <w:sz w:val="22"/>
                <w:szCs w:val="22"/>
              </w:rPr>
              <w:t>ած</w:t>
            </w:r>
            <w:proofErr w:type="spellEnd"/>
            <w:r w:rsidR="004D2DC1" w:rsidRPr="00A917F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</w:rPr>
              <w:t>կամ</w:t>
            </w:r>
            <w:proofErr w:type="spellEnd"/>
            <w:r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</w:rPr>
              <w:t>խնամակալության</w:t>
            </w:r>
            <w:proofErr w:type="spellEnd"/>
            <w:r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2"/>
                <w:szCs w:val="22"/>
              </w:rPr>
              <w:t>խնամատարությա</w:t>
            </w:r>
            <w:proofErr w:type="spellEnd"/>
            <w:r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2"/>
                <w:szCs w:val="22"/>
              </w:rPr>
              <w:t>հանձնված</w:t>
            </w:r>
            <w:proofErr w:type="spellEnd"/>
            <w:r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2"/>
                <w:szCs w:val="22"/>
              </w:rPr>
              <w:t>որդեգրված</w:t>
            </w:r>
            <w:proofErr w:type="spellEnd"/>
            <w:r>
              <w:rPr>
                <w:rFonts w:ascii="GHEA Grapalat" w:hAnsi="GHEA Grapalat"/>
                <w:sz w:val="22"/>
                <w:szCs w:val="22"/>
              </w:rPr>
              <w:t xml:space="preserve">, </w:t>
            </w:r>
            <w:proofErr w:type="spellStart"/>
            <w:r w:rsidR="004D2DC1" w:rsidRPr="00A917F8">
              <w:rPr>
                <w:rFonts w:ascii="GHEA Grapalat" w:hAnsi="GHEA Grapalat"/>
                <w:sz w:val="22"/>
                <w:szCs w:val="22"/>
              </w:rPr>
              <w:t>երեխաների</w:t>
            </w:r>
            <w:proofErr w:type="spellEnd"/>
            <w:r w:rsidR="004D2DC1" w:rsidRPr="00A917F8">
              <w:rPr>
                <w:rFonts w:ascii="GHEA Grapalat" w:hAnsi="GHEA Grapalat"/>
                <w:sz w:val="22"/>
                <w:szCs w:val="22"/>
              </w:rPr>
              <w:t xml:space="preserve"> </w:t>
            </w:r>
            <w:proofErr w:type="spellStart"/>
            <w:r w:rsidR="004D2DC1" w:rsidRPr="00A917F8">
              <w:rPr>
                <w:rFonts w:ascii="GHEA Grapalat" w:hAnsi="GHEA Grapalat"/>
                <w:sz w:val="22"/>
                <w:szCs w:val="22"/>
              </w:rPr>
              <w:t>թիվը</w:t>
            </w:r>
            <w:proofErr w:type="spellEnd"/>
            <w:r w:rsidR="004D2DC1" w:rsidRPr="00A917F8">
              <w:rPr>
                <w:rFonts w:ascii="GHEA Grapalat" w:hAnsi="GHEA Grapalat"/>
                <w:sz w:val="22"/>
                <w:szCs w:val="22"/>
              </w:rPr>
              <w:t>:</w:t>
            </w: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ind w:left="75" w:right="353" w:firstLine="180"/>
              <w:jc w:val="both"/>
              <w:rPr>
                <w:rFonts w:ascii="GHEA Grapalat" w:hAnsi="GHEA Grapalat"/>
                <w:sz w:val="22"/>
                <w:szCs w:val="22"/>
              </w:rPr>
            </w:pP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ind w:left="75" w:right="353" w:firstLine="180"/>
              <w:jc w:val="both"/>
              <w:rPr>
                <w:rFonts w:ascii="GHEA Grapalat" w:hAnsi="GHEA Grapalat"/>
                <w:sz w:val="22"/>
                <w:szCs w:val="22"/>
              </w:rPr>
            </w:pPr>
          </w:p>
          <w:p w:rsidR="004D2DC1" w:rsidRPr="004D2DC1" w:rsidRDefault="004D2DC1" w:rsidP="00175E99">
            <w:pPr>
              <w:pBdr>
                <w:bottom w:val="single" w:sz="4" w:space="1" w:color="auto"/>
              </w:pBdr>
              <w:ind w:left="75" w:right="353" w:firstLine="180"/>
              <w:rPr>
                <w:rFonts w:ascii="GHEA Grapalat" w:hAnsi="GHEA Grapalat"/>
                <w:sz w:val="22"/>
                <w:szCs w:val="22"/>
              </w:rPr>
            </w:pPr>
          </w:p>
        </w:tc>
        <w:tc>
          <w:tcPr>
            <w:tcW w:w="15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175E99" w:rsidP="00175E99">
            <w:pPr>
              <w:pBdr>
                <w:bottom w:val="single" w:sz="4" w:space="1" w:color="auto"/>
              </w:pBdr>
              <w:ind w:left="38" w:right="353"/>
              <w:rPr>
                <w:rFonts w:ascii="GHEA Grapalat" w:hAnsi="GHEA Grapalat"/>
                <w:sz w:val="22"/>
                <w:szCs w:val="22"/>
              </w:rPr>
            </w:pPr>
            <w:r>
              <w:rPr>
                <w:rFonts w:ascii="GHEA Grapalat" w:hAnsi="GHEA Grapalat"/>
                <w:sz w:val="22"/>
                <w:szCs w:val="22"/>
              </w:rPr>
              <w:lastRenderedPageBreak/>
              <w:t>31.12.201</w:t>
            </w:r>
            <w:r>
              <w:rPr>
                <w:rFonts w:ascii="GHEA Grapalat" w:hAnsi="GHEA Grapalat"/>
                <w:sz w:val="22"/>
                <w:szCs w:val="22"/>
              </w:rPr>
              <w:t>9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E00A2E" w:rsidP="00175E99">
            <w:pPr>
              <w:pBdr>
                <w:bottom w:val="single" w:sz="4" w:space="1" w:color="auto"/>
              </w:pBdr>
              <w:ind w:right="353"/>
              <w:rPr>
                <w:rFonts w:ascii="GHEA Grapalat" w:hAnsi="GHEA Grapalat"/>
                <w:sz w:val="22"/>
                <w:szCs w:val="22"/>
              </w:rPr>
            </w:pPr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  <w:lang w:val="ru-RU"/>
              </w:rPr>
              <w:t>Ս</w:t>
            </w:r>
            <w:proofErr w:type="spellStart"/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</w:rPr>
              <w:t>ույն</w:t>
            </w:r>
            <w:proofErr w:type="spellEnd"/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</w:rPr>
              <w:t>պայմանա</w:t>
            </w:r>
            <w:proofErr w:type="spellEnd"/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</w:rPr>
              <w:lastRenderedPageBreak/>
              <w:t>գր</w:t>
            </w:r>
            <w:proofErr w:type="spellEnd"/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  <w:lang w:val="ru-RU"/>
              </w:rPr>
              <w:t>ով</w:t>
            </w:r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</w:rPr>
              <w:t xml:space="preserve"> </w:t>
            </w:r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  <w:lang w:val="ru-RU"/>
              </w:rPr>
              <w:t>նախատես</w:t>
            </w:r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</w:rPr>
              <w:t xml:space="preserve"> </w:t>
            </w:r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  <w:lang w:val="ru-RU"/>
              </w:rPr>
              <w:t>ված</w:t>
            </w:r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</w:rPr>
              <w:t xml:space="preserve"> և </w:t>
            </w:r>
            <w:proofErr w:type="spellStart"/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</w:rPr>
              <w:t>օրենսդրութ</w:t>
            </w:r>
            <w:proofErr w:type="spellEnd"/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</w:rPr>
              <w:t>յամբ</w:t>
            </w:r>
            <w:proofErr w:type="spellEnd"/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</w:rPr>
              <w:t>չարգելված</w:t>
            </w:r>
            <w:proofErr w:type="spellEnd"/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</w:rPr>
              <w:t>այլ</w:t>
            </w:r>
            <w:proofErr w:type="spellEnd"/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</w:rPr>
              <w:t>միջոցների</w:t>
            </w:r>
            <w:proofErr w:type="spellEnd"/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</w:rPr>
              <w:t>շրջանակնե</w:t>
            </w:r>
            <w:proofErr w:type="spellEnd"/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E2C29">
              <w:rPr>
                <w:rFonts w:ascii="GHEA Grapalat" w:hAnsi="GHEA Grapalat" w:cs="Courier New"/>
                <w:color w:val="000000"/>
                <w:sz w:val="22"/>
                <w:szCs w:val="22"/>
              </w:rPr>
              <w:t>րում</w:t>
            </w:r>
            <w:proofErr w:type="spellEnd"/>
          </w:p>
        </w:tc>
      </w:tr>
      <w:tr w:rsidR="008020F7" w:rsidRPr="004D2DC1" w:rsidTr="00175E99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ind w:right="353" w:firstLine="450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  <w:tc>
          <w:tcPr>
            <w:tcW w:w="2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ind w:right="353" w:firstLine="450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ind w:right="353" w:firstLine="450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3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tabs>
                <w:tab w:val="left" w:pos="3765"/>
              </w:tabs>
              <w:ind w:right="353" w:firstLine="450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ind w:right="353" w:firstLine="450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ind w:right="353" w:firstLine="450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4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ind w:right="353" w:firstLine="450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020F7" w:rsidRPr="004D2DC1" w:rsidTr="00175E99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ind w:right="353" w:firstLine="450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2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ind w:right="353" w:firstLine="450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ind w:right="353" w:firstLine="450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3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ind w:right="353" w:firstLine="450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ind w:right="353" w:firstLine="450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ind w:right="353" w:firstLine="450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4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ind w:right="353" w:firstLine="450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020F7" w:rsidRPr="004D2DC1" w:rsidTr="00175E99">
        <w:trPr>
          <w:tblCellSpacing w:w="0" w:type="dxa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ind w:right="353" w:firstLine="450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20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ind w:right="353" w:firstLine="450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ind w:right="353" w:firstLine="450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38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ind w:right="353" w:firstLine="450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ind w:right="353" w:firstLine="450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ind w:right="353" w:firstLine="450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49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ind w:right="353" w:firstLine="450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D2DC1" w:rsidRPr="004D2DC1" w:rsidTr="00175E99">
        <w:trPr>
          <w:tblCellSpacing w:w="0" w:type="dxa"/>
        </w:trPr>
        <w:tc>
          <w:tcPr>
            <w:tcW w:w="1495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D2DC1" w:rsidRPr="004D2DC1" w:rsidRDefault="004D2DC1" w:rsidP="00175E99">
            <w:pPr>
              <w:pBdr>
                <w:bottom w:val="single" w:sz="4" w:space="1" w:color="auto"/>
              </w:pBdr>
              <w:spacing w:before="100" w:beforeAutospacing="1" w:after="100" w:afterAutospacing="1"/>
              <w:ind w:right="353" w:firstLine="450"/>
              <w:rPr>
                <w:rFonts w:ascii="GHEA Grapalat" w:hAnsi="GHEA Grapalat"/>
                <w:sz w:val="22"/>
                <w:szCs w:val="22"/>
              </w:rPr>
            </w:pPr>
            <w:r w:rsidRPr="004D2DC1">
              <w:rPr>
                <w:rFonts w:ascii="Courier New" w:hAnsi="Courier New" w:cs="Courier New"/>
                <w:sz w:val="22"/>
                <w:szCs w:val="22"/>
              </w:rPr>
              <w:t> </w:t>
            </w:r>
            <w:proofErr w:type="spellStart"/>
            <w:r w:rsidRPr="004D2DC1">
              <w:rPr>
                <w:rFonts w:ascii="GHEA Grapalat" w:hAnsi="GHEA Grapalat" w:cs="Arial Unicode"/>
                <w:sz w:val="22"/>
                <w:szCs w:val="22"/>
              </w:rPr>
              <w:t>Ընդամեն</w:t>
            </w:r>
            <w:r w:rsidRPr="004D2DC1">
              <w:rPr>
                <w:rFonts w:ascii="GHEA Grapalat" w:hAnsi="GHEA Grapalat"/>
                <w:sz w:val="22"/>
                <w:szCs w:val="22"/>
              </w:rPr>
              <w:t>ը</w:t>
            </w:r>
            <w:proofErr w:type="spellEnd"/>
          </w:p>
        </w:tc>
      </w:tr>
    </w:tbl>
    <w:p w:rsidR="004D2DC1" w:rsidRPr="004D2DC1" w:rsidRDefault="004D2DC1" w:rsidP="00175E99">
      <w:pPr>
        <w:pBdr>
          <w:bottom w:val="single" w:sz="4" w:space="1" w:color="auto"/>
        </w:pBdr>
        <w:tabs>
          <w:tab w:val="left" w:pos="360"/>
        </w:tabs>
        <w:ind w:left="-360" w:firstLine="450"/>
        <w:jc w:val="both"/>
        <w:rPr>
          <w:rFonts w:ascii="GHEA Grapalat" w:hAnsi="GHEA Grapalat" w:cs="Arial Armenian"/>
          <w:sz w:val="22"/>
          <w:szCs w:val="22"/>
          <w:lang w:eastAsia="ru-RU"/>
        </w:rPr>
      </w:pPr>
      <w:proofErr w:type="spellStart"/>
      <w:r w:rsidRPr="004D2DC1">
        <w:rPr>
          <w:rFonts w:ascii="GHEA Grapalat" w:hAnsi="GHEA Grapalat"/>
          <w:sz w:val="22"/>
          <w:szCs w:val="22"/>
        </w:rPr>
        <w:t>Նշված</w:t>
      </w:r>
      <w:proofErr w:type="spellEnd"/>
      <w:r w:rsidRPr="004D2D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4D2DC1">
        <w:rPr>
          <w:rFonts w:ascii="GHEA Grapalat" w:hAnsi="GHEA Grapalat"/>
          <w:sz w:val="22"/>
          <w:szCs w:val="22"/>
        </w:rPr>
        <w:t>բոլոր</w:t>
      </w:r>
      <w:proofErr w:type="spellEnd"/>
      <w:r w:rsidRPr="004D2D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4D2DC1">
        <w:rPr>
          <w:rFonts w:ascii="GHEA Grapalat" w:hAnsi="GHEA Grapalat"/>
          <w:sz w:val="22"/>
          <w:szCs w:val="22"/>
        </w:rPr>
        <w:t>արդյունքային</w:t>
      </w:r>
      <w:proofErr w:type="spellEnd"/>
      <w:r w:rsidRPr="004D2DC1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4D2DC1">
        <w:rPr>
          <w:rFonts w:ascii="GHEA Grapalat" w:hAnsi="GHEA Grapalat"/>
          <w:sz w:val="22"/>
          <w:szCs w:val="22"/>
        </w:rPr>
        <w:t>ցուցանիշների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կատարողականը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գնահատվում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է ՀՀ</w:t>
      </w:r>
      <w:r w:rsidRPr="004D2DC1">
        <w:rPr>
          <w:rFonts w:ascii="GHEA Grapalat" w:hAnsi="GHEA Grapalat" w:cs="AK Courier"/>
          <w:sz w:val="22"/>
          <w:szCs w:val="22"/>
          <w:lang w:val="af-ZA"/>
        </w:rPr>
        <w:t xml:space="preserve"> աշխատանքի և սոցիալական հարցերի նախարարի </w:t>
      </w:r>
      <w:r w:rsidRPr="004D2DC1">
        <w:rPr>
          <w:rFonts w:ascii="GHEA Grapalat" w:hAnsi="GHEA Grapalat" w:cs="Times Armenian"/>
          <w:sz w:val="22"/>
          <w:szCs w:val="22"/>
          <w:lang w:val="af-ZA" w:eastAsia="ru-RU"/>
        </w:rPr>
        <w:t>2016 թվականի հունիսի 22-ի թիվ 69-Ա/1 հրամանի 3-րդ հավելվածի</w:t>
      </w:r>
      <w:r w:rsidRPr="004D2DC1">
        <w:rPr>
          <w:rFonts w:ascii="GHEA Grapalat" w:eastAsia="Calibri" w:hAnsi="GHEA Grapalat"/>
          <w:sz w:val="22"/>
          <w:szCs w:val="22"/>
        </w:rPr>
        <w:t xml:space="preserve"> </w:t>
      </w:r>
      <w:proofErr w:type="spellStart"/>
      <w:r w:rsidRPr="004D2DC1">
        <w:rPr>
          <w:rFonts w:ascii="GHEA Grapalat" w:eastAsia="Calibri" w:hAnsi="GHEA Grapalat"/>
          <w:sz w:val="22"/>
          <w:szCs w:val="22"/>
        </w:rPr>
        <w:t>համաձայն</w:t>
      </w:r>
      <w:proofErr w:type="spellEnd"/>
      <w:r w:rsidRPr="004D2DC1">
        <w:rPr>
          <w:rFonts w:ascii="GHEA Grapalat" w:eastAsia="Calibri" w:hAnsi="GHEA Grapalat"/>
          <w:sz w:val="22"/>
          <w:szCs w:val="22"/>
        </w:rPr>
        <w:t xml:space="preserve"> </w:t>
      </w:r>
      <w:r w:rsidRPr="004D2DC1">
        <w:rPr>
          <w:rFonts w:ascii="GHEA Grapalat" w:hAnsi="GHEA Grapalat" w:cs="AK Courier"/>
          <w:sz w:val="22"/>
          <w:szCs w:val="22"/>
          <w:lang w:val="af-ZA"/>
        </w:rPr>
        <w:t>հաստատված եռամսյակային հաշվետվության, ինչպես նաև նախարարության կողմից իրականացված մշտադիտարկման արդյունքների վերլուծության   հիման վրա, որոնք</w:t>
      </w:r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հիմք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են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հանդիսանում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Կազմակերպության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տնօրենի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աշխատանքը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գնահատելու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,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ինչպես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նաև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Կազմակերպության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որակական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ցուցանիշների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կատարողական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արդյունքների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հետագա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բարելավման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համար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: </w:t>
      </w:r>
    </w:p>
    <w:p w:rsidR="004D2DC1" w:rsidRPr="004D2DC1" w:rsidRDefault="004D2DC1" w:rsidP="00175E99">
      <w:pPr>
        <w:pBdr>
          <w:bottom w:val="single" w:sz="4" w:space="1" w:color="auto"/>
        </w:pBdr>
        <w:spacing w:after="200"/>
        <w:ind w:left="-360" w:firstLine="450"/>
        <w:rPr>
          <w:rFonts w:ascii="GHEA Grapalat" w:eastAsia="Calibri" w:hAnsi="GHEA Grapalat"/>
          <w:sz w:val="22"/>
          <w:szCs w:val="22"/>
        </w:rPr>
      </w:pP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Կազմակերպության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տնօրենի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աշխատանքը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գնահատվում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gramStart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է 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բավարար</w:t>
      </w:r>
      <w:proofErr w:type="spellEnd"/>
      <w:proofErr w:type="gram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,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եթե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վերը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նշված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ա</w:t>
      </w:r>
      <w:r w:rsidR="0064566C">
        <w:rPr>
          <w:rFonts w:ascii="GHEA Grapalat" w:hAnsi="GHEA Grapalat" w:cs="Arial Armenian"/>
          <w:sz w:val="22"/>
          <w:szCs w:val="22"/>
          <w:lang w:eastAsia="ru-RU"/>
        </w:rPr>
        <w:t>րդյունքային</w:t>
      </w:r>
      <w:proofErr w:type="spellEnd"/>
      <w:r w:rsidR="0064566C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="0064566C">
        <w:rPr>
          <w:rFonts w:ascii="GHEA Grapalat" w:hAnsi="GHEA Grapalat" w:cs="Arial Armenian"/>
          <w:sz w:val="22"/>
          <w:szCs w:val="22"/>
          <w:lang w:eastAsia="ru-RU"/>
        </w:rPr>
        <w:t>բոլոր</w:t>
      </w:r>
      <w:proofErr w:type="spellEnd"/>
      <w:r w:rsidR="0064566C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="0064566C">
        <w:rPr>
          <w:rFonts w:ascii="GHEA Grapalat" w:hAnsi="GHEA Grapalat" w:cs="Arial Armenian"/>
          <w:sz w:val="22"/>
          <w:szCs w:val="22"/>
          <w:lang w:eastAsia="ru-RU"/>
        </w:rPr>
        <w:t>ցուցանիշները</w:t>
      </w:r>
      <w:proofErr w:type="spellEnd"/>
      <w:r w:rsidR="0064566C">
        <w:rPr>
          <w:rFonts w:ascii="GHEA Grapalat" w:hAnsi="GHEA Grapalat" w:cs="Arial Armenian"/>
          <w:sz w:val="22"/>
          <w:szCs w:val="22"/>
          <w:lang w:eastAsia="ru-RU"/>
        </w:rPr>
        <w:t xml:space="preserve">,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ըստ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ներկայացված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եռամսյակային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հաշվետվության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,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կատարվել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են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նվազագույնը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 xml:space="preserve"> 75%-</w:t>
      </w:r>
      <w:proofErr w:type="spellStart"/>
      <w:r w:rsidRPr="004D2DC1">
        <w:rPr>
          <w:rFonts w:ascii="GHEA Grapalat" w:hAnsi="GHEA Grapalat" w:cs="Arial Armenian"/>
          <w:sz w:val="22"/>
          <w:szCs w:val="22"/>
          <w:lang w:eastAsia="ru-RU"/>
        </w:rPr>
        <w:t>ով</w:t>
      </w:r>
      <w:proofErr w:type="spellEnd"/>
      <w:r w:rsidRPr="004D2DC1">
        <w:rPr>
          <w:rFonts w:ascii="GHEA Grapalat" w:hAnsi="GHEA Grapalat" w:cs="Arial Armenian"/>
          <w:sz w:val="22"/>
          <w:szCs w:val="22"/>
          <w:lang w:eastAsia="ru-RU"/>
        </w:rPr>
        <w:t>:</w:t>
      </w:r>
    </w:p>
    <w:p w:rsidR="004D2DC1" w:rsidRPr="004D2DC1" w:rsidRDefault="004D2DC1" w:rsidP="00175E99">
      <w:pPr>
        <w:pBdr>
          <w:bottom w:val="single" w:sz="4" w:space="1" w:color="auto"/>
        </w:pBdr>
        <w:spacing w:after="200"/>
        <w:ind w:left="-360" w:firstLine="450"/>
        <w:rPr>
          <w:rFonts w:ascii="GHEA Grapalat" w:eastAsia="Calibri" w:hAnsi="GHEA Grapalat"/>
          <w:sz w:val="22"/>
          <w:szCs w:val="22"/>
        </w:rPr>
      </w:pPr>
    </w:p>
    <w:p w:rsidR="004D2DC1" w:rsidRPr="004D2DC1" w:rsidRDefault="004D2DC1" w:rsidP="00175E99">
      <w:pPr>
        <w:pBdr>
          <w:bottom w:val="single" w:sz="4" w:space="1" w:color="auto"/>
        </w:pBdr>
        <w:spacing w:after="200"/>
        <w:ind w:firstLine="450"/>
        <w:rPr>
          <w:rFonts w:ascii="GHEA Grapalat" w:eastAsiaTheme="minorHAnsi" w:hAnsi="GHEA Grapalat" w:cstheme="minorBidi"/>
          <w:sz w:val="22"/>
          <w:szCs w:val="22"/>
        </w:rPr>
      </w:pPr>
    </w:p>
    <w:p w:rsidR="004D2DC1" w:rsidRPr="004D2DC1" w:rsidRDefault="004D2DC1" w:rsidP="00175E99">
      <w:pPr>
        <w:pBdr>
          <w:bottom w:val="single" w:sz="4" w:space="1" w:color="auto"/>
        </w:pBdr>
        <w:spacing w:after="200"/>
        <w:rPr>
          <w:rFonts w:ascii="GHEA Grapalat" w:eastAsiaTheme="minorHAnsi" w:hAnsi="GHEA Grapalat" w:cstheme="minorBidi"/>
          <w:sz w:val="22"/>
          <w:szCs w:val="22"/>
        </w:rPr>
      </w:pPr>
    </w:p>
    <w:p w:rsidR="00564C1C" w:rsidRPr="008020F7" w:rsidRDefault="00564C1C" w:rsidP="00175E99">
      <w:pPr>
        <w:pBdr>
          <w:bottom w:val="single" w:sz="4" w:space="1" w:color="auto"/>
        </w:pBd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sz w:val="22"/>
          <w:szCs w:val="22"/>
          <w:lang w:eastAsia="ru-RU"/>
        </w:rPr>
      </w:pPr>
    </w:p>
    <w:p w:rsidR="00564C1C" w:rsidRPr="008020F7" w:rsidRDefault="00564C1C" w:rsidP="00175E99">
      <w:pPr>
        <w:pBdr>
          <w:bottom w:val="single" w:sz="4" w:space="1" w:color="auto"/>
        </w:pBd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sz w:val="22"/>
          <w:szCs w:val="22"/>
          <w:lang w:eastAsia="ru-RU"/>
        </w:rPr>
      </w:pPr>
    </w:p>
    <w:p w:rsidR="00564C1C" w:rsidRPr="008020F7" w:rsidRDefault="00564C1C" w:rsidP="00175E99">
      <w:pPr>
        <w:pBdr>
          <w:bottom w:val="single" w:sz="4" w:space="1" w:color="auto"/>
        </w:pBd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sz w:val="22"/>
          <w:szCs w:val="22"/>
          <w:lang w:eastAsia="ru-RU"/>
        </w:rPr>
      </w:pPr>
    </w:p>
    <w:p w:rsidR="00564C1C" w:rsidRPr="008020F7" w:rsidRDefault="00564C1C" w:rsidP="00175E99">
      <w:pPr>
        <w:pBdr>
          <w:bottom w:val="single" w:sz="4" w:space="1" w:color="auto"/>
        </w:pBd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sz w:val="22"/>
          <w:szCs w:val="22"/>
          <w:lang w:eastAsia="ru-RU"/>
        </w:rPr>
      </w:pPr>
    </w:p>
    <w:p w:rsidR="00564C1C" w:rsidRPr="008020F7" w:rsidRDefault="00564C1C" w:rsidP="00175E99">
      <w:pPr>
        <w:pBdr>
          <w:bottom w:val="single" w:sz="4" w:space="1" w:color="auto"/>
        </w:pBd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sz w:val="22"/>
          <w:szCs w:val="22"/>
          <w:lang w:eastAsia="ru-RU"/>
        </w:rPr>
      </w:pPr>
    </w:p>
    <w:p w:rsidR="00564C1C" w:rsidRPr="008020F7" w:rsidRDefault="00564C1C" w:rsidP="00175E99">
      <w:pPr>
        <w:pBdr>
          <w:bottom w:val="single" w:sz="4" w:space="1" w:color="auto"/>
        </w:pBd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sz w:val="22"/>
          <w:szCs w:val="22"/>
          <w:lang w:eastAsia="ru-RU"/>
        </w:rPr>
      </w:pPr>
    </w:p>
    <w:p w:rsidR="00564C1C" w:rsidRPr="008020F7" w:rsidRDefault="00564C1C" w:rsidP="00175E99">
      <w:pPr>
        <w:pBdr>
          <w:bottom w:val="single" w:sz="4" w:space="1" w:color="auto"/>
        </w:pBd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sz w:val="22"/>
          <w:szCs w:val="22"/>
          <w:lang w:eastAsia="ru-RU"/>
        </w:rPr>
      </w:pPr>
    </w:p>
    <w:p w:rsidR="00564C1C" w:rsidRPr="008020F7" w:rsidRDefault="00564C1C" w:rsidP="00175E99">
      <w:pPr>
        <w:pBdr>
          <w:bottom w:val="single" w:sz="4" w:space="1" w:color="auto"/>
        </w:pBd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sz w:val="22"/>
          <w:szCs w:val="22"/>
          <w:lang w:eastAsia="ru-RU"/>
        </w:rPr>
      </w:pPr>
    </w:p>
    <w:p w:rsidR="00564C1C" w:rsidRPr="008020F7" w:rsidRDefault="00564C1C" w:rsidP="00175E99">
      <w:pPr>
        <w:pBdr>
          <w:bottom w:val="single" w:sz="4" w:space="1" w:color="auto"/>
        </w:pBd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sz w:val="22"/>
          <w:szCs w:val="22"/>
          <w:lang w:eastAsia="ru-RU"/>
        </w:rPr>
      </w:pPr>
    </w:p>
    <w:p w:rsidR="00564C1C" w:rsidRPr="008020F7" w:rsidRDefault="00564C1C" w:rsidP="00175E99">
      <w:pPr>
        <w:pBdr>
          <w:bottom w:val="single" w:sz="4" w:space="1" w:color="auto"/>
        </w:pBd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sz w:val="22"/>
          <w:szCs w:val="22"/>
          <w:lang w:eastAsia="ru-RU"/>
        </w:rPr>
      </w:pPr>
    </w:p>
    <w:p w:rsidR="00564C1C" w:rsidRPr="008020F7" w:rsidRDefault="00564C1C" w:rsidP="00175E99">
      <w:pPr>
        <w:pBdr>
          <w:bottom w:val="single" w:sz="4" w:space="1" w:color="auto"/>
        </w:pBd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sz w:val="22"/>
          <w:szCs w:val="22"/>
          <w:lang w:eastAsia="ru-RU"/>
        </w:rPr>
      </w:pPr>
    </w:p>
    <w:p w:rsidR="00564C1C" w:rsidRPr="008020F7" w:rsidRDefault="00564C1C" w:rsidP="00175E99">
      <w:pPr>
        <w:pBdr>
          <w:bottom w:val="single" w:sz="4" w:space="1" w:color="auto"/>
        </w:pBd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sz w:val="22"/>
          <w:szCs w:val="22"/>
          <w:lang w:eastAsia="ru-RU"/>
        </w:rPr>
      </w:pPr>
    </w:p>
    <w:p w:rsidR="00564C1C" w:rsidRPr="008020F7" w:rsidRDefault="00564C1C" w:rsidP="00175E99">
      <w:pPr>
        <w:pBdr>
          <w:bottom w:val="single" w:sz="4" w:space="1" w:color="auto"/>
        </w:pBdr>
        <w:shd w:val="clear" w:color="auto" w:fill="FFFFFF"/>
        <w:tabs>
          <w:tab w:val="left" w:pos="-630"/>
          <w:tab w:val="left" w:pos="993"/>
        </w:tabs>
        <w:ind w:left="-540" w:firstLine="360"/>
        <w:jc w:val="both"/>
        <w:rPr>
          <w:rFonts w:ascii="GHEA Grapalat" w:hAnsi="GHEA Grapalat" w:cs="Arial Armenian"/>
          <w:sz w:val="22"/>
          <w:szCs w:val="22"/>
          <w:lang w:eastAsia="ru-RU"/>
        </w:rPr>
      </w:pPr>
    </w:p>
    <w:tbl>
      <w:tblPr>
        <w:tblW w:w="10098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8"/>
        <w:gridCol w:w="5130"/>
      </w:tblGrid>
      <w:tr w:rsidR="005D7C51" w:rsidRPr="008020F7" w:rsidTr="00EC1110">
        <w:tc>
          <w:tcPr>
            <w:tcW w:w="4968" w:type="dxa"/>
            <w:tcBorders>
              <w:top w:val="nil"/>
            </w:tcBorders>
          </w:tcPr>
          <w:p w:rsidR="005D7C51" w:rsidRPr="008020F7" w:rsidRDefault="005D7C51" w:rsidP="00175E99">
            <w:pPr>
              <w:pBdr>
                <w:bottom w:val="single" w:sz="4" w:space="1" w:color="auto"/>
              </w:pBd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5130" w:type="dxa"/>
            <w:tcBorders>
              <w:top w:val="nil"/>
            </w:tcBorders>
          </w:tcPr>
          <w:p w:rsidR="005D7C51" w:rsidRPr="008020F7" w:rsidRDefault="005D7C51" w:rsidP="00175E99">
            <w:pPr>
              <w:pBdr>
                <w:bottom w:val="single" w:sz="4" w:space="1" w:color="auto"/>
              </w:pBd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</w:tr>
    </w:tbl>
    <w:tbl>
      <w:tblPr>
        <w:tblpPr w:leftFromText="180" w:rightFromText="180" w:vertAnchor="text" w:horzAnchor="margin" w:tblpXSpec="center" w:tblpY="14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7"/>
        <w:gridCol w:w="5103"/>
      </w:tblGrid>
      <w:tr w:rsidR="00EC1110" w:rsidRPr="008020F7" w:rsidTr="00EC1110">
        <w:tc>
          <w:tcPr>
            <w:tcW w:w="4977" w:type="dxa"/>
          </w:tcPr>
          <w:p w:rsidR="00EC1110" w:rsidRPr="008020F7" w:rsidRDefault="00EC1110" w:rsidP="00175E99">
            <w:pPr>
              <w:pBdr>
                <w:bottom w:val="single" w:sz="4" w:space="1" w:color="auto"/>
              </w:pBdr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8020F7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Նախարարություն `</w:t>
            </w:r>
          </w:p>
          <w:p w:rsidR="00EC1110" w:rsidRPr="008020F7" w:rsidRDefault="00EC1110" w:rsidP="00175E99">
            <w:pPr>
              <w:pBdr>
                <w:bottom w:val="single" w:sz="4" w:space="1" w:color="auto"/>
              </w:pBd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:rsidR="00EC1110" w:rsidRPr="008020F7" w:rsidRDefault="00EC1110" w:rsidP="00175E99">
            <w:pPr>
              <w:pBdr>
                <w:bottom w:val="single" w:sz="4" w:space="1" w:color="auto"/>
              </w:pBd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8020F7">
              <w:rPr>
                <w:rFonts w:ascii="GHEA Grapalat" w:hAnsi="GHEA Grapalat" w:cs="Sylfaen"/>
                <w:sz w:val="22"/>
                <w:szCs w:val="22"/>
                <w:lang w:val="hy-AM"/>
              </w:rPr>
              <w:t>Նախարարության</w:t>
            </w:r>
            <w:r w:rsidRPr="008020F7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</w:t>
            </w:r>
            <w:proofErr w:type="spellStart"/>
            <w:r w:rsidRPr="008020F7">
              <w:rPr>
                <w:rFonts w:ascii="GHEA Grapalat" w:hAnsi="GHEA Grapalat" w:cs="Sylfaen"/>
                <w:sz w:val="22"/>
                <w:szCs w:val="22"/>
              </w:rPr>
              <w:t>գլխավոր</w:t>
            </w:r>
            <w:proofErr w:type="spellEnd"/>
            <w:r w:rsidRPr="008020F7">
              <w:rPr>
                <w:rFonts w:ascii="GHEA Grapalat" w:hAnsi="GHEA Grapalat" w:cs="Sylfaen"/>
                <w:sz w:val="22"/>
                <w:szCs w:val="22"/>
              </w:rPr>
              <w:t xml:space="preserve"> </w:t>
            </w:r>
            <w:proofErr w:type="spellStart"/>
            <w:r w:rsidRPr="008020F7">
              <w:rPr>
                <w:rFonts w:ascii="GHEA Grapalat" w:hAnsi="GHEA Grapalat" w:cs="Sylfaen"/>
                <w:sz w:val="22"/>
                <w:szCs w:val="22"/>
              </w:rPr>
              <w:t>քարտուղար</w:t>
            </w:r>
            <w:proofErr w:type="spellEnd"/>
            <w:r w:rsidRPr="008020F7">
              <w:rPr>
                <w:rFonts w:ascii="GHEA Grapalat" w:hAnsi="GHEA Grapalat" w:cs="Times Armenian"/>
                <w:sz w:val="22"/>
                <w:szCs w:val="22"/>
                <w:lang w:val="hy-AM"/>
              </w:rPr>
              <w:t>`</w:t>
            </w:r>
          </w:p>
          <w:p w:rsidR="00EC1110" w:rsidRPr="008020F7" w:rsidRDefault="00EC1110" w:rsidP="00175E99">
            <w:pPr>
              <w:pBdr>
                <w:bottom w:val="single" w:sz="4" w:space="1" w:color="auto"/>
              </w:pBd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8020F7">
              <w:rPr>
                <w:rFonts w:ascii="GHEA Grapalat" w:hAnsi="GHEA Grapalat"/>
                <w:sz w:val="22"/>
                <w:szCs w:val="22"/>
                <w:lang w:val="hy-AM"/>
              </w:rPr>
              <w:t xml:space="preserve">                                               </w:t>
            </w:r>
          </w:p>
          <w:p w:rsidR="00EC1110" w:rsidRPr="008020F7" w:rsidRDefault="00EC1110" w:rsidP="00175E99">
            <w:pPr>
              <w:pBdr>
                <w:bottom w:val="single" w:sz="4" w:space="1" w:color="auto"/>
              </w:pBd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8020F7">
              <w:rPr>
                <w:rFonts w:ascii="GHEA Grapalat" w:hAnsi="GHEA Grapalat"/>
                <w:sz w:val="22"/>
                <w:szCs w:val="22"/>
                <w:lang w:val="hy-AM"/>
              </w:rPr>
              <w:t xml:space="preserve">__________________      </w:t>
            </w:r>
            <w:r w:rsidRPr="008020F7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Pr="008020F7">
              <w:rPr>
                <w:rFonts w:ascii="GHEA Grapalat" w:hAnsi="GHEA Grapalat" w:cs="Times Armenian"/>
                <w:sz w:val="22"/>
                <w:szCs w:val="22"/>
                <w:lang w:val="hy-AM"/>
              </w:rPr>
              <w:t>.</w:t>
            </w:r>
            <w:r w:rsidRPr="008020F7">
              <w:rPr>
                <w:rFonts w:ascii="GHEA Grapalat" w:hAnsi="GHEA Grapalat" w:cs="Sylfaen"/>
                <w:sz w:val="22"/>
                <w:szCs w:val="22"/>
                <w:lang w:val="hy-AM"/>
              </w:rPr>
              <w:t>Գրիգորյան</w:t>
            </w:r>
            <w:r w:rsidRPr="008020F7">
              <w:rPr>
                <w:rFonts w:ascii="GHEA Grapalat" w:hAnsi="GHEA Grapalat" w:cs="Times Armenian"/>
                <w:sz w:val="22"/>
                <w:szCs w:val="22"/>
                <w:lang w:val="hy-AM"/>
              </w:rPr>
              <w:t xml:space="preserve">  </w:t>
            </w:r>
          </w:p>
          <w:p w:rsidR="00EC1110" w:rsidRPr="008020F7" w:rsidRDefault="00EC1110" w:rsidP="00175E99">
            <w:pPr>
              <w:pBdr>
                <w:bottom w:val="single" w:sz="4" w:space="1" w:color="auto"/>
              </w:pBdr>
              <w:rPr>
                <w:rFonts w:ascii="GHEA Grapalat" w:hAnsi="GHEA Grapalat"/>
                <w:sz w:val="22"/>
                <w:szCs w:val="22"/>
              </w:rPr>
            </w:pPr>
            <w:r w:rsidRPr="008020F7">
              <w:rPr>
                <w:rFonts w:ascii="GHEA Grapalat" w:hAnsi="GHEA Grapalat"/>
                <w:sz w:val="22"/>
                <w:szCs w:val="22"/>
                <w:lang w:val="hy-AM"/>
              </w:rPr>
              <w:t xml:space="preserve">        </w:t>
            </w:r>
            <w:r w:rsidRPr="008020F7">
              <w:rPr>
                <w:rFonts w:ascii="GHEA Grapalat" w:hAnsi="GHEA Grapalat"/>
                <w:sz w:val="22"/>
                <w:szCs w:val="22"/>
              </w:rPr>
              <w:t>(</w:t>
            </w:r>
            <w:proofErr w:type="spellStart"/>
            <w:r w:rsidRPr="008020F7">
              <w:rPr>
                <w:rFonts w:ascii="GHEA Grapalat" w:hAnsi="GHEA Grapalat" w:cs="Sylfaen"/>
                <w:sz w:val="22"/>
                <w:szCs w:val="22"/>
              </w:rPr>
              <w:t>ստորագրություն</w:t>
            </w:r>
            <w:proofErr w:type="spellEnd"/>
            <w:r w:rsidRPr="008020F7">
              <w:rPr>
                <w:rFonts w:ascii="GHEA Grapalat" w:hAnsi="GHEA Grapalat" w:cs="Times Armenian"/>
                <w:sz w:val="22"/>
                <w:szCs w:val="22"/>
              </w:rPr>
              <w:t>)</w:t>
            </w:r>
          </w:p>
          <w:p w:rsidR="00EC1110" w:rsidRPr="008020F7" w:rsidRDefault="00EC1110" w:rsidP="00175E99">
            <w:pPr>
              <w:pBdr>
                <w:bottom w:val="single" w:sz="4" w:space="1" w:color="auto"/>
              </w:pBdr>
              <w:rPr>
                <w:rFonts w:ascii="GHEA Grapalat" w:hAnsi="GHEA Grapalat"/>
                <w:sz w:val="22"/>
                <w:szCs w:val="22"/>
              </w:rPr>
            </w:pPr>
            <w:r w:rsidRPr="008020F7">
              <w:rPr>
                <w:rFonts w:ascii="GHEA Grapalat" w:hAnsi="GHEA Grapalat"/>
                <w:sz w:val="22"/>
                <w:szCs w:val="22"/>
              </w:rPr>
              <w:t xml:space="preserve">                 </w:t>
            </w:r>
            <w:r w:rsidRPr="008020F7">
              <w:rPr>
                <w:rFonts w:ascii="GHEA Grapalat" w:hAnsi="GHEA Grapalat" w:cs="Sylfaen"/>
                <w:sz w:val="22"/>
                <w:szCs w:val="22"/>
              </w:rPr>
              <w:t>Կ</w:t>
            </w:r>
            <w:r w:rsidRPr="008020F7">
              <w:rPr>
                <w:rFonts w:ascii="GHEA Grapalat" w:hAnsi="GHEA Grapalat" w:cs="Times Armenian"/>
                <w:sz w:val="22"/>
                <w:szCs w:val="22"/>
              </w:rPr>
              <w:t xml:space="preserve">. </w:t>
            </w:r>
            <w:r w:rsidRPr="008020F7">
              <w:rPr>
                <w:rFonts w:ascii="GHEA Grapalat" w:hAnsi="GHEA Grapalat" w:cs="Sylfaen"/>
                <w:sz w:val="22"/>
                <w:szCs w:val="22"/>
              </w:rPr>
              <w:t>Տ</w:t>
            </w:r>
            <w:r w:rsidRPr="008020F7">
              <w:rPr>
                <w:rFonts w:ascii="GHEA Grapalat" w:hAnsi="GHEA Grapalat" w:cs="Times Armenian"/>
                <w:sz w:val="22"/>
                <w:szCs w:val="22"/>
              </w:rPr>
              <w:t>.</w:t>
            </w:r>
          </w:p>
        </w:tc>
        <w:tc>
          <w:tcPr>
            <w:tcW w:w="5103" w:type="dxa"/>
          </w:tcPr>
          <w:p w:rsidR="00EC1110" w:rsidRPr="008020F7" w:rsidRDefault="00EC1110" w:rsidP="00175E99">
            <w:pPr>
              <w:pBdr>
                <w:bottom w:val="single" w:sz="4" w:space="1" w:color="auto"/>
              </w:pBdr>
              <w:jc w:val="center"/>
              <w:rPr>
                <w:rFonts w:ascii="GHEA Grapalat" w:hAnsi="GHEA Grapalat"/>
                <w:b/>
                <w:sz w:val="22"/>
                <w:szCs w:val="22"/>
              </w:rPr>
            </w:pPr>
            <w:r w:rsidRPr="008020F7">
              <w:rPr>
                <w:rFonts w:ascii="GHEA Grapalat" w:hAnsi="GHEA Grapalat" w:cs="Sylfaen"/>
                <w:b/>
                <w:sz w:val="22"/>
                <w:szCs w:val="22"/>
                <w:lang w:val="ru-RU"/>
              </w:rPr>
              <w:t>Կազմակերպություն</w:t>
            </w:r>
            <w:r w:rsidRPr="008020F7">
              <w:rPr>
                <w:rFonts w:ascii="GHEA Grapalat" w:hAnsi="GHEA Grapalat" w:cs="Sylfaen"/>
                <w:b/>
                <w:sz w:val="22"/>
                <w:szCs w:val="22"/>
              </w:rPr>
              <w:t xml:space="preserve"> `</w:t>
            </w:r>
          </w:p>
          <w:p w:rsidR="00EC1110" w:rsidRPr="008020F7" w:rsidRDefault="00EC1110" w:rsidP="00175E99">
            <w:pPr>
              <w:pBdr>
                <w:bottom w:val="single" w:sz="4" w:space="1" w:color="auto"/>
              </w:pBdr>
              <w:rPr>
                <w:rFonts w:ascii="GHEA Grapalat" w:hAnsi="GHEA Grapalat"/>
                <w:sz w:val="22"/>
                <w:szCs w:val="22"/>
              </w:rPr>
            </w:pPr>
          </w:p>
          <w:p w:rsidR="00EC1110" w:rsidRPr="008020F7" w:rsidRDefault="00EC1110" w:rsidP="00175E99">
            <w:pPr>
              <w:pBdr>
                <w:bottom w:val="single" w:sz="4" w:space="1" w:color="auto"/>
              </w:pBdr>
              <w:rPr>
                <w:rFonts w:ascii="GHEA Grapalat" w:hAnsi="GHEA Grapalat"/>
                <w:sz w:val="22"/>
                <w:szCs w:val="22"/>
              </w:rPr>
            </w:pPr>
          </w:p>
          <w:p w:rsidR="00EC1110" w:rsidRPr="008020F7" w:rsidRDefault="00EC1110" w:rsidP="00175E99">
            <w:pPr>
              <w:pBdr>
                <w:bottom w:val="single" w:sz="4" w:space="1" w:color="auto"/>
              </w:pBdr>
              <w:rPr>
                <w:rFonts w:ascii="GHEA Grapalat" w:hAnsi="GHEA Grapalat"/>
                <w:color w:val="FF0000"/>
                <w:sz w:val="22"/>
                <w:szCs w:val="22"/>
                <w:lang w:val="hy-AM"/>
              </w:rPr>
            </w:pPr>
            <w:r w:rsidRPr="008020F7">
              <w:rPr>
                <w:rFonts w:ascii="GHEA Grapalat" w:hAnsi="GHEA Grapalat"/>
                <w:sz w:val="22"/>
                <w:szCs w:val="22"/>
              </w:rPr>
              <w:t xml:space="preserve">  </w:t>
            </w:r>
            <w:proofErr w:type="spellStart"/>
            <w:r w:rsidRPr="008020F7">
              <w:rPr>
                <w:rFonts w:ascii="GHEA Grapalat" w:hAnsi="GHEA Grapalat" w:cs="Sylfaen"/>
                <w:sz w:val="22"/>
                <w:szCs w:val="22"/>
              </w:rPr>
              <w:t>Տնօրեն</w:t>
            </w:r>
            <w:proofErr w:type="spellEnd"/>
            <w:r w:rsidRPr="008020F7">
              <w:rPr>
                <w:rFonts w:ascii="GHEA Grapalat" w:hAnsi="GHEA Grapalat" w:cs="Times Armenian"/>
                <w:color w:val="FF0000"/>
                <w:sz w:val="22"/>
                <w:szCs w:val="22"/>
              </w:rPr>
              <w:t xml:space="preserve">`                               </w:t>
            </w:r>
            <w:r w:rsidR="00D147C1" w:rsidRPr="008020F7">
              <w:rPr>
                <w:rFonts w:ascii="GHEA Grapalat" w:hAnsi="GHEA Grapalat" w:cs="Times Armenian"/>
                <w:color w:val="FF0000"/>
                <w:sz w:val="22"/>
                <w:szCs w:val="22"/>
              </w:rPr>
              <w:t>……………</w:t>
            </w:r>
          </w:p>
          <w:p w:rsidR="00EC1110" w:rsidRPr="008020F7" w:rsidRDefault="00EC1110" w:rsidP="00175E99">
            <w:pPr>
              <w:pBdr>
                <w:bottom w:val="single" w:sz="4" w:space="1" w:color="auto"/>
              </w:pBdr>
              <w:rPr>
                <w:rFonts w:ascii="GHEA Grapalat" w:hAnsi="GHEA Grapalat"/>
                <w:sz w:val="22"/>
                <w:szCs w:val="22"/>
              </w:rPr>
            </w:pPr>
            <w:r w:rsidRPr="008020F7">
              <w:rPr>
                <w:rFonts w:ascii="GHEA Grapalat" w:hAnsi="GHEA Grapalat"/>
                <w:sz w:val="22"/>
                <w:szCs w:val="22"/>
              </w:rPr>
              <w:t xml:space="preserve">                                 </w:t>
            </w:r>
          </w:p>
          <w:p w:rsidR="00EC1110" w:rsidRPr="008020F7" w:rsidRDefault="00EC1110" w:rsidP="00175E99">
            <w:pPr>
              <w:pBdr>
                <w:bottom w:val="single" w:sz="4" w:space="1" w:color="auto"/>
              </w:pBdr>
              <w:rPr>
                <w:rFonts w:ascii="GHEA Grapalat" w:hAnsi="GHEA Grapalat"/>
                <w:sz w:val="22"/>
                <w:szCs w:val="22"/>
              </w:rPr>
            </w:pPr>
            <w:r w:rsidRPr="008020F7">
              <w:rPr>
                <w:rFonts w:ascii="GHEA Grapalat" w:hAnsi="GHEA Grapalat"/>
                <w:sz w:val="22"/>
                <w:szCs w:val="22"/>
              </w:rPr>
              <w:t xml:space="preserve">                  (</w:t>
            </w:r>
            <w:proofErr w:type="spellStart"/>
            <w:r w:rsidRPr="008020F7">
              <w:rPr>
                <w:rFonts w:ascii="GHEA Grapalat" w:hAnsi="GHEA Grapalat" w:cs="Sylfaen"/>
                <w:sz w:val="22"/>
                <w:szCs w:val="22"/>
              </w:rPr>
              <w:t>ստորագրություն</w:t>
            </w:r>
            <w:proofErr w:type="spellEnd"/>
            <w:r w:rsidRPr="008020F7">
              <w:rPr>
                <w:rFonts w:ascii="GHEA Grapalat" w:hAnsi="GHEA Grapalat" w:cs="Times Armenian"/>
                <w:sz w:val="22"/>
                <w:szCs w:val="22"/>
              </w:rPr>
              <w:t>)</w:t>
            </w:r>
          </w:p>
          <w:p w:rsidR="00EC1110" w:rsidRPr="008020F7" w:rsidRDefault="00EC1110" w:rsidP="00175E99">
            <w:pPr>
              <w:pBdr>
                <w:bottom w:val="single" w:sz="4" w:space="1" w:color="auto"/>
              </w:pBdr>
              <w:rPr>
                <w:rFonts w:ascii="GHEA Grapalat" w:hAnsi="GHEA Grapalat"/>
                <w:sz w:val="22"/>
                <w:szCs w:val="22"/>
              </w:rPr>
            </w:pPr>
            <w:r w:rsidRPr="008020F7">
              <w:rPr>
                <w:rFonts w:ascii="GHEA Grapalat" w:hAnsi="GHEA Grapalat"/>
                <w:sz w:val="22"/>
                <w:szCs w:val="22"/>
              </w:rPr>
              <w:t xml:space="preserve">                                       </w:t>
            </w:r>
            <w:r w:rsidRPr="008020F7">
              <w:rPr>
                <w:rFonts w:ascii="GHEA Grapalat" w:hAnsi="GHEA Grapalat" w:cs="Sylfaen"/>
                <w:sz w:val="22"/>
                <w:szCs w:val="22"/>
              </w:rPr>
              <w:t>Կ</w:t>
            </w:r>
            <w:r w:rsidRPr="008020F7">
              <w:rPr>
                <w:rFonts w:ascii="GHEA Grapalat" w:hAnsi="GHEA Grapalat" w:cs="Times Armenian"/>
                <w:sz w:val="22"/>
                <w:szCs w:val="22"/>
              </w:rPr>
              <w:t xml:space="preserve">. </w:t>
            </w:r>
            <w:r w:rsidRPr="008020F7">
              <w:rPr>
                <w:rFonts w:ascii="GHEA Grapalat" w:hAnsi="GHEA Grapalat" w:cs="Sylfaen"/>
                <w:sz w:val="22"/>
                <w:szCs w:val="22"/>
              </w:rPr>
              <w:t>Տ</w:t>
            </w:r>
            <w:r w:rsidRPr="008020F7">
              <w:rPr>
                <w:rFonts w:ascii="GHEA Grapalat" w:hAnsi="GHEA Grapalat" w:cs="Times Armenian"/>
                <w:sz w:val="22"/>
                <w:szCs w:val="22"/>
              </w:rPr>
              <w:t>.</w:t>
            </w:r>
          </w:p>
          <w:p w:rsidR="00EC1110" w:rsidRPr="008020F7" w:rsidRDefault="00EC1110" w:rsidP="00175E99">
            <w:pPr>
              <w:pBdr>
                <w:bottom w:val="single" w:sz="4" w:space="1" w:color="auto"/>
              </w:pBdr>
              <w:jc w:val="both"/>
              <w:rPr>
                <w:rFonts w:ascii="GHEA Grapalat" w:hAnsi="GHEA Grapalat"/>
                <w:sz w:val="22"/>
                <w:szCs w:val="22"/>
              </w:rPr>
            </w:pPr>
          </w:p>
        </w:tc>
      </w:tr>
      <w:bookmarkEnd w:id="0"/>
    </w:tbl>
    <w:p w:rsidR="00235A6E" w:rsidRPr="008020F7" w:rsidRDefault="00235A6E" w:rsidP="00175E99">
      <w:pPr>
        <w:pBdr>
          <w:bottom w:val="single" w:sz="4" w:space="1" w:color="auto"/>
        </w:pBdr>
        <w:rPr>
          <w:rFonts w:ascii="GHEA Grapalat" w:hAnsi="GHEA Grapalat"/>
          <w:sz w:val="22"/>
          <w:szCs w:val="22"/>
        </w:rPr>
      </w:pPr>
    </w:p>
    <w:sectPr w:rsidR="00235A6E" w:rsidRPr="008020F7" w:rsidSect="009712E5">
      <w:pgSz w:w="15840" w:h="12240" w:orient="landscape"/>
      <w:pgMar w:top="1440" w:right="1440" w:bottom="1440" w:left="12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K Courier"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25EA1"/>
    <w:multiLevelType w:val="hybridMultilevel"/>
    <w:tmpl w:val="1590955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E06B8B"/>
    <w:multiLevelType w:val="hybridMultilevel"/>
    <w:tmpl w:val="23C0F5D4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432223D1"/>
    <w:multiLevelType w:val="hybridMultilevel"/>
    <w:tmpl w:val="96EC5F62"/>
    <w:lvl w:ilvl="0" w:tplc="04090011">
      <w:start w:val="1"/>
      <w:numFmt w:val="decimal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C51"/>
    <w:rsid w:val="00175E99"/>
    <w:rsid w:val="002242A3"/>
    <w:rsid w:val="00235A6E"/>
    <w:rsid w:val="00326334"/>
    <w:rsid w:val="003863E3"/>
    <w:rsid w:val="00472EBD"/>
    <w:rsid w:val="004D2DC1"/>
    <w:rsid w:val="00564C1C"/>
    <w:rsid w:val="005D7C51"/>
    <w:rsid w:val="0064566C"/>
    <w:rsid w:val="006A5D32"/>
    <w:rsid w:val="0074649D"/>
    <w:rsid w:val="008020F7"/>
    <w:rsid w:val="008B30D9"/>
    <w:rsid w:val="008F437C"/>
    <w:rsid w:val="00954892"/>
    <w:rsid w:val="009712E5"/>
    <w:rsid w:val="009734AE"/>
    <w:rsid w:val="00A917F8"/>
    <w:rsid w:val="00AD2908"/>
    <w:rsid w:val="00C52854"/>
    <w:rsid w:val="00D1462D"/>
    <w:rsid w:val="00D147C1"/>
    <w:rsid w:val="00D72B14"/>
    <w:rsid w:val="00E00A2E"/>
    <w:rsid w:val="00E54486"/>
    <w:rsid w:val="00EC1110"/>
    <w:rsid w:val="00EF1205"/>
    <w:rsid w:val="00F6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C51"/>
    <w:pPr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5D7C51"/>
    <w:rPr>
      <w:b/>
      <w:bCs/>
    </w:rPr>
  </w:style>
  <w:style w:type="paragraph" w:customStyle="1" w:styleId="norm">
    <w:name w:val="norm"/>
    <w:basedOn w:val="Normal"/>
    <w:link w:val="normChar"/>
    <w:rsid w:val="005D7C51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ink w:val="norm"/>
    <w:locked/>
    <w:rsid w:val="005D7C51"/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apple-converted-space">
    <w:name w:val="apple-converted-space"/>
    <w:rsid w:val="005D7C51"/>
  </w:style>
  <w:style w:type="paragraph" w:styleId="NormalWeb">
    <w:name w:val="Normal (Web)"/>
    <w:basedOn w:val="Normal"/>
    <w:uiPriority w:val="99"/>
    <w:unhideWhenUsed/>
    <w:rsid w:val="005D7C51"/>
    <w:pPr>
      <w:spacing w:before="100" w:beforeAutospacing="1" w:after="100" w:afterAutospacing="1"/>
    </w:pPr>
    <w:rPr>
      <w:rFonts w:ascii="Times New Roman" w:hAnsi="Times New Roman"/>
    </w:rPr>
  </w:style>
  <w:style w:type="paragraph" w:styleId="ListParagraph">
    <w:name w:val="List Paragraph"/>
    <w:basedOn w:val="Normal"/>
    <w:uiPriority w:val="99"/>
    <w:qFormat/>
    <w:rsid w:val="008B30D9"/>
    <w:pPr>
      <w:ind w:left="720"/>
    </w:pPr>
    <w:rPr>
      <w:rFonts w:ascii="Times New Roman" w:hAnsi="Times New Roman"/>
      <w:noProof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C51"/>
    <w:pPr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5D7C51"/>
    <w:rPr>
      <w:b/>
      <w:bCs/>
    </w:rPr>
  </w:style>
  <w:style w:type="paragraph" w:customStyle="1" w:styleId="norm">
    <w:name w:val="norm"/>
    <w:basedOn w:val="Normal"/>
    <w:link w:val="normChar"/>
    <w:rsid w:val="005D7C51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ink w:val="norm"/>
    <w:locked/>
    <w:rsid w:val="005D7C51"/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apple-converted-space">
    <w:name w:val="apple-converted-space"/>
    <w:rsid w:val="005D7C51"/>
  </w:style>
  <w:style w:type="paragraph" w:styleId="NormalWeb">
    <w:name w:val="Normal (Web)"/>
    <w:basedOn w:val="Normal"/>
    <w:uiPriority w:val="99"/>
    <w:unhideWhenUsed/>
    <w:rsid w:val="005D7C51"/>
    <w:pPr>
      <w:spacing w:before="100" w:beforeAutospacing="1" w:after="100" w:afterAutospacing="1"/>
    </w:pPr>
    <w:rPr>
      <w:rFonts w:ascii="Times New Roman" w:hAnsi="Times New Roman"/>
    </w:rPr>
  </w:style>
  <w:style w:type="paragraph" w:styleId="ListParagraph">
    <w:name w:val="List Paragraph"/>
    <w:basedOn w:val="Normal"/>
    <w:uiPriority w:val="99"/>
    <w:qFormat/>
    <w:rsid w:val="008B30D9"/>
    <w:pPr>
      <w:ind w:left="720"/>
    </w:pPr>
    <w:rPr>
      <w:rFonts w:ascii="Times New Roman" w:hAnsi="Times New Roman"/>
      <w:noProof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Gohar.Hayrapetyan</dc:creator>
  <cp:lastModifiedBy>Karine.Khachatryan</cp:lastModifiedBy>
  <cp:revision>28</cp:revision>
  <dcterms:created xsi:type="dcterms:W3CDTF">2019-02-06T08:55:00Z</dcterms:created>
  <dcterms:modified xsi:type="dcterms:W3CDTF">2019-02-24T15:56:00Z</dcterms:modified>
</cp:coreProperties>
</file>