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E1" w:rsidRDefault="006423E1" w:rsidP="006423E1">
      <w:pPr>
        <w:shd w:val="clear" w:color="auto" w:fill="FFFFFF" w:themeFill="background1"/>
        <w:spacing w:line="240" w:lineRule="auto"/>
        <w:ind w:firstLine="720"/>
        <w:jc w:val="center"/>
        <w:rPr>
          <w:rFonts w:ascii="GHEA Mariam" w:hAnsi="GHEA Mariam"/>
          <w:szCs w:val="24"/>
          <w:lang w:val="hy-AM"/>
        </w:rPr>
      </w:pPr>
    </w:p>
    <w:p w:rsidR="006423E1" w:rsidRPr="00D148C5" w:rsidRDefault="006423E1" w:rsidP="006423E1">
      <w:pPr>
        <w:shd w:val="clear" w:color="auto" w:fill="FFFFFF" w:themeFill="background1"/>
        <w:spacing w:line="240" w:lineRule="auto"/>
        <w:ind w:firstLine="720"/>
        <w:jc w:val="center"/>
        <w:rPr>
          <w:b/>
          <w:szCs w:val="24"/>
          <w:lang w:val="hy-AM"/>
        </w:rPr>
      </w:pPr>
      <w:r w:rsidRPr="00D148C5">
        <w:rPr>
          <w:b/>
          <w:szCs w:val="24"/>
          <w:lang w:val="hy-AM"/>
        </w:rPr>
        <w:t>ՏԵՂԵԿԱՆՔ</w:t>
      </w:r>
      <w:r w:rsidR="00D148C5">
        <w:rPr>
          <w:b/>
          <w:szCs w:val="24"/>
          <w:lang w:val="hy-AM"/>
        </w:rPr>
        <w:t xml:space="preserve"> </w:t>
      </w:r>
      <w:r w:rsidRPr="00D148C5">
        <w:rPr>
          <w:b/>
          <w:szCs w:val="24"/>
          <w:lang w:val="hy-AM"/>
        </w:rPr>
        <w:t>- ՀԱՇՎԱՐԿ</w:t>
      </w:r>
    </w:p>
    <w:p w:rsidR="00685DCE" w:rsidRPr="00D148C5" w:rsidRDefault="00973F6E" w:rsidP="00FD7B44">
      <w:pPr>
        <w:shd w:val="clear" w:color="auto" w:fill="FFFFFF" w:themeFill="background1"/>
        <w:ind w:firstLine="720"/>
        <w:jc w:val="both"/>
        <w:rPr>
          <w:szCs w:val="24"/>
          <w:lang w:val="hy-AM"/>
        </w:rPr>
      </w:pPr>
      <w:r w:rsidRPr="00D148C5">
        <w:rPr>
          <w:szCs w:val="24"/>
          <w:lang w:val="de-DE"/>
        </w:rPr>
        <w:t xml:space="preserve">Քաղաքաշինության կոմիտեի նախագահի   2022 թվականի </w:t>
      </w:r>
      <w:r w:rsidRPr="00D148C5">
        <w:rPr>
          <w:szCs w:val="24"/>
          <w:lang w:val="hy-AM"/>
        </w:rPr>
        <w:t>փետրվարի 17-</w:t>
      </w:r>
      <w:r w:rsidRPr="00D148C5">
        <w:rPr>
          <w:szCs w:val="24"/>
          <w:lang w:val="de-DE"/>
        </w:rPr>
        <w:t>ի «Աղետի գոտու բնակավայրերում երկրաշարժի հետևանքով անօթևան մնացած ընտանիքների բնակարանային խնդիրների լուծման նպատակով պետական աջակցությամբ իրականացվող բնակարանային ապահովման ծրագրի շահառու ճանաչված ընտանիքների</w:t>
      </w:r>
      <w:r w:rsidR="00D935B4" w:rsidRPr="00D148C5">
        <w:rPr>
          <w:szCs w:val="24"/>
          <w:lang w:val="hy-AM"/>
        </w:rPr>
        <w:t xml:space="preserve"> ցուցակ</w:t>
      </w:r>
      <w:r w:rsidR="00C375AF" w:rsidRPr="00D148C5">
        <w:rPr>
          <w:szCs w:val="24"/>
          <w:lang w:val="hy-AM"/>
        </w:rPr>
        <w:t>ները հաստատելու մասին</w:t>
      </w:r>
      <w:r w:rsidR="002F2BF1" w:rsidRPr="00D148C5">
        <w:rPr>
          <w:szCs w:val="24"/>
          <w:lang w:val="hy-AM"/>
        </w:rPr>
        <w:t xml:space="preserve">» թիվ 11 </w:t>
      </w:r>
      <w:r w:rsidR="00EF11D1" w:rsidRPr="00D148C5">
        <w:rPr>
          <w:szCs w:val="24"/>
          <w:lang w:val="hy-AM"/>
        </w:rPr>
        <w:t xml:space="preserve">հրամանով </w:t>
      </w:r>
      <w:r w:rsidR="00460915">
        <w:rPr>
          <w:lang w:val="hy-AM"/>
        </w:rPr>
        <w:t xml:space="preserve">պետական աջակցությամբ իրականացվող բնակարանային ապահովման ծրագրի շրջանակներում </w:t>
      </w:r>
      <w:r w:rsidR="00460915" w:rsidRPr="00767CD3">
        <w:rPr>
          <w:lang w:val="hy-AM"/>
        </w:rPr>
        <w:t xml:space="preserve">ՀՀ Լոռու մարզից դատական կարգով բնակապահովման իրավունք </w:t>
      </w:r>
      <w:r w:rsidR="00460915">
        <w:rPr>
          <w:lang w:val="hy-AM"/>
        </w:rPr>
        <w:t xml:space="preserve">ձեռք են բերել </w:t>
      </w:r>
      <w:r w:rsidR="00460915" w:rsidRPr="00767CD3">
        <w:rPr>
          <w:lang w:val="hy-AM"/>
        </w:rPr>
        <w:t>թվով 14 ընտանիք</w:t>
      </w:r>
      <w:r w:rsidR="005178CC" w:rsidRPr="005178CC">
        <w:rPr>
          <w:lang w:val="hy-AM"/>
        </w:rPr>
        <w:t xml:space="preserve">, </w:t>
      </w:r>
      <w:r w:rsidR="002E3868" w:rsidRPr="00D148C5">
        <w:rPr>
          <w:szCs w:val="24"/>
          <w:lang w:val="hy-AM"/>
        </w:rPr>
        <w:t xml:space="preserve">որից 2 ընտանիքի նախատեսվում է տրամադրել ֆինանսական աջակցություն, 12 ընտանիքի՝ </w:t>
      </w:r>
      <w:r w:rsidR="005668AE" w:rsidRPr="00D148C5">
        <w:rPr>
          <w:szCs w:val="24"/>
          <w:lang w:val="hy-AM"/>
        </w:rPr>
        <w:t>բն</w:t>
      </w:r>
      <w:r w:rsidR="002E3868" w:rsidRPr="00D148C5">
        <w:rPr>
          <w:szCs w:val="24"/>
          <w:lang w:val="hy-AM"/>
        </w:rPr>
        <w:t>ակարանի գնման վկայագիր(</w:t>
      </w:r>
      <w:r w:rsidR="005668AE" w:rsidRPr="00D148C5">
        <w:rPr>
          <w:szCs w:val="24"/>
          <w:lang w:val="hy-AM"/>
        </w:rPr>
        <w:t>ԲԳՎ</w:t>
      </w:r>
      <w:r w:rsidR="002E3868" w:rsidRPr="00D148C5">
        <w:rPr>
          <w:szCs w:val="24"/>
          <w:lang w:val="hy-AM"/>
        </w:rPr>
        <w:t>)</w:t>
      </w:r>
      <w:r w:rsidR="00FD7B44" w:rsidRPr="00D148C5">
        <w:rPr>
          <w:szCs w:val="24"/>
          <w:lang w:val="hy-AM"/>
        </w:rPr>
        <w:t>։ Անհրաժեշտ գումարի չափը կազմում է 81 322 500 ՀՀ դրամ, այդ թվում՝</w:t>
      </w:r>
    </w:p>
    <w:p w:rsidR="00685DCE" w:rsidRPr="00D148C5" w:rsidRDefault="00E82993" w:rsidP="00D53E42">
      <w:pPr>
        <w:pStyle w:val="ListParagraph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szCs w:val="24"/>
          <w:lang w:val="hy-AM"/>
        </w:rPr>
      </w:pPr>
      <w:r w:rsidRPr="00D148C5">
        <w:rPr>
          <w:szCs w:val="24"/>
          <w:lang w:val="hy-AM"/>
        </w:rPr>
        <w:t xml:space="preserve">1 սենյակի </w:t>
      </w:r>
      <w:r w:rsidR="00CA708F" w:rsidRPr="00D148C5">
        <w:rPr>
          <w:szCs w:val="24"/>
          <w:lang w:val="hy-AM"/>
        </w:rPr>
        <w:t>շ</w:t>
      </w:r>
      <w:r w:rsidRPr="00D148C5">
        <w:rPr>
          <w:szCs w:val="24"/>
          <w:lang w:val="hy-AM"/>
        </w:rPr>
        <w:t xml:space="preserve">ահառու  </w:t>
      </w:r>
      <w:r w:rsidRPr="00D148C5">
        <w:rPr>
          <w:szCs w:val="24"/>
          <w:shd w:val="clear" w:color="auto" w:fill="FFFFFF" w:themeFill="background1"/>
          <w:lang w:val="hy-AM"/>
        </w:rPr>
        <w:t xml:space="preserve">2 </w:t>
      </w:r>
      <w:r w:rsidRPr="00D148C5">
        <w:rPr>
          <w:szCs w:val="24"/>
          <w:lang w:val="hy-AM"/>
        </w:rPr>
        <w:t>ընտանիք</w:t>
      </w:r>
      <w:r w:rsidR="00431E1B" w:rsidRPr="00D148C5">
        <w:rPr>
          <w:szCs w:val="24"/>
          <w:lang w:val="hy-AM"/>
        </w:rPr>
        <w:t xml:space="preserve"> </w:t>
      </w:r>
      <w:r w:rsidR="00685DCE" w:rsidRPr="00D148C5">
        <w:rPr>
          <w:szCs w:val="24"/>
          <w:lang w:val="hy-AM"/>
        </w:rPr>
        <w:t>-</w:t>
      </w:r>
      <w:r w:rsidR="00431E1B" w:rsidRPr="00D148C5">
        <w:rPr>
          <w:szCs w:val="24"/>
          <w:lang w:val="hy-AM"/>
        </w:rPr>
        <w:t xml:space="preserve"> ֆինանսական աջակցություն</w:t>
      </w:r>
      <w:r w:rsidR="00B24BDF" w:rsidRPr="00D148C5">
        <w:rPr>
          <w:szCs w:val="24"/>
          <w:lang w:val="hy-AM"/>
        </w:rPr>
        <w:t xml:space="preserve">՝ </w:t>
      </w:r>
      <w:r w:rsidR="00431E1B" w:rsidRPr="00D148C5">
        <w:rPr>
          <w:szCs w:val="24"/>
          <w:lang w:val="hy-AM"/>
        </w:rPr>
        <w:t>6</w:t>
      </w:r>
      <w:r w:rsidR="006B086A" w:rsidRPr="00D148C5">
        <w:rPr>
          <w:szCs w:val="24"/>
          <w:lang w:val="hy-AM"/>
        </w:rPr>
        <w:t xml:space="preserve"> </w:t>
      </w:r>
      <w:r w:rsidR="00431E1B" w:rsidRPr="00D148C5">
        <w:rPr>
          <w:szCs w:val="24"/>
          <w:lang w:val="hy-AM"/>
        </w:rPr>
        <w:t>000</w:t>
      </w:r>
      <w:r w:rsidR="00731AC9" w:rsidRPr="00D148C5">
        <w:rPr>
          <w:szCs w:val="24"/>
          <w:lang w:val="hy-AM"/>
        </w:rPr>
        <w:t xml:space="preserve"> 000 դրամ</w:t>
      </w:r>
      <w:r w:rsidR="00B24BDF" w:rsidRPr="00D148C5">
        <w:rPr>
          <w:szCs w:val="24"/>
          <w:lang w:val="hy-AM"/>
        </w:rPr>
        <w:t>/</w:t>
      </w:r>
      <w:r w:rsidR="00B11393" w:rsidRPr="00D148C5">
        <w:rPr>
          <w:szCs w:val="24"/>
          <w:lang w:val="hy-AM"/>
        </w:rPr>
        <w:t>յուրաքանչյուրը՝</w:t>
      </w:r>
      <w:r w:rsidR="00431E1B" w:rsidRPr="00D148C5">
        <w:rPr>
          <w:szCs w:val="24"/>
          <w:lang w:val="hy-AM"/>
        </w:rPr>
        <w:t xml:space="preserve"> 3 000</w:t>
      </w:r>
      <w:r w:rsidR="00B11393" w:rsidRPr="00D148C5">
        <w:rPr>
          <w:szCs w:val="24"/>
          <w:lang w:val="hy-AM"/>
        </w:rPr>
        <w:t xml:space="preserve"> 000 դրամ</w:t>
      </w:r>
      <w:r w:rsidR="00731AC9" w:rsidRPr="00D148C5">
        <w:rPr>
          <w:szCs w:val="24"/>
          <w:lang w:val="hy-AM"/>
        </w:rPr>
        <w:t>/</w:t>
      </w:r>
    </w:p>
    <w:p w:rsidR="00D53E42" w:rsidRPr="00D148C5" w:rsidRDefault="00D53E42" w:rsidP="00D53E42">
      <w:pPr>
        <w:pStyle w:val="ListParagraph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szCs w:val="24"/>
          <w:lang w:val="hy-AM"/>
        </w:rPr>
      </w:pPr>
      <w:r w:rsidRPr="00D148C5">
        <w:rPr>
          <w:szCs w:val="24"/>
          <w:lang w:val="hy-AM"/>
        </w:rPr>
        <w:t xml:space="preserve">2 սենյակի </w:t>
      </w:r>
      <w:r w:rsidR="00FB02E4" w:rsidRPr="00D148C5">
        <w:rPr>
          <w:szCs w:val="24"/>
          <w:lang w:val="hy-AM"/>
        </w:rPr>
        <w:t>շահառու</w:t>
      </w:r>
      <w:r w:rsidRPr="00D148C5">
        <w:rPr>
          <w:szCs w:val="24"/>
          <w:lang w:val="hy-AM"/>
        </w:rPr>
        <w:t xml:space="preserve"> </w:t>
      </w:r>
      <w:r w:rsidRPr="00D148C5">
        <w:rPr>
          <w:szCs w:val="24"/>
          <w:shd w:val="clear" w:color="auto" w:fill="FFFFFF" w:themeFill="background1"/>
          <w:lang w:val="hy-AM"/>
        </w:rPr>
        <w:t>3 ը</w:t>
      </w:r>
      <w:r w:rsidRPr="00D148C5">
        <w:rPr>
          <w:szCs w:val="24"/>
          <w:lang w:val="hy-AM"/>
        </w:rPr>
        <w:t>նտանիք</w:t>
      </w:r>
      <w:r w:rsidR="00FB02E4" w:rsidRPr="00D148C5">
        <w:rPr>
          <w:szCs w:val="24"/>
          <w:lang w:val="hy-AM"/>
        </w:rPr>
        <w:t xml:space="preserve"> - բնակարանի գնման վկայագիր՝ </w:t>
      </w:r>
      <w:r w:rsidRPr="00D148C5">
        <w:rPr>
          <w:szCs w:val="24"/>
          <w:lang w:val="hy-AM"/>
        </w:rPr>
        <w:t>15 064 500 դրամ</w:t>
      </w:r>
      <w:r w:rsidR="00B208DE" w:rsidRPr="00D148C5">
        <w:rPr>
          <w:szCs w:val="24"/>
          <w:lang w:val="hy-AM"/>
        </w:rPr>
        <w:t xml:space="preserve"> </w:t>
      </w:r>
      <w:r w:rsidR="00FB02E4" w:rsidRPr="00D148C5">
        <w:rPr>
          <w:szCs w:val="24"/>
          <w:lang w:val="hy-AM"/>
        </w:rPr>
        <w:t>/</w:t>
      </w:r>
      <w:r w:rsidRPr="00D148C5">
        <w:rPr>
          <w:szCs w:val="24"/>
          <w:lang w:val="hy-AM"/>
        </w:rPr>
        <w:t>յուրաքանչյուրը՝ 5 021 500 դրամ/</w:t>
      </w:r>
    </w:p>
    <w:p w:rsidR="00D53E42" w:rsidRPr="00D148C5" w:rsidRDefault="00D53E42" w:rsidP="00D53E42">
      <w:pPr>
        <w:pStyle w:val="ListParagraph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szCs w:val="24"/>
          <w:lang w:val="hy-AM"/>
        </w:rPr>
      </w:pPr>
      <w:r w:rsidRPr="00D148C5">
        <w:rPr>
          <w:szCs w:val="24"/>
          <w:shd w:val="clear" w:color="auto" w:fill="FFFFFF" w:themeFill="background1"/>
          <w:lang w:val="hy-AM"/>
        </w:rPr>
        <w:t>3 սենյակի</w:t>
      </w:r>
      <w:r w:rsidRPr="00D148C5">
        <w:rPr>
          <w:szCs w:val="24"/>
          <w:lang w:val="hy-AM"/>
        </w:rPr>
        <w:t xml:space="preserve"> շահառու</w:t>
      </w:r>
      <w:r w:rsidR="00164252" w:rsidRPr="00D148C5">
        <w:rPr>
          <w:szCs w:val="24"/>
          <w:lang w:val="hy-AM"/>
        </w:rPr>
        <w:t xml:space="preserve"> </w:t>
      </w:r>
      <w:r w:rsidRPr="00D148C5">
        <w:rPr>
          <w:szCs w:val="24"/>
          <w:lang w:val="hy-AM"/>
        </w:rPr>
        <w:t xml:space="preserve"> </w:t>
      </w:r>
      <w:r w:rsidRPr="00D148C5">
        <w:rPr>
          <w:szCs w:val="24"/>
          <w:shd w:val="clear" w:color="auto" w:fill="FFFFFF" w:themeFill="background1"/>
          <w:lang w:val="hy-AM"/>
        </w:rPr>
        <w:t xml:space="preserve">6 </w:t>
      </w:r>
      <w:r w:rsidRPr="00D148C5">
        <w:rPr>
          <w:szCs w:val="24"/>
          <w:lang w:val="hy-AM"/>
        </w:rPr>
        <w:t>ընտանիք</w:t>
      </w:r>
      <w:r w:rsidR="00164252" w:rsidRPr="00D148C5">
        <w:rPr>
          <w:szCs w:val="24"/>
          <w:lang w:val="hy-AM"/>
        </w:rPr>
        <w:t xml:space="preserve"> -</w:t>
      </w:r>
      <w:r w:rsidR="00D563BE" w:rsidRPr="00D148C5">
        <w:rPr>
          <w:szCs w:val="24"/>
          <w:lang w:val="hy-AM"/>
        </w:rPr>
        <w:t xml:space="preserve"> բնակարանի գնման վկայագիր՝ </w:t>
      </w:r>
      <w:r w:rsidRPr="00D148C5">
        <w:rPr>
          <w:szCs w:val="24"/>
          <w:lang w:val="hy-AM"/>
        </w:rPr>
        <w:t xml:space="preserve"> 35 607 000 դրամ</w:t>
      </w:r>
      <w:r w:rsidR="00D563BE" w:rsidRPr="00D148C5">
        <w:rPr>
          <w:szCs w:val="24"/>
          <w:lang w:val="hy-AM"/>
        </w:rPr>
        <w:t xml:space="preserve"> /</w:t>
      </w:r>
      <w:r w:rsidRPr="00D148C5">
        <w:rPr>
          <w:szCs w:val="24"/>
          <w:lang w:val="hy-AM"/>
        </w:rPr>
        <w:t xml:space="preserve"> յուրաքանչյուրը 5 934 500 դրամ/</w:t>
      </w:r>
    </w:p>
    <w:p w:rsidR="00D53E42" w:rsidRPr="00D148C5" w:rsidRDefault="00D53E42" w:rsidP="00D53E42">
      <w:pPr>
        <w:pStyle w:val="ListParagraph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szCs w:val="24"/>
          <w:lang w:val="hy-AM"/>
        </w:rPr>
      </w:pPr>
      <w:r w:rsidRPr="00D148C5">
        <w:rPr>
          <w:szCs w:val="24"/>
          <w:shd w:val="clear" w:color="auto" w:fill="FFFFFF" w:themeFill="background1"/>
          <w:lang w:val="hy-AM"/>
        </w:rPr>
        <w:t>4</w:t>
      </w:r>
      <w:r w:rsidRPr="00D148C5">
        <w:rPr>
          <w:szCs w:val="24"/>
          <w:lang w:val="hy-AM"/>
        </w:rPr>
        <w:t xml:space="preserve"> սենյակի շահառու </w:t>
      </w:r>
      <w:r w:rsidRPr="00D148C5">
        <w:rPr>
          <w:szCs w:val="24"/>
          <w:shd w:val="clear" w:color="auto" w:fill="FFFFFF" w:themeFill="background1"/>
          <w:lang w:val="hy-AM"/>
        </w:rPr>
        <w:t xml:space="preserve">2 </w:t>
      </w:r>
      <w:r w:rsidRPr="00D148C5">
        <w:rPr>
          <w:szCs w:val="24"/>
          <w:lang w:val="hy-AM"/>
        </w:rPr>
        <w:t>ընտանիք</w:t>
      </w:r>
      <w:r w:rsidR="00D563BE" w:rsidRPr="00D148C5">
        <w:rPr>
          <w:szCs w:val="24"/>
          <w:lang w:val="hy-AM"/>
        </w:rPr>
        <w:t xml:space="preserve"> - բնակարանի գնման վկայագիր՝ </w:t>
      </w:r>
      <w:r w:rsidRPr="00D148C5">
        <w:rPr>
          <w:szCs w:val="24"/>
          <w:shd w:val="clear" w:color="auto" w:fill="FFFFFF" w:themeFill="background1"/>
          <w:lang w:val="hy-AM"/>
        </w:rPr>
        <w:t>13 695 000</w:t>
      </w:r>
      <w:r w:rsidRPr="00D148C5">
        <w:rPr>
          <w:szCs w:val="24"/>
          <w:lang w:val="hy-AM"/>
        </w:rPr>
        <w:t xml:space="preserve"> դրամ</w:t>
      </w:r>
      <w:r w:rsidR="00D563BE" w:rsidRPr="00D148C5">
        <w:rPr>
          <w:szCs w:val="24"/>
          <w:lang w:val="hy-AM"/>
        </w:rPr>
        <w:t xml:space="preserve"> /</w:t>
      </w:r>
      <w:r w:rsidRPr="00D148C5">
        <w:rPr>
          <w:szCs w:val="24"/>
          <w:lang w:val="hy-AM"/>
        </w:rPr>
        <w:t xml:space="preserve"> յուրաքանչյուրը՝ 6 847 500 դրամ/</w:t>
      </w:r>
    </w:p>
    <w:p w:rsidR="00D53E42" w:rsidRPr="00D148C5" w:rsidRDefault="00D53E42" w:rsidP="00D53E42">
      <w:pPr>
        <w:pStyle w:val="ListParagraph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szCs w:val="24"/>
          <w:lang w:val="hy-AM"/>
        </w:rPr>
      </w:pPr>
      <w:r w:rsidRPr="00D148C5">
        <w:rPr>
          <w:szCs w:val="24"/>
          <w:lang w:val="hy-AM"/>
        </w:rPr>
        <w:t xml:space="preserve">5 սենյակի շահառու </w:t>
      </w:r>
      <w:r w:rsidRPr="00D148C5">
        <w:rPr>
          <w:szCs w:val="24"/>
          <w:shd w:val="clear" w:color="auto" w:fill="FFFFFF" w:themeFill="background1"/>
          <w:lang w:val="hy-AM"/>
        </w:rPr>
        <w:t xml:space="preserve">  1 ընտանիք</w:t>
      </w:r>
      <w:r w:rsidR="00D563BE" w:rsidRPr="00D148C5">
        <w:rPr>
          <w:szCs w:val="24"/>
          <w:shd w:val="clear" w:color="auto" w:fill="FFFFFF" w:themeFill="background1"/>
          <w:lang w:val="hy-AM"/>
        </w:rPr>
        <w:t xml:space="preserve"> -</w:t>
      </w:r>
      <w:r w:rsidRPr="00D148C5">
        <w:rPr>
          <w:szCs w:val="24"/>
          <w:shd w:val="clear" w:color="auto" w:fill="FFFFFF" w:themeFill="background1"/>
          <w:lang w:val="hy-AM"/>
        </w:rPr>
        <w:t xml:space="preserve"> </w:t>
      </w:r>
      <w:r w:rsidR="00D563BE" w:rsidRPr="00D148C5">
        <w:rPr>
          <w:szCs w:val="24"/>
          <w:lang w:val="hy-AM"/>
        </w:rPr>
        <w:t xml:space="preserve">բնակարանի գնման վկայագիր՝ </w:t>
      </w:r>
      <w:r w:rsidRPr="00D148C5">
        <w:rPr>
          <w:szCs w:val="24"/>
          <w:lang w:val="hy-AM"/>
        </w:rPr>
        <w:t xml:space="preserve">10 956 000 դրամ </w:t>
      </w:r>
    </w:p>
    <w:p w:rsidR="00807AD0" w:rsidRPr="00D148C5" w:rsidRDefault="00351C3E" w:rsidP="00807AD0">
      <w:pPr>
        <w:shd w:val="clear" w:color="auto" w:fill="FFFFFF" w:themeFill="background1"/>
        <w:spacing w:line="240" w:lineRule="auto"/>
        <w:ind w:firstLine="720"/>
        <w:jc w:val="both"/>
        <w:rPr>
          <w:szCs w:val="24"/>
          <w:lang w:val="hy-AM"/>
        </w:rPr>
      </w:pPr>
      <w:r w:rsidRPr="00D148C5">
        <w:rPr>
          <w:szCs w:val="24"/>
          <w:lang w:val="hy-AM"/>
        </w:rPr>
        <w:t xml:space="preserve"> </w:t>
      </w:r>
      <w:r w:rsidR="00E82993" w:rsidRPr="00D148C5">
        <w:rPr>
          <w:szCs w:val="24"/>
          <w:lang w:val="hy-AM"/>
        </w:rPr>
        <w:t xml:space="preserve"> </w:t>
      </w:r>
      <w:r w:rsidR="00D148C5" w:rsidRPr="00D148C5">
        <w:rPr>
          <w:szCs w:val="24"/>
          <w:lang w:val="hy-AM"/>
        </w:rPr>
        <w:t>Տ</w:t>
      </w:r>
      <w:r w:rsidR="00330533" w:rsidRPr="00D148C5">
        <w:rPr>
          <w:szCs w:val="24"/>
          <w:lang w:val="hy-AM"/>
        </w:rPr>
        <w:t xml:space="preserve">րամադրվող </w:t>
      </w:r>
      <w:r w:rsidR="00016050">
        <w:rPr>
          <w:szCs w:val="24"/>
          <w:lang w:val="hy-AM"/>
        </w:rPr>
        <w:t xml:space="preserve">բնակարանների գնման </w:t>
      </w:r>
      <w:r w:rsidR="00330533" w:rsidRPr="00D148C5">
        <w:rPr>
          <w:szCs w:val="24"/>
          <w:lang w:val="hy-AM"/>
        </w:rPr>
        <w:t>վկայագրերում նշվող ֆինանսական աջակցության</w:t>
      </w:r>
      <w:r w:rsidR="00807AD0" w:rsidRPr="00D148C5">
        <w:rPr>
          <w:szCs w:val="24"/>
          <w:lang w:val="hy-AM"/>
        </w:rPr>
        <w:t xml:space="preserve"> չափի հաշվարկման ժամանակ հիմք է </w:t>
      </w:r>
      <w:r w:rsidR="005D1F90" w:rsidRPr="00D148C5">
        <w:rPr>
          <w:szCs w:val="24"/>
          <w:lang w:val="hy-AM"/>
        </w:rPr>
        <w:t>ընդունվ</w:t>
      </w:r>
      <w:r w:rsidR="00807AD0" w:rsidRPr="00D148C5">
        <w:rPr>
          <w:szCs w:val="24"/>
          <w:lang w:val="hy-AM"/>
        </w:rPr>
        <w:t>ած</w:t>
      </w:r>
      <w:r w:rsidR="00330533" w:rsidRPr="00D148C5">
        <w:rPr>
          <w:szCs w:val="24"/>
          <w:lang w:val="hy-AM"/>
        </w:rPr>
        <w:t xml:space="preserve"> Հայաստանի Հանրապետության կառավարության 2005 թվականի փետրվարի 24-ի N 309-Ն որոշման հավելվածի 9.1-ին կետով սահմանված նորմաներին համապատասխան Հայաստանի Հանրապետության քաղաքաշինության նախարարի հրամաններով հաստատված՝ վկայագիր ստացող ընտանիքին հասանելիք բնակարանի (սենյակների թվով) մակերեսը և Հայաստանի Հանրապետության կադաստրի կոմիտեի կողմից հրապարակված՝</w:t>
      </w:r>
      <w:r w:rsidR="00BB0450" w:rsidRPr="00D148C5">
        <w:rPr>
          <w:szCs w:val="24"/>
          <w:lang w:val="hy-AM"/>
        </w:rPr>
        <w:t xml:space="preserve"> 2022</w:t>
      </w:r>
      <w:r w:rsidR="00330533" w:rsidRPr="00D148C5">
        <w:rPr>
          <w:szCs w:val="24"/>
          <w:lang w:val="hy-AM"/>
        </w:rPr>
        <w:t xml:space="preserve"> թվականի </w:t>
      </w:r>
      <w:r w:rsidR="00BB0450" w:rsidRPr="00D148C5">
        <w:rPr>
          <w:szCs w:val="24"/>
          <w:lang w:val="hy-AM"/>
        </w:rPr>
        <w:t>հունվար</w:t>
      </w:r>
      <w:r w:rsidR="00330533" w:rsidRPr="00D148C5">
        <w:rPr>
          <w:szCs w:val="24"/>
          <w:lang w:val="hy-AM"/>
        </w:rPr>
        <w:t xml:space="preserve"> ամսվա ընթացքում ձևավորված շուկայական միջինացված գնի տվյալները</w:t>
      </w:r>
      <w:r w:rsidR="00D148C5" w:rsidRPr="00D148C5">
        <w:rPr>
          <w:szCs w:val="24"/>
          <w:lang w:val="hy-AM"/>
        </w:rPr>
        <w:t>։</w:t>
      </w:r>
    </w:p>
    <w:sectPr w:rsidR="00807AD0" w:rsidRPr="00D148C5" w:rsidSect="00807AD0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62773"/>
    <w:multiLevelType w:val="hybridMultilevel"/>
    <w:tmpl w:val="3CFE316A"/>
    <w:lvl w:ilvl="0" w:tplc="EFD42566">
      <w:start w:val="2"/>
      <w:numFmt w:val="bullet"/>
      <w:lvlText w:val="-"/>
      <w:lvlJc w:val="left"/>
      <w:pPr>
        <w:ind w:left="1080" w:hanging="360"/>
      </w:pPr>
      <w:rPr>
        <w:rFonts w:ascii="GHEA Mariam" w:eastAsiaTheme="minorHAnsi" w:hAnsi="GHEA Mariam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3F6E"/>
    <w:rsid w:val="00016050"/>
    <w:rsid w:val="00027EE6"/>
    <w:rsid w:val="000E414E"/>
    <w:rsid w:val="00120433"/>
    <w:rsid w:val="00147AFE"/>
    <w:rsid w:val="00164252"/>
    <w:rsid w:val="001B538D"/>
    <w:rsid w:val="001E0934"/>
    <w:rsid w:val="0022005A"/>
    <w:rsid w:val="002D7A29"/>
    <w:rsid w:val="002E3868"/>
    <w:rsid w:val="002F2BF1"/>
    <w:rsid w:val="00330533"/>
    <w:rsid w:val="00351C3E"/>
    <w:rsid w:val="0038719F"/>
    <w:rsid w:val="00431E1B"/>
    <w:rsid w:val="00432F12"/>
    <w:rsid w:val="00434F9F"/>
    <w:rsid w:val="004441A2"/>
    <w:rsid w:val="00460915"/>
    <w:rsid w:val="0048584F"/>
    <w:rsid w:val="005178CC"/>
    <w:rsid w:val="00535B6E"/>
    <w:rsid w:val="005503C7"/>
    <w:rsid w:val="005668AE"/>
    <w:rsid w:val="005C2F72"/>
    <w:rsid w:val="005D1F90"/>
    <w:rsid w:val="005F2DE9"/>
    <w:rsid w:val="00631FCC"/>
    <w:rsid w:val="006423E1"/>
    <w:rsid w:val="00685DCE"/>
    <w:rsid w:val="006B086A"/>
    <w:rsid w:val="006B0989"/>
    <w:rsid w:val="00731AC9"/>
    <w:rsid w:val="00746239"/>
    <w:rsid w:val="007C1BA9"/>
    <w:rsid w:val="007D2FC3"/>
    <w:rsid w:val="00807AD0"/>
    <w:rsid w:val="00931B33"/>
    <w:rsid w:val="0096403B"/>
    <w:rsid w:val="00973F6E"/>
    <w:rsid w:val="00A010D2"/>
    <w:rsid w:val="00AC00FE"/>
    <w:rsid w:val="00AC5599"/>
    <w:rsid w:val="00B11393"/>
    <w:rsid w:val="00B208DE"/>
    <w:rsid w:val="00B24BDF"/>
    <w:rsid w:val="00B5548A"/>
    <w:rsid w:val="00BB0450"/>
    <w:rsid w:val="00BC6977"/>
    <w:rsid w:val="00C26233"/>
    <w:rsid w:val="00C375AF"/>
    <w:rsid w:val="00C61D1E"/>
    <w:rsid w:val="00C96BEA"/>
    <w:rsid w:val="00CA708F"/>
    <w:rsid w:val="00CD635C"/>
    <w:rsid w:val="00CE5943"/>
    <w:rsid w:val="00D148C5"/>
    <w:rsid w:val="00D3035A"/>
    <w:rsid w:val="00D53E42"/>
    <w:rsid w:val="00D563BE"/>
    <w:rsid w:val="00D935B4"/>
    <w:rsid w:val="00E079C0"/>
    <w:rsid w:val="00E82993"/>
    <w:rsid w:val="00EC7D4A"/>
    <w:rsid w:val="00EF11D1"/>
    <w:rsid w:val="00F94326"/>
    <w:rsid w:val="00FB02E4"/>
    <w:rsid w:val="00FD7B44"/>
    <w:rsid w:val="00FE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55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3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0423D-35C6-44F4-8C93-C9DFACE4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https:/mul2-lori.gov.am/tasks/520879/oneclick/texekanq_hashvark.docx?token=fd16dec31bd134943fcde74c117f37b8</cp:keywords>
  <cp:lastModifiedBy>user</cp:lastModifiedBy>
  <cp:revision>2</cp:revision>
  <cp:lastPrinted>2022-03-10T10:40:00Z</cp:lastPrinted>
  <dcterms:created xsi:type="dcterms:W3CDTF">2022-03-11T12:11:00Z</dcterms:created>
  <dcterms:modified xsi:type="dcterms:W3CDTF">2022-03-11T12:11:00Z</dcterms:modified>
</cp:coreProperties>
</file>