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3C167A" w14:textId="651E3A54" w:rsidR="0037160D" w:rsidRPr="006E1D7D" w:rsidRDefault="0037160D" w:rsidP="0037160D">
      <w:pPr>
        <w:pStyle w:val="BodyText"/>
        <w:jc w:val="right"/>
        <w:rPr>
          <w:rFonts w:ascii="GHEA Grapalat" w:hAnsi="GHEA Grapalat" w:cs="Sylfaen"/>
          <w:b w:val="0"/>
          <w:bCs w:val="0"/>
          <w:i/>
          <w:kern w:val="16"/>
          <w:sz w:val="24"/>
          <w:szCs w:val="24"/>
          <w:u w:val="single"/>
          <w:lang w:val="hy-AM" w:eastAsia="en-US"/>
        </w:rPr>
      </w:pPr>
      <w:r w:rsidRPr="006E1D7D">
        <w:rPr>
          <w:rFonts w:ascii="GHEA Grapalat" w:hAnsi="GHEA Grapalat" w:cs="Sylfaen"/>
          <w:bCs w:val="0"/>
          <w:sz w:val="24"/>
          <w:szCs w:val="24"/>
          <w:u w:val="single"/>
          <w:lang w:val="hy-AM"/>
        </w:rPr>
        <w:t>Հավելված</w:t>
      </w:r>
      <w:r w:rsidRPr="006E1D7D">
        <w:rPr>
          <w:rFonts w:ascii="GHEA Grapalat" w:hAnsi="GHEA Grapalat" w:cs="Times Armenian"/>
          <w:bCs w:val="0"/>
          <w:sz w:val="24"/>
          <w:szCs w:val="24"/>
          <w:u w:val="single"/>
          <w:lang w:val="hy-AM"/>
        </w:rPr>
        <w:t xml:space="preserve"> N</w:t>
      </w:r>
      <w:r w:rsidR="00A528E1">
        <w:rPr>
          <w:rFonts w:ascii="GHEA Grapalat" w:hAnsi="GHEA Grapalat"/>
          <w:bCs w:val="0"/>
          <w:sz w:val="24"/>
          <w:szCs w:val="24"/>
          <w:u w:val="single"/>
          <w:lang w:val="hy-AM"/>
        </w:rPr>
        <w:t xml:space="preserve"> 12</w:t>
      </w:r>
      <w:bookmarkStart w:id="0" w:name="_GoBack"/>
      <w:bookmarkEnd w:id="0"/>
    </w:p>
    <w:p w14:paraId="2F371645" w14:textId="77777777" w:rsidR="0037160D" w:rsidRPr="006E1D7D" w:rsidRDefault="0037160D" w:rsidP="0037160D">
      <w:pPr>
        <w:jc w:val="center"/>
        <w:rPr>
          <w:rFonts w:ascii="GHEA Grapalat" w:hAnsi="GHEA Grapalat" w:cs="Sylfaen"/>
          <w:bCs/>
          <w:lang w:val="hy-AM" w:eastAsia="en-GB"/>
        </w:rPr>
      </w:pPr>
    </w:p>
    <w:p w14:paraId="6F5E27A3" w14:textId="77777777" w:rsidR="0037160D" w:rsidRPr="006E1D7D" w:rsidRDefault="0037160D" w:rsidP="0037160D">
      <w:pPr>
        <w:jc w:val="center"/>
        <w:rPr>
          <w:rFonts w:ascii="GHEA Grapalat" w:hAnsi="GHEA Grapalat" w:cs="Sylfaen"/>
          <w:bCs/>
          <w:lang w:val="hy-AM" w:eastAsia="en-GB"/>
        </w:rPr>
      </w:pPr>
    </w:p>
    <w:p w14:paraId="0A237880" w14:textId="77777777" w:rsidR="0037160D" w:rsidRPr="006E1D7D" w:rsidRDefault="0037160D" w:rsidP="0037160D">
      <w:pPr>
        <w:jc w:val="center"/>
        <w:rPr>
          <w:rFonts w:ascii="GHEA Grapalat" w:hAnsi="GHEA Grapalat" w:cs="Sylfaen"/>
          <w:bCs/>
          <w:lang w:val="hy-AM" w:eastAsia="en-GB"/>
        </w:rPr>
      </w:pPr>
    </w:p>
    <w:p w14:paraId="0DD289B7" w14:textId="77777777" w:rsidR="0037160D" w:rsidRPr="006E1D7D" w:rsidRDefault="0037160D" w:rsidP="0037160D">
      <w:pPr>
        <w:jc w:val="center"/>
        <w:rPr>
          <w:rFonts w:ascii="GHEA Grapalat" w:hAnsi="GHEA Grapalat" w:cs="Sylfaen"/>
          <w:bCs/>
          <w:lang w:val="hy-AM" w:eastAsia="en-GB"/>
        </w:rPr>
      </w:pPr>
    </w:p>
    <w:p w14:paraId="60F9E255" w14:textId="77777777" w:rsidR="0037160D" w:rsidRPr="006E1D7D" w:rsidRDefault="0037160D" w:rsidP="0037160D">
      <w:pPr>
        <w:jc w:val="center"/>
        <w:rPr>
          <w:rFonts w:ascii="GHEA Grapalat" w:hAnsi="GHEA Grapalat" w:cs="Sylfaen"/>
          <w:bCs/>
          <w:lang w:val="hy-AM" w:eastAsia="en-GB"/>
        </w:rPr>
      </w:pPr>
    </w:p>
    <w:p w14:paraId="6D6CC133" w14:textId="77777777" w:rsidR="0037160D" w:rsidRPr="006E1D7D" w:rsidRDefault="0037160D" w:rsidP="0037160D">
      <w:pPr>
        <w:jc w:val="center"/>
        <w:rPr>
          <w:rFonts w:ascii="GHEA Grapalat" w:hAnsi="GHEA Grapalat" w:cs="Sylfaen"/>
          <w:bCs/>
          <w:lang w:val="hy-AM" w:eastAsia="en-GB"/>
        </w:rPr>
      </w:pPr>
    </w:p>
    <w:p w14:paraId="003CB811" w14:textId="77777777" w:rsidR="0037160D" w:rsidRPr="006E1D7D" w:rsidRDefault="0037160D" w:rsidP="0037160D">
      <w:pPr>
        <w:jc w:val="center"/>
        <w:rPr>
          <w:rFonts w:ascii="GHEA Grapalat" w:hAnsi="GHEA Grapalat" w:cs="Sylfaen"/>
          <w:bCs/>
          <w:lang w:val="hy-AM" w:eastAsia="en-GB"/>
        </w:rPr>
      </w:pPr>
    </w:p>
    <w:p w14:paraId="346E2570" w14:textId="77777777" w:rsidR="0037160D" w:rsidRPr="006E1D7D" w:rsidRDefault="0037160D" w:rsidP="0037160D">
      <w:pPr>
        <w:jc w:val="center"/>
        <w:rPr>
          <w:rFonts w:ascii="GHEA Grapalat" w:hAnsi="GHEA Grapalat" w:cs="Sylfaen"/>
          <w:bCs/>
          <w:lang w:val="hy-AM" w:eastAsia="en-GB"/>
        </w:rPr>
      </w:pPr>
    </w:p>
    <w:p w14:paraId="009F1B8D" w14:textId="77777777" w:rsidR="0037160D" w:rsidRPr="006E1D7D" w:rsidRDefault="0037160D" w:rsidP="0037160D">
      <w:pPr>
        <w:jc w:val="center"/>
        <w:rPr>
          <w:rFonts w:ascii="GHEA Grapalat" w:hAnsi="GHEA Grapalat" w:cs="Sylfaen"/>
          <w:bCs/>
          <w:lang w:val="hy-AM" w:eastAsia="en-GB"/>
        </w:rPr>
      </w:pPr>
      <w:r w:rsidRPr="006E1D7D">
        <w:rPr>
          <w:rFonts w:ascii="GHEA Grapalat" w:hAnsi="GHEA Grapalat" w:cs="Sylfaen"/>
          <w:bCs/>
          <w:lang w:val="hy-AM" w:eastAsia="en-GB"/>
        </w:rPr>
        <w:t xml:space="preserve">ԲՅՈՒՋԵՏԱՅԻՆ ԾՐԱԳՐԻ ՆԿԱՐԱԳԻՐ </w:t>
      </w:r>
    </w:p>
    <w:p w14:paraId="72F09443" w14:textId="77777777" w:rsidR="0037160D" w:rsidRPr="006E1D7D" w:rsidRDefault="0037160D" w:rsidP="0037160D">
      <w:pPr>
        <w:jc w:val="center"/>
        <w:rPr>
          <w:rFonts w:ascii="GHEA Grapalat" w:hAnsi="GHEA Grapalat" w:cs="Sylfaen"/>
          <w:bCs/>
          <w:lang w:val="hy-AM" w:eastAsia="en-GB"/>
        </w:rPr>
      </w:pPr>
      <w:r w:rsidRPr="006E1D7D">
        <w:rPr>
          <w:rFonts w:ascii="GHEA Grapalat" w:hAnsi="GHEA Grapalat" w:cs="Sylfaen"/>
          <w:bCs/>
          <w:lang w:val="hy-AM" w:eastAsia="en-GB"/>
        </w:rPr>
        <w:t>/ԱՆՁՆԱԳԻՐ/</w:t>
      </w:r>
    </w:p>
    <w:p w14:paraId="1274B658" w14:textId="77777777" w:rsidR="0037160D" w:rsidRPr="006E1D7D" w:rsidRDefault="0037160D" w:rsidP="0037160D">
      <w:pPr>
        <w:jc w:val="center"/>
        <w:rPr>
          <w:rFonts w:ascii="GHEA Grapalat" w:hAnsi="GHEA Grapalat" w:cs="Sylfaen"/>
          <w:bCs/>
          <w:lang w:val="hy-AM" w:eastAsia="en-GB"/>
        </w:rPr>
      </w:pPr>
    </w:p>
    <w:p w14:paraId="2284117B" w14:textId="77777777" w:rsidR="0037160D" w:rsidRPr="006E1D7D" w:rsidRDefault="0037160D" w:rsidP="0037160D">
      <w:pPr>
        <w:jc w:val="center"/>
        <w:rPr>
          <w:rFonts w:ascii="GHEA Grapalat" w:hAnsi="GHEA Grapalat" w:cs="Sylfaen"/>
          <w:bCs/>
          <w:lang w:val="hy-AM" w:eastAsia="en-GB"/>
        </w:rPr>
      </w:pPr>
    </w:p>
    <w:p w14:paraId="3F9F6869" w14:textId="77777777" w:rsidR="0037160D" w:rsidRPr="006E1D7D" w:rsidRDefault="0037160D" w:rsidP="0037160D">
      <w:pPr>
        <w:pBdr>
          <w:bottom w:val="single" w:sz="6" w:space="1" w:color="auto"/>
        </w:pBdr>
        <w:jc w:val="center"/>
        <w:rPr>
          <w:rFonts w:ascii="GHEA Grapalat" w:hAnsi="GHEA Grapalat" w:cs="Sylfaen"/>
          <w:bCs/>
          <w:lang w:val="hy-AM" w:eastAsia="en-GB"/>
        </w:rPr>
      </w:pPr>
    </w:p>
    <w:p w14:paraId="61755DFB" w14:textId="77777777" w:rsidR="0037160D" w:rsidRPr="006E1D7D" w:rsidRDefault="0037160D" w:rsidP="0037160D">
      <w:pPr>
        <w:jc w:val="center"/>
        <w:rPr>
          <w:rFonts w:ascii="GHEA Grapalat" w:hAnsi="GHEA Grapalat" w:cs="Sylfaen"/>
          <w:bCs/>
          <w:lang w:val="hy-AM" w:eastAsia="en-GB"/>
        </w:rPr>
      </w:pPr>
      <w:r w:rsidRPr="006E1D7D">
        <w:rPr>
          <w:rFonts w:ascii="GHEA Grapalat" w:hAnsi="GHEA Grapalat" w:cs="Sylfaen"/>
          <w:bCs/>
          <w:lang w:val="hy-AM" w:eastAsia="en-GB"/>
        </w:rPr>
        <w:t>(Բյուջետային ծրագրի անվանումը)</w:t>
      </w:r>
    </w:p>
    <w:p w14:paraId="6EA35E37" w14:textId="77777777" w:rsidR="0037160D" w:rsidRPr="006E1D7D" w:rsidRDefault="0037160D" w:rsidP="0037160D">
      <w:pPr>
        <w:spacing w:line="276" w:lineRule="auto"/>
        <w:rPr>
          <w:rFonts w:ascii="GHEA Grapalat" w:hAnsi="GHEA Grapalat" w:cs="Sylfaen"/>
          <w:bCs/>
          <w:lang w:val="hy-AM" w:eastAsia="en-GB"/>
        </w:rPr>
      </w:pPr>
      <w:r w:rsidRPr="006E1D7D">
        <w:rPr>
          <w:rFonts w:ascii="GHEA Grapalat" w:hAnsi="GHEA Grapalat" w:cs="Sylfaen"/>
          <w:bCs/>
          <w:lang w:val="hy-AM" w:eastAsia="en-GB"/>
        </w:rPr>
        <w:br w:type="page"/>
      </w:r>
    </w:p>
    <w:p w14:paraId="0C6263BD" w14:textId="77777777" w:rsidR="0037160D" w:rsidRPr="006E1D7D" w:rsidRDefault="0037160D" w:rsidP="0037160D">
      <w:pPr>
        <w:pStyle w:val="ListParagraph"/>
        <w:ind w:left="0"/>
        <w:rPr>
          <w:rFonts w:ascii="GHEA Grapalat" w:hAnsi="GHEA Grapalat" w:cs="Sylfaen"/>
          <w:bCs/>
          <w:lang w:eastAsia="en-US"/>
        </w:rPr>
      </w:pPr>
      <w:r w:rsidRPr="006E1D7D">
        <w:rPr>
          <w:rFonts w:ascii="GHEA Grapalat" w:hAnsi="GHEA Grapalat" w:cs="Sylfaen"/>
          <w:bCs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7160D" w:rsidRPr="006E1D7D" w14:paraId="47794D4E" w14:textId="77777777" w:rsidTr="00D827E1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598F199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</w:rPr>
              <w:t xml:space="preserve">1.1 </w:t>
            </w:r>
            <w:r w:rsidRPr="006E1D7D">
              <w:rPr>
                <w:rFonts w:ascii="GHEA Grapalat" w:hAnsi="GHEA Grapalat" w:cs="Sylfaen"/>
              </w:rPr>
              <w:t>ԾՐԱԳՐԻ ԱՆՎԱՆՈՒՄԸ՝</w:t>
            </w:r>
          </w:p>
        </w:tc>
      </w:tr>
      <w:tr w:rsidR="0037160D" w:rsidRPr="006E1D7D" w14:paraId="33DE460F" w14:textId="77777777" w:rsidTr="00D827E1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429D" w14:textId="3548896B" w:rsidR="00D827E1" w:rsidRPr="00D827E1" w:rsidRDefault="00D827E1" w:rsidP="00D827E1">
            <w:pPr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ՏԱՐԵՑ </w:t>
            </w:r>
            <w:r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ԵՎ</w:t>
            </w:r>
            <w:r w:rsidRPr="00D827E1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 (ԿԱՄ) ՀԱՇՄԱՆԴԱՄՈՒԹՅՈՒՆ ՈՒՆԵՑՈՂ ԱՆՁԱՆՑ ԽՆԱՄՔԻ ԾԱՌԱՅՈՒԹՅՈՒՆՆԵՐԻ ՏՐԱՄԱԴՐՈՒՄ</w:t>
            </w:r>
          </w:p>
          <w:p w14:paraId="13977132" w14:textId="62848FBC" w:rsidR="0037160D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D827E1">
              <w:rPr>
                <w:rFonts w:ascii="GHEA Grapalat" w:hAnsi="GHEA Grapalat" w:cs="Sylfaen"/>
                <w:b/>
                <w:bCs/>
                <w:sz w:val="20"/>
                <w:szCs w:val="20"/>
              </w:rPr>
              <w:t>(ԽՆԱՄՔԻ ԾԱՌԱՅՈՒԹՅՈՒՆՆԵՐ 18 ՏԱՐԵԿԱՆԻՑ ԲԱՐՁՐ ՏԱՐԻՔԻ ԱՆՁԱՆՑ)</w:t>
            </w:r>
          </w:p>
        </w:tc>
      </w:tr>
      <w:tr w:rsidR="0037160D" w:rsidRPr="006E1D7D" w14:paraId="3929C2D1" w14:textId="77777777" w:rsidTr="00D827E1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1327E72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</w:rPr>
              <w:t>1.2 ԾՐԱԳՐԻ ԴԱՍԻՉԸ՝</w:t>
            </w:r>
          </w:p>
        </w:tc>
      </w:tr>
      <w:tr w:rsidR="0037160D" w:rsidRPr="006E1D7D" w14:paraId="7AACB81E" w14:textId="77777777" w:rsidTr="00D827E1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98E1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6E1D7D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1032</w:t>
            </w:r>
          </w:p>
        </w:tc>
      </w:tr>
      <w:tr w:rsidR="0037160D" w:rsidRPr="006E1D7D" w14:paraId="23A6B5A1" w14:textId="77777777" w:rsidTr="00D827E1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F204292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</w:rPr>
              <w:t>1.3 ԾՐԱԳՐԻ</w:t>
            </w:r>
            <w:r w:rsidRPr="006E1D7D">
              <w:rPr>
                <w:rFonts w:ascii="GHEA Grapalat" w:hAnsi="GHEA Grapalat" w:cs="Times Armenian"/>
              </w:rPr>
              <w:t xml:space="preserve"> ԻՐԱԿԱՆԱՑՄԱՆ ՀԱՄԱՐ ՊԱՏԱՍԽԱՆԱՏՈՒ ՄԱՐՄԻՆԸ (ԲԳԿ)՝</w:t>
            </w:r>
          </w:p>
        </w:tc>
      </w:tr>
      <w:tr w:rsidR="0037160D" w:rsidRPr="006E1D7D" w14:paraId="082CAE07" w14:textId="77777777" w:rsidTr="00D827E1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AC1E" w14:textId="77777777" w:rsidR="0037160D" w:rsidRPr="006E1D7D" w:rsidRDefault="0037160D" w:rsidP="00D827E1">
            <w:pPr>
              <w:jc w:val="both"/>
              <w:rPr>
                <w:rFonts w:ascii="GHEA Grapalat" w:eastAsia="Calibri" w:hAnsi="GHEA Grapalat" w:cs="Sylfaen"/>
                <w:b/>
                <w:sz w:val="20"/>
                <w:szCs w:val="20"/>
                <w:lang w:val="hy-AM"/>
              </w:rPr>
            </w:pPr>
            <w:r w:rsidRPr="006E1D7D">
              <w:rPr>
                <w:rFonts w:ascii="GHEA Grapalat" w:eastAsia="Calibri" w:hAnsi="GHEA Grapalat" w:cs="Sylfaen"/>
                <w:b/>
                <w:sz w:val="20"/>
                <w:szCs w:val="20"/>
                <w:lang w:val="hy-AM"/>
              </w:rPr>
              <w:t>ՀՀ ԱՇԽԱՏԱՆՔԻ և ՍՈՑԻԱԼԱԿԱՆ ՀԱՐՑԵՐԻ ՆԱԽԱՐԱՐՈՒԹՅՈՒՆ</w:t>
            </w:r>
          </w:p>
          <w:p w14:paraId="0EE1D172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lang w:val="hy-AM"/>
              </w:rPr>
            </w:pPr>
          </w:p>
        </w:tc>
      </w:tr>
      <w:tr w:rsidR="0037160D" w:rsidRPr="006E1D7D" w14:paraId="3173425F" w14:textId="77777777" w:rsidTr="00D827E1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51CEB15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</w:rPr>
              <w:t>1.4 ԾՐԱԳՐԻ ԳՈՐԾՈՒՆԵՈՒԹՅԱՆ ՍԿԻԶԲԸ՝</w:t>
            </w:r>
          </w:p>
        </w:tc>
      </w:tr>
      <w:tr w:rsidR="0037160D" w:rsidRPr="006E1D7D" w14:paraId="208B3419" w14:textId="77777777" w:rsidTr="00D827E1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03C4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/>
                <w:bCs/>
                <w:sz w:val="20"/>
                <w:szCs w:val="20"/>
              </w:rPr>
              <w:t>Ա</w:t>
            </w:r>
            <w:r w:rsidRPr="006E1D7D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 xml:space="preserve">վելի քան </w:t>
            </w:r>
            <w:r w:rsidRPr="006E1D7D">
              <w:rPr>
                <w:rFonts w:ascii="GHEA Grapalat" w:hAnsi="GHEA Grapalat" w:cs="Sylfaen"/>
                <w:b/>
                <w:bCs/>
                <w:sz w:val="20"/>
                <w:szCs w:val="20"/>
              </w:rPr>
              <w:t>10</w:t>
            </w:r>
            <w:r w:rsidRPr="006E1D7D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 xml:space="preserve"> տարի</w:t>
            </w:r>
          </w:p>
        </w:tc>
      </w:tr>
      <w:tr w:rsidR="0037160D" w:rsidRPr="006E1D7D" w14:paraId="7FEB3B4A" w14:textId="77777777" w:rsidTr="00D827E1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75A57E9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</w:rPr>
              <w:t>1.5 ԾՐԱԳՐԻ ՆԱԽԱՏԵՍՎՈՂ ԱՎԱՐՏԸ՝</w:t>
            </w:r>
          </w:p>
        </w:tc>
      </w:tr>
      <w:tr w:rsidR="0037160D" w:rsidRPr="006E1D7D" w14:paraId="25CB481F" w14:textId="77777777" w:rsidTr="00D827E1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882E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  <w:r w:rsidRPr="006E1D7D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Շարունակական</w:t>
            </w:r>
          </w:p>
        </w:tc>
      </w:tr>
      <w:tr w:rsidR="0037160D" w:rsidRPr="006E1D7D" w14:paraId="7D3B1977" w14:textId="77777777" w:rsidTr="00D827E1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29A8709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</w:rPr>
              <w:t>1.6 ԾՐԱԳՐԻ ՆԱԽՈՐԴ ԱՆՎԱՆՈՒՄՆԵՐԸ՝</w:t>
            </w:r>
          </w:p>
        </w:tc>
      </w:tr>
      <w:tr w:rsidR="0037160D" w:rsidRPr="006E1D7D" w14:paraId="2496CF54" w14:textId="77777777" w:rsidTr="00D827E1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E916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  <w:r w:rsidRPr="006E1D7D">
              <w:rPr>
                <w:rFonts w:ascii="GHEA Grapalat" w:hAnsi="GHEA Grapalat" w:cs="Times Armenian"/>
                <w:sz w:val="20"/>
                <w:szCs w:val="20"/>
                <w:lang w:val="hy-AM"/>
              </w:rPr>
              <w:t>(</w:t>
            </w:r>
            <w:r w:rsidRPr="006E1D7D">
              <w:rPr>
                <w:rFonts w:ascii="GHEA Grapalat" w:hAnsi="GHEA Grapalat" w:cs="Sylfaen"/>
                <w:sz w:val="20"/>
                <w:szCs w:val="20"/>
                <w:lang w:val="hy-AM"/>
              </w:rPr>
              <w:t>ըստ</w:t>
            </w:r>
            <w:r w:rsidRPr="006E1D7D"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6E1D7D"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sz w:val="20"/>
                <w:szCs w:val="20"/>
                <w:lang w:val="hy-AM"/>
              </w:rPr>
              <w:t>պետական</w:t>
            </w:r>
            <w:r w:rsidRPr="006E1D7D"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sz w:val="20"/>
                <w:szCs w:val="20"/>
                <w:lang w:val="hy-AM"/>
              </w:rPr>
              <w:t>բյուջեի</w:t>
            </w:r>
            <w:r w:rsidRPr="006E1D7D"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sz w:val="20"/>
                <w:szCs w:val="20"/>
                <w:lang w:val="hy-AM"/>
              </w:rPr>
              <w:t>մասին</w:t>
            </w:r>
            <w:r w:rsidRPr="006E1D7D"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sz w:val="20"/>
                <w:szCs w:val="20"/>
                <w:lang w:val="hy-AM"/>
              </w:rPr>
              <w:t>համապատասխան</w:t>
            </w:r>
            <w:r w:rsidRPr="006E1D7D"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sz w:val="20"/>
                <w:szCs w:val="20"/>
                <w:lang w:val="hy-AM"/>
              </w:rPr>
              <w:t>տարիների</w:t>
            </w:r>
            <w:r w:rsidRPr="006E1D7D"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sz w:val="20"/>
                <w:szCs w:val="20"/>
                <w:lang w:val="hy-AM"/>
              </w:rPr>
              <w:t>օրենքների</w:t>
            </w:r>
            <w:r w:rsidRPr="006E1D7D"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). </w:t>
            </w:r>
            <w:r w:rsidRPr="006E1D7D">
              <w:rPr>
                <w:rFonts w:ascii="GHEA Grapalat" w:hAnsi="GHEA Grapalat" w:cs="Sylfaen"/>
                <w:sz w:val="20"/>
                <w:szCs w:val="20"/>
                <w:lang w:val="hy-AM"/>
              </w:rPr>
              <w:t>կիրառելի</w:t>
            </w:r>
            <w:r w:rsidRPr="006E1D7D"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 չէ</w:t>
            </w:r>
          </w:p>
        </w:tc>
      </w:tr>
    </w:tbl>
    <w:p w14:paraId="3A64E08D" w14:textId="77777777" w:rsidR="0037160D" w:rsidRPr="006E1D7D" w:rsidRDefault="0037160D" w:rsidP="0037160D">
      <w:pPr>
        <w:pStyle w:val="ListParagraph"/>
        <w:ind w:left="0"/>
        <w:rPr>
          <w:rFonts w:ascii="GHEA Grapalat" w:hAnsi="GHEA Grapalat" w:cs="Sylfaen"/>
          <w:bCs/>
          <w:lang w:val="hy-AM"/>
        </w:rPr>
      </w:pPr>
    </w:p>
    <w:p w14:paraId="4B0765ED" w14:textId="77777777" w:rsidR="0037160D" w:rsidRPr="006E1D7D" w:rsidRDefault="0037160D" w:rsidP="0037160D">
      <w:pPr>
        <w:pStyle w:val="ListParagraph"/>
        <w:ind w:left="0"/>
        <w:rPr>
          <w:rFonts w:ascii="GHEA Grapalat" w:hAnsi="GHEA Grapalat" w:cs="Sylfaen"/>
          <w:bCs/>
        </w:rPr>
      </w:pPr>
    </w:p>
    <w:p w14:paraId="75DE13BB" w14:textId="77777777" w:rsidR="0037160D" w:rsidRPr="006E1D7D" w:rsidRDefault="0037160D" w:rsidP="0037160D">
      <w:pPr>
        <w:pStyle w:val="ListParagraph"/>
        <w:ind w:left="0"/>
        <w:rPr>
          <w:rFonts w:ascii="GHEA Grapalat" w:hAnsi="GHEA Grapalat" w:cs="Sylfaen"/>
          <w:bCs/>
        </w:rPr>
      </w:pPr>
      <w:r w:rsidRPr="006E1D7D">
        <w:rPr>
          <w:rFonts w:ascii="GHEA Grapalat" w:hAnsi="GHEA Grapalat" w:cs="Sylfaen"/>
          <w:bCs/>
        </w:rPr>
        <w:t>2. ԾՐԱԳՐԻ ԲՈՎԱՆԴԱԿՈՒԹՅՈՒՆԸ</w:t>
      </w:r>
    </w:p>
    <w:p w14:paraId="63A7D695" w14:textId="77777777" w:rsidR="0037160D" w:rsidRPr="006E1D7D" w:rsidRDefault="0037160D" w:rsidP="0037160D">
      <w:pPr>
        <w:pStyle w:val="ListParagraph"/>
        <w:ind w:left="0"/>
        <w:rPr>
          <w:rFonts w:ascii="GHEA Grapalat" w:hAnsi="GHEA Grapalat" w:cs="Sylfaen"/>
          <w:bCs/>
        </w:rPr>
      </w:pPr>
    </w:p>
    <w:tbl>
      <w:tblPr>
        <w:tblpPr w:leftFromText="180" w:rightFromText="180" w:bottomFromText="200" w:vertAnchor="text" w:horzAnchor="margin" w:tblpY="156"/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31"/>
        <w:gridCol w:w="2093"/>
        <w:gridCol w:w="428"/>
        <w:gridCol w:w="42"/>
        <w:gridCol w:w="2790"/>
        <w:gridCol w:w="2623"/>
      </w:tblGrid>
      <w:tr w:rsidR="0037160D" w:rsidRPr="006E1D7D" w14:paraId="0218D303" w14:textId="77777777" w:rsidTr="00D827E1">
        <w:tc>
          <w:tcPr>
            <w:tcW w:w="95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8DFF077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</w:rPr>
              <w:t xml:space="preserve">2.1 </w:t>
            </w:r>
            <w:r w:rsidRPr="006E1D7D">
              <w:rPr>
                <w:rFonts w:ascii="GHEA Grapalat" w:hAnsi="GHEA Grapalat" w:cs="Sylfaen"/>
              </w:rPr>
              <w:t>ԾՐԱԳՐԻ</w:t>
            </w:r>
            <w:r w:rsidRPr="006E1D7D">
              <w:rPr>
                <w:rFonts w:ascii="GHEA Grapalat" w:hAnsi="GHEA Grapalat" w:cs="Times Armenian"/>
              </w:rPr>
              <w:t xml:space="preserve"> ՆՊԱՏԱԿԸ՝ </w:t>
            </w:r>
          </w:p>
        </w:tc>
      </w:tr>
      <w:tr w:rsidR="0037160D" w:rsidRPr="006E1D7D" w14:paraId="4631639D" w14:textId="77777777" w:rsidTr="00D827E1">
        <w:trPr>
          <w:trHeight w:val="533"/>
        </w:trPr>
        <w:tc>
          <w:tcPr>
            <w:tcW w:w="95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BC09" w14:textId="477F9E1B" w:rsidR="0037160D" w:rsidRPr="006E1D7D" w:rsidRDefault="00D827E1" w:rsidP="00D827E1">
            <w:pPr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proofErr w:type="spellStart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>Տարեց</w:t>
            </w:r>
            <w:proofErr w:type="spellEnd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 xml:space="preserve"> և (</w:t>
            </w:r>
            <w:proofErr w:type="spellStart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>կամ</w:t>
            </w:r>
            <w:proofErr w:type="spellEnd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 xml:space="preserve">) </w:t>
            </w:r>
            <w:proofErr w:type="spellStart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>հաշմանդամություն</w:t>
            </w:r>
            <w:proofErr w:type="spellEnd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>ունեցող</w:t>
            </w:r>
            <w:proofErr w:type="spellEnd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>անձանց</w:t>
            </w:r>
            <w:proofErr w:type="spellEnd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>խնամքի</w:t>
            </w:r>
            <w:proofErr w:type="spellEnd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>ծառայությունների</w:t>
            </w:r>
            <w:proofErr w:type="spellEnd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>տրամադրում</w:t>
            </w:r>
            <w:proofErr w:type="spellEnd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>շուրջօրյա</w:t>
            </w:r>
            <w:proofErr w:type="spellEnd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>խնամքի</w:t>
            </w:r>
            <w:proofErr w:type="spellEnd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>կենտրոններում</w:t>
            </w:r>
            <w:proofErr w:type="spellEnd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 xml:space="preserve">, </w:t>
            </w:r>
            <w:proofErr w:type="spellStart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>տնային</w:t>
            </w:r>
            <w:proofErr w:type="spellEnd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>պայմաններում</w:t>
            </w:r>
            <w:proofErr w:type="spellEnd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 xml:space="preserve">, </w:t>
            </w:r>
            <w:proofErr w:type="spellStart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>սոցիալական</w:t>
            </w:r>
            <w:proofErr w:type="spellEnd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>հոգածության</w:t>
            </w:r>
            <w:proofErr w:type="spellEnd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>ցերեկային</w:t>
            </w:r>
            <w:proofErr w:type="spellEnd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>կենտրոններում</w:t>
            </w:r>
            <w:proofErr w:type="spellEnd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 xml:space="preserve">, </w:t>
            </w:r>
            <w:proofErr w:type="spellStart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>խնամքի</w:t>
            </w:r>
            <w:proofErr w:type="spellEnd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>հետ</w:t>
            </w:r>
            <w:proofErr w:type="spellEnd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>միասին</w:t>
            </w:r>
            <w:proofErr w:type="spellEnd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>կացարանով</w:t>
            </w:r>
            <w:proofErr w:type="spellEnd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>ապահովում</w:t>
            </w:r>
            <w:proofErr w:type="spellEnd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>ճգնաժամային</w:t>
            </w:r>
            <w:proofErr w:type="spellEnd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/>
                <w:sz w:val="20"/>
                <w:szCs w:val="20"/>
              </w:rPr>
              <w:t>կենտրոններում</w:t>
            </w:r>
            <w:proofErr w:type="spellEnd"/>
          </w:p>
        </w:tc>
      </w:tr>
      <w:tr w:rsidR="0037160D" w:rsidRPr="006E1D7D" w14:paraId="4BEDB048" w14:textId="77777777" w:rsidTr="00D827E1">
        <w:tc>
          <w:tcPr>
            <w:tcW w:w="95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FC74D4F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</w:rPr>
              <w:t>2.2 ԾՐԱԳՐԻ ՀԻՄՔԵՐԸ՝</w:t>
            </w:r>
          </w:p>
        </w:tc>
      </w:tr>
      <w:tr w:rsidR="0037160D" w:rsidRPr="006E1D7D" w14:paraId="4A1DF76F" w14:textId="77777777" w:rsidTr="00D827E1">
        <w:trPr>
          <w:trHeight w:val="429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890993D" w14:textId="77777777" w:rsidR="0037160D" w:rsidRPr="006E1D7D" w:rsidRDefault="0037160D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</w:rPr>
              <w:t>Ծրագրի իրավական հիմքերը</w:t>
            </w:r>
          </w:p>
        </w:tc>
        <w:tc>
          <w:tcPr>
            <w:tcW w:w="5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E53A641" w14:textId="77777777" w:rsidR="0037160D" w:rsidRPr="006E1D7D" w:rsidRDefault="0037160D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</w:rPr>
              <w:t>Նկարագրությունը</w:t>
            </w:r>
          </w:p>
        </w:tc>
      </w:tr>
      <w:tr w:rsidR="0037160D" w:rsidRPr="006E1D7D" w14:paraId="4A2C879B" w14:textId="77777777" w:rsidTr="00D827E1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45C5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Arian AMU"/>
                <w:sz w:val="20"/>
                <w:szCs w:val="20"/>
              </w:rPr>
              <w:t>ՀՀ Սահմանադրություն, հոդվ. 48, կետ 12</w:t>
            </w:r>
          </w:p>
        </w:tc>
        <w:tc>
          <w:tcPr>
            <w:tcW w:w="5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9EB5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Arian AMU"/>
                <w:sz w:val="20"/>
                <w:szCs w:val="20"/>
              </w:rPr>
              <w:t>Սահմանադրության նշված կետում ամրագրված է, որ պետությունը երաշխավորում է տարեց մարդկանց արժանապատիվ կենսամակարդակի ապահովումը, ինչը ենթադրում է , որ ոլորտին առնչվող բոլոր իրավական ակտերը պետք է ուղղված լինեն այդ նպատակի իրագործմանը:</w:t>
            </w:r>
          </w:p>
        </w:tc>
      </w:tr>
      <w:tr w:rsidR="0037160D" w:rsidRPr="006E1D7D" w14:paraId="5ED21109" w14:textId="77777777" w:rsidTr="00D827E1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16E8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eastAsia="Times New Roman" w:hAnsi="GHEA Grapalat" w:cs="Arian AMU"/>
                <w:sz w:val="20"/>
                <w:szCs w:val="20"/>
              </w:rPr>
              <w:lastRenderedPageBreak/>
              <w:t>«Ծերության խնդիրների վերաբերյալ Մադրիդի միջազգային գործողությունների պլանի ռեգիոնալ իրականացման ռազմավարություն» /2002թ սեպտեմբերի</w:t>
            </w:r>
            <w:r w:rsidRPr="006E1D7D">
              <w:rPr>
                <w:rFonts w:ascii="GHEA Grapalat" w:hAnsi="GHEA Grapalat" w:cs="Arian AMU"/>
                <w:sz w:val="20"/>
                <w:szCs w:val="20"/>
                <w:lang w:val="hy-AM"/>
              </w:rPr>
              <w:t xml:space="preserve"> 11/</w:t>
            </w:r>
          </w:p>
        </w:tc>
        <w:tc>
          <w:tcPr>
            <w:tcW w:w="5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94B4" w14:textId="77777777" w:rsidR="0037160D" w:rsidRPr="006E1D7D" w:rsidRDefault="0037160D" w:rsidP="00D827E1">
            <w:pPr>
              <w:ind w:right="180"/>
              <w:jc w:val="both"/>
              <w:rPr>
                <w:rFonts w:ascii="GHEA Grapalat" w:hAnsi="GHEA Grapalat" w:cs="Arian AMU"/>
                <w:sz w:val="20"/>
                <w:szCs w:val="20"/>
              </w:rPr>
            </w:pPr>
            <w:proofErr w:type="spellStart"/>
            <w:r w:rsidRPr="006E1D7D">
              <w:rPr>
                <w:rFonts w:ascii="GHEA Grapalat" w:hAnsi="GHEA Grapalat" w:cs="Arian AMU"/>
                <w:sz w:val="20"/>
                <w:szCs w:val="20"/>
              </w:rPr>
              <w:t>Ծերացման</w:t>
            </w:r>
            <w:proofErr w:type="spellEnd"/>
            <w:r w:rsidRPr="006E1D7D">
              <w:rPr>
                <w:rFonts w:ascii="GHEA Grapalat" w:hAnsi="GHEA Grapalat" w:cs="Arian AMU"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Arian AMU"/>
                <w:sz w:val="20"/>
                <w:szCs w:val="20"/>
              </w:rPr>
              <w:t>հարցերին</w:t>
            </w:r>
            <w:proofErr w:type="spellEnd"/>
            <w:r w:rsidRPr="006E1D7D">
              <w:rPr>
                <w:rFonts w:ascii="GHEA Grapalat" w:hAnsi="GHEA Grapalat" w:cs="Arian AMU"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Arian AMU"/>
                <w:sz w:val="20"/>
                <w:szCs w:val="20"/>
              </w:rPr>
              <w:t>նվիրված</w:t>
            </w:r>
            <w:proofErr w:type="spellEnd"/>
            <w:r w:rsidRPr="006E1D7D">
              <w:rPr>
                <w:rFonts w:ascii="GHEA Grapalat" w:hAnsi="GHEA Grapalat" w:cs="Arian AMU"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Arian AMU"/>
                <w:sz w:val="20"/>
                <w:szCs w:val="20"/>
              </w:rPr>
              <w:t>Մադրիդյան</w:t>
            </w:r>
            <w:proofErr w:type="spellEnd"/>
            <w:r w:rsidRPr="006E1D7D">
              <w:rPr>
                <w:rFonts w:ascii="GHEA Grapalat" w:hAnsi="GHEA Grapalat" w:cs="Arian AMU"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Arian AMU"/>
                <w:sz w:val="20"/>
                <w:szCs w:val="20"/>
              </w:rPr>
              <w:t>ռազամավարությունն</w:t>
            </w:r>
            <w:proofErr w:type="spellEnd"/>
            <w:r w:rsidRPr="006E1D7D">
              <w:rPr>
                <w:rFonts w:ascii="GHEA Grapalat" w:hAnsi="GHEA Grapalat" w:cs="Arian AMU"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Arian AMU"/>
                <w:sz w:val="20"/>
                <w:szCs w:val="20"/>
              </w:rPr>
              <w:t>ունի</w:t>
            </w:r>
            <w:proofErr w:type="spellEnd"/>
            <w:r w:rsidRPr="006E1D7D">
              <w:rPr>
                <w:rFonts w:ascii="GHEA Grapalat" w:hAnsi="GHEA Grapalat" w:cs="Arian AMU"/>
                <w:sz w:val="20"/>
                <w:szCs w:val="20"/>
              </w:rPr>
              <w:t xml:space="preserve"> 10 </w:t>
            </w:r>
            <w:proofErr w:type="spellStart"/>
            <w:r w:rsidRPr="006E1D7D">
              <w:rPr>
                <w:rFonts w:ascii="GHEA Grapalat" w:hAnsi="GHEA Grapalat" w:cs="Arian AMU"/>
                <w:sz w:val="20"/>
                <w:szCs w:val="20"/>
              </w:rPr>
              <w:t>հանձնառություն</w:t>
            </w:r>
            <w:proofErr w:type="spellEnd"/>
            <w:r w:rsidRPr="006E1D7D">
              <w:rPr>
                <w:rFonts w:ascii="GHEA Grapalat" w:hAnsi="GHEA Grapalat" w:cs="Arian AMU"/>
                <w:sz w:val="20"/>
                <w:szCs w:val="20"/>
              </w:rPr>
              <w:t xml:space="preserve">, </w:t>
            </w:r>
            <w:proofErr w:type="spellStart"/>
            <w:r w:rsidRPr="006E1D7D">
              <w:rPr>
                <w:rFonts w:ascii="GHEA Grapalat" w:hAnsi="GHEA Grapalat" w:cs="Arian AMU"/>
                <w:sz w:val="20"/>
                <w:szCs w:val="20"/>
              </w:rPr>
              <w:t>որոնք</w:t>
            </w:r>
            <w:proofErr w:type="spellEnd"/>
            <w:r w:rsidRPr="006E1D7D">
              <w:rPr>
                <w:rFonts w:ascii="GHEA Grapalat" w:hAnsi="GHEA Grapalat" w:cs="Arian AMU"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Arian AMU"/>
                <w:sz w:val="20"/>
                <w:szCs w:val="20"/>
              </w:rPr>
              <w:t>առնչվում</w:t>
            </w:r>
            <w:proofErr w:type="spellEnd"/>
            <w:r w:rsidRPr="006E1D7D">
              <w:rPr>
                <w:rFonts w:ascii="GHEA Grapalat" w:hAnsi="GHEA Grapalat" w:cs="Arian AMU"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Arian AMU"/>
                <w:sz w:val="20"/>
                <w:szCs w:val="20"/>
              </w:rPr>
              <w:t>են</w:t>
            </w:r>
            <w:proofErr w:type="spellEnd"/>
            <w:r w:rsidRPr="006E1D7D">
              <w:rPr>
                <w:rFonts w:ascii="GHEA Grapalat" w:hAnsi="GHEA Grapalat" w:cs="Arian AMU"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Arian AMU"/>
                <w:sz w:val="20"/>
                <w:szCs w:val="20"/>
              </w:rPr>
              <w:t>հիմնականում</w:t>
            </w:r>
            <w:proofErr w:type="spellEnd"/>
            <w:r w:rsidRPr="006E1D7D">
              <w:rPr>
                <w:rFonts w:ascii="GHEA Grapalat" w:hAnsi="GHEA Grapalat" w:cs="Arian AMU"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Arian AMU"/>
                <w:sz w:val="20"/>
                <w:szCs w:val="20"/>
              </w:rPr>
              <w:t>տարեցների</w:t>
            </w:r>
            <w:proofErr w:type="spellEnd"/>
            <w:r w:rsidRPr="006E1D7D">
              <w:rPr>
                <w:rFonts w:ascii="GHEA Grapalat" w:hAnsi="GHEA Grapalat" w:cs="Arian AMU"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Arian AMU"/>
                <w:sz w:val="20"/>
                <w:szCs w:val="20"/>
              </w:rPr>
              <w:t>համար</w:t>
            </w:r>
            <w:proofErr w:type="spellEnd"/>
            <w:r w:rsidRPr="006E1D7D">
              <w:rPr>
                <w:rFonts w:ascii="GHEA Grapalat" w:hAnsi="GHEA Grapalat" w:cs="Arian AMU"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Arian AMU"/>
                <w:sz w:val="20"/>
                <w:szCs w:val="20"/>
              </w:rPr>
              <w:t>արժանապատիվ</w:t>
            </w:r>
            <w:proofErr w:type="spellEnd"/>
            <w:r w:rsidRPr="006E1D7D">
              <w:rPr>
                <w:rFonts w:ascii="GHEA Grapalat" w:hAnsi="GHEA Grapalat" w:cs="Arian AMU"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Arian AMU"/>
                <w:sz w:val="20"/>
                <w:szCs w:val="20"/>
              </w:rPr>
              <w:t>կենսամակարդակի</w:t>
            </w:r>
            <w:proofErr w:type="spellEnd"/>
            <w:r w:rsidRPr="006E1D7D">
              <w:rPr>
                <w:rFonts w:ascii="GHEA Grapalat" w:hAnsi="GHEA Grapalat" w:cs="Arian AMU"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Arian AMU"/>
                <w:sz w:val="20"/>
                <w:szCs w:val="20"/>
              </w:rPr>
              <w:t>ապահովմանը</w:t>
            </w:r>
            <w:proofErr w:type="spellEnd"/>
            <w:r w:rsidRPr="006E1D7D">
              <w:rPr>
                <w:rFonts w:ascii="GHEA Grapalat" w:hAnsi="GHEA Grapalat" w:cs="Arian AMU"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Arian AMU"/>
                <w:sz w:val="20"/>
                <w:szCs w:val="20"/>
              </w:rPr>
              <w:t>մասնակից</w:t>
            </w:r>
            <w:proofErr w:type="spellEnd"/>
            <w:r w:rsidRPr="006E1D7D">
              <w:rPr>
                <w:rFonts w:ascii="GHEA Grapalat" w:hAnsi="GHEA Grapalat" w:cs="Arian AMU"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Arian AMU"/>
                <w:sz w:val="20"/>
                <w:szCs w:val="20"/>
              </w:rPr>
              <w:t>երկրներում</w:t>
            </w:r>
            <w:proofErr w:type="spellEnd"/>
            <w:r w:rsidRPr="006E1D7D">
              <w:rPr>
                <w:rFonts w:ascii="GHEA Grapalat" w:hAnsi="GHEA Grapalat" w:cs="Arian AMU"/>
                <w:sz w:val="20"/>
                <w:szCs w:val="20"/>
              </w:rPr>
              <w:t>:</w:t>
            </w:r>
          </w:p>
          <w:p w14:paraId="2D778FBD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</w:tr>
      <w:tr w:rsidR="0037160D" w:rsidRPr="006E1D7D" w14:paraId="454A27FB" w14:textId="77777777" w:rsidTr="00D827E1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7C22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r w:rsidRPr="006E1D7D">
              <w:rPr>
                <w:rFonts w:ascii="GHEA Grapalat" w:hAnsi="GHEA Grapalat" w:cs="Arian AMU"/>
                <w:sz w:val="20"/>
                <w:szCs w:val="20"/>
              </w:rPr>
              <w:t>«Սոցիալական աջակցության մասին» ՀՀ օրենք /2014թ դեկտեմբերի 17 , հոդված 12,13</w:t>
            </w:r>
            <w:r w:rsidRPr="006E1D7D">
              <w:rPr>
                <w:rFonts w:ascii="GHEA Grapalat" w:hAnsi="GHEA Grapalat" w:cs="Sylfaen"/>
                <w:sz w:val="20"/>
                <w:szCs w:val="20"/>
                <w:lang w:val="hy-AM"/>
              </w:rPr>
              <w:t>/</w:t>
            </w:r>
          </w:p>
        </w:tc>
        <w:tc>
          <w:tcPr>
            <w:tcW w:w="5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F37A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Arian AMU"/>
                <w:sz w:val="20"/>
                <w:szCs w:val="20"/>
                <w:lang w:val="hy-AM"/>
              </w:rPr>
            </w:pPr>
            <w:r w:rsidRPr="006E1D7D">
              <w:rPr>
                <w:rFonts w:ascii="GHEA Grapalat" w:hAnsi="GHEA Grapalat" w:cs="Arian AMU"/>
                <w:sz w:val="20"/>
                <w:szCs w:val="20"/>
                <w:lang w:val="hy-AM"/>
              </w:rPr>
              <w:t>Օրենքը uահմանում է սոցիալական ծառայությունների տեսակներն ու դրանց ձևերը, որպես սոցիալական ծառայության տեսակ` ամրագրում խնամքի տրամադրումն ու ժամանակավոր օթևանի տրամադրումը, տարանջատված են նաև խնամքի տրամադրման ձևերն ու տեսակները, մատուցվող ծառայությունները և քաղաքացիների շրջանակը, որոնց տրամադրվում են այդ ծառայությունները` ծառայությունների տրամադրումը ծերանոցներում, տնային սպասարկման կենտրոններում և անօթևանների ժամանակավոր օթևանում:</w:t>
            </w:r>
          </w:p>
          <w:p w14:paraId="52DB61F7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</w:tr>
      <w:tr w:rsidR="0037160D" w:rsidRPr="006E1D7D" w14:paraId="2213E4C0" w14:textId="77777777" w:rsidTr="00D827E1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CAD90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ՀՀ կառավարության 2017 թվականի մայիսի 18-ի </w:t>
            </w:r>
            <w:r w:rsidRPr="006E1D7D">
              <w:rPr>
                <w:rFonts w:ascii="GHEA Grapalat" w:hAnsi="GHEA Grapalat" w:cs="Arian AMU"/>
                <w:sz w:val="20"/>
                <w:szCs w:val="20"/>
                <w:lang w:val="hy-AM"/>
              </w:rPr>
              <w:t>«</w:t>
            </w:r>
            <w:r w:rsidRPr="006E1D7D">
              <w:rPr>
                <w:rFonts w:ascii="GHEA Grapalat" w:hAnsi="GHEA Grapalat" w:cs="Sylfaen"/>
                <w:sz w:val="20"/>
                <w:szCs w:val="20"/>
                <w:lang w:val="hy-AM"/>
              </w:rPr>
              <w:t>Ծերացման հետևանքների հաղթահարման և տարեցների սոցիալական պաշտպանության ռազմավարությանը և ռազմավարության իրականացման 2017-2021 թվականների միջոցառումների ծրագրին հավանություն տալու մասին</w:t>
            </w:r>
            <w:r w:rsidRPr="006E1D7D">
              <w:rPr>
                <w:rFonts w:ascii="GHEA Grapalat" w:hAnsi="GHEA Grapalat" w:cs="Arian AMU"/>
                <w:sz w:val="20"/>
                <w:szCs w:val="20"/>
                <w:lang w:val="hy-AM"/>
              </w:rPr>
              <w:t>»</w:t>
            </w:r>
            <w:r w:rsidRPr="006E1D7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N20 արձանագրային որոշում</w:t>
            </w:r>
          </w:p>
        </w:tc>
        <w:tc>
          <w:tcPr>
            <w:tcW w:w="5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3DF0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sz w:val="20"/>
                <w:szCs w:val="20"/>
                <w:lang w:val="hy-AM"/>
              </w:rPr>
              <w:t>Ռազմավարությամբ ամրագրված են այն հիմնական ուղղությունները, որոնք առաջիկա 5 տարիների համար կարևոր են տարեցների սոցիալական պաշտպանության ոլորտում, մասնավորապես՝ տարեցների անհատական կարիքների գնահատման հիման վրա նոր՝ խնամքի այլընտրանքային ծառայությունների համակարգի ներդնում, հասարակական կազմակերպություններին ծառայությունների պատվիրակումը մրցութային կարգով, վճարովի և համավճարի սկզբունքով ծառայությունների տրամադրումը և այլն:</w:t>
            </w:r>
          </w:p>
        </w:tc>
      </w:tr>
      <w:tr w:rsidR="0037160D" w:rsidRPr="006E1D7D" w14:paraId="2F368E6C" w14:textId="77777777" w:rsidTr="00D827E1">
        <w:tc>
          <w:tcPr>
            <w:tcW w:w="95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03B54F1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</w:rPr>
              <w:t>2.3 ՊԵՏԱԿԱՆ ՄԱՐՄՆԻ (ԲԳԿ) ԼԻԱԶՈՐՈՒԹՅՈՒՆՆԵՐԸ ԾՐԱԳՐԻ ԻՐԱԿԱՆԱՑՄԱՆ ՀԱՐՑՈՒՄ`</w:t>
            </w:r>
          </w:p>
        </w:tc>
      </w:tr>
      <w:tr w:rsidR="0037160D" w:rsidRPr="006E1D7D" w14:paraId="0E30327E" w14:textId="77777777" w:rsidTr="00D827E1">
        <w:trPr>
          <w:trHeight w:val="826"/>
        </w:trPr>
        <w:tc>
          <w:tcPr>
            <w:tcW w:w="95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9C3A" w14:textId="77777777" w:rsidR="0037160D" w:rsidRPr="006E1D7D" w:rsidRDefault="0037160D" w:rsidP="00D827E1">
            <w:pPr>
              <w:autoSpaceDE w:val="0"/>
              <w:autoSpaceDN w:val="0"/>
              <w:adjustRightInd w:val="0"/>
              <w:jc w:val="both"/>
              <w:rPr>
                <w:rFonts w:ascii="GHEA Grapalat" w:eastAsia="Calibri" w:hAnsi="GHEA Grapalat" w:cs="IRTEK Courier"/>
                <w:sz w:val="20"/>
                <w:szCs w:val="20"/>
                <w:lang w:val="hy-AM"/>
              </w:rPr>
            </w:pPr>
            <w:r w:rsidRPr="006E1D7D">
              <w:rPr>
                <w:rFonts w:ascii="GHEA Grapalat" w:eastAsia="Calibri" w:hAnsi="GHEA Grapalat" w:cs="Sylfaen"/>
                <w:sz w:val="20"/>
                <w:szCs w:val="20"/>
                <w:lang w:val="hy-AM"/>
              </w:rPr>
              <w:t>Նախարարության լիազորությունները տարեցների սոցիալական պաշտպանության ոլորտում կայանում է հետևյալում` տարեցների ոլորտի օրենսդրության կատարելագործման նպատակով առաջարկությունների մշակում, շուրջօրյա խնամքի կենտրոններում և տնային պայմաններում միայնակ տարեց և հաշմանդամություն ունեցող քաղաքացիների խնամքի իրականացման գործընթացի կազմակերպում, համակարգում և կատարման նկատմամբ մոնիթորինգ, ինչպես նաև անօթևան, մուրացիկ անձանց համար սոցիալական աջակցության պետական ծրագրերի իրականացման մոնիթորինգ:</w:t>
            </w:r>
          </w:p>
        </w:tc>
      </w:tr>
      <w:tr w:rsidR="0037160D" w:rsidRPr="006E1D7D" w14:paraId="2CD64745" w14:textId="77777777" w:rsidTr="00D827E1">
        <w:tc>
          <w:tcPr>
            <w:tcW w:w="95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A0DC1F2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</w:rPr>
              <w:t xml:space="preserve">2.4 ԾՐԱԳՐԻ </w:t>
            </w:r>
            <w:r w:rsidRPr="006E1D7D">
              <w:rPr>
                <w:rFonts w:ascii="GHEA Grapalat" w:hAnsi="GHEA Grapalat" w:cs="Times Armenian"/>
              </w:rPr>
              <w:t>ԹԻՐԱԽԱՅԻՆ ՇԱՀԱՌՈՒՆԵՐԸ ԵՎ ՄԱՏՈՒՑՎՈՂ ՀԻՄՆԱԿԱՆ ԾԱՌԱՅՈՒԹՅՈՒՆՆԵՐԸ՝</w:t>
            </w:r>
          </w:p>
        </w:tc>
      </w:tr>
      <w:tr w:rsidR="0037160D" w:rsidRPr="003127A1" w14:paraId="341E7B3C" w14:textId="77777777" w:rsidTr="00D827E1">
        <w:trPr>
          <w:trHeight w:val="791"/>
        </w:trPr>
        <w:tc>
          <w:tcPr>
            <w:tcW w:w="95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DA30" w14:textId="52A96B70" w:rsidR="0037160D" w:rsidRPr="006E1D7D" w:rsidRDefault="00D827E1" w:rsidP="00D827E1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Տարեց և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(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կամ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)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հաշմանդամություն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՝ հոգեկան և մտավոր առողջության խնդիրներ 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ունեցող անձ</w:t>
            </w:r>
            <w:r w:rsidR="0037160D"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ինք, որոշակի բնակության վայր չունեցող անօթևան անձինք, որոնք իրենց գնահատված կարիքներին համապատասխամ, ունեն խնամքի որոշակի ծառայությունների կարիք.</w:t>
            </w:r>
          </w:p>
          <w:p w14:paraId="3E573F26" w14:textId="12CE6846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Շուրջօրյա խնամքի կենտրոններում, տնային պայմաններում, սոցիալական հոգեծության ցերեկային կենտրոններում, անօթևան մարդկանց ժամանակավոր </w:t>
            </w:r>
            <w:r w:rsidR="00D827E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օթև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անում համապատասխան խնամքի ծառայությունների տրամադրում, կացարանով ապահովում, սոցիալ-հոգեբանական օգնության,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բժշկական օգնության և սպասարկման, իրավական խորհրդատվության, սննդով, հագուստով և կենսապահովման համար անհրաժեշտ այլ պարագաներով ապահովման ծառայություններ:</w:t>
            </w:r>
          </w:p>
        </w:tc>
      </w:tr>
      <w:tr w:rsidR="0037160D" w:rsidRPr="006E1D7D" w14:paraId="5DB9BB0E" w14:textId="77777777" w:rsidTr="00D827E1">
        <w:tc>
          <w:tcPr>
            <w:tcW w:w="95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06A6BE4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</w:rPr>
              <w:lastRenderedPageBreak/>
              <w:t>2.5 ԾՐԱԳՐԻ ԿԱՌՈՒՑՎԱԾՔԸ՝</w:t>
            </w:r>
          </w:p>
        </w:tc>
      </w:tr>
      <w:tr w:rsidR="0037160D" w:rsidRPr="006E1D7D" w14:paraId="065DA707" w14:textId="77777777" w:rsidTr="00D827E1">
        <w:trPr>
          <w:trHeight w:val="4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949EEE3" w14:textId="77777777" w:rsidR="0037160D" w:rsidRPr="006E1D7D" w:rsidRDefault="0037160D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</w:rPr>
              <w:t>Ծրագրի միջոցառման դասիչը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45E5C65" w14:textId="77777777" w:rsidR="0037160D" w:rsidRPr="006E1D7D" w:rsidRDefault="0037160D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</w:rPr>
              <w:t>Ծրագրի միջոցառման անվանումը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30B780B" w14:textId="77777777" w:rsidR="0037160D" w:rsidRPr="006E1D7D" w:rsidRDefault="0037160D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</w:rPr>
              <w:t>Ծրագրի միջոցառման նկարագրությունը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A09004F" w14:textId="77777777" w:rsidR="0037160D" w:rsidRPr="006E1D7D" w:rsidRDefault="0037160D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</w:rPr>
              <w:t>Ծրագրի միջոցառման հիմնական շահառուները և փոխհատուցման շրջանակը</w:t>
            </w:r>
          </w:p>
        </w:tc>
      </w:tr>
      <w:tr w:rsidR="0037160D" w:rsidRPr="006E1D7D" w14:paraId="2CCE8BA5" w14:textId="77777777" w:rsidTr="00D827E1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603A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  <w:r w:rsidRPr="006E1D7D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11001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F47A" w14:textId="77777777" w:rsidR="00D827E1" w:rsidRPr="00D827E1" w:rsidRDefault="00D827E1" w:rsidP="00D827E1">
            <w:pPr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</w:pPr>
            <w:r w:rsidRPr="00D827E1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Տարեց և (կամ) հաշմանդամություն ունեցող անձանց շուրջօրյա խնամքի ծառայություններ</w:t>
            </w:r>
          </w:p>
          <w:p w14:paraId="34C1831D" w14:textId="5A1FEA33" w:rsidR="0037160D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D827E1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(Տարեցների և հաշմանդամություն ունեցող 18 տարին լրացած անձանց շուրջօրյա խնամքի ծառայություններ)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B48A" w14:textId="61B8ADCE" w:rsidR="0037160D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  <w:r w:rsidRPr="00D827E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Բնակչության սոցիալական պաշտպանության ընդհանուր տիպի և հատուկ (մասնագիտացված) հաստատություններում տարեց և (կամ) հաշմանդամություն ունեցող անձանց շուրջօրյա խնամքի տրամադրման ծառայություններ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1D81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ՀՀ աշխատանքի և սոցիալական հարցերի նախարարության ենթակայության տակ գտնվող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շուրջօրյա խնամքի կենտրոններում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շահառու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ներին մատուցվող ծառայությունների մասով` ամբողջությամբ ՀՀ պետական բյուջեից:</w:t>
            </w:r>
          </w:p>
        </w:tc>
      </w:tr>
      <w:tr w:rsidR="0037160D" w:rsidRPr="003127A1" w14:paraId="30D52C64" w14:textId="77777777" w:rsidTr="00D827E1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121C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  <w:r w:rsidRPr="006E1D7D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11002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B817" w14:textId="77777777" w:rsidR="00D827E1" w:rsidRPr="00D827E1" w:rsidRDefault="00D827E1" w:rsidP="00D827E1">
            <w:pPr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</w:pPr>
            <w:r w:rsidRPr="00D827E1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Տարեց և (կամ) հաշմանդամություն ունեցող անձանց տնային պայմաններում խնամքի ծառայություններ</w:t>
            </w:r>
          </w:p>
          <w:p w14:paraId="2F982BD7" w14:textId="77777777" w:rsidR="00D827E1" w:rsidRPr="00D827E1" w:rsidRDefault="00D827E1" w:rsidP="00D827E1">
            <w:pPr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</w:pPr>
            <w:r w:rsidRPr="00D827E1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(Տարեցներին և հաշմանդամություն ունեցող անձանց տնային պայմաններում խնամքի ծառայություններ)</w:t>
            </w:r>
          </w:p>
          <w:p w14:paraId="6B5380FE" w14:textId="7BD696A4" w:rsidR="0037160D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D827E1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(փաստացի ծախսում ներառված է 11011 միջոցառումը, որը 2023 թվականի բյուջեում միացված է այս միջոցառմանը)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7709" w14:textId="54841B03" w:rsidR="0037160D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lang w:val="hy-AM"/>
              </w:rPr>
            </w:pPr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ՀՀ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մարզերում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 և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Երևան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քաղաքում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տարեց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 և (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կամ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)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հաշմանդամություն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ունեցող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անձանց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տնային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պայմաններում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խնամքի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տրամադրում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՝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գնահատված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սոցիալական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կարիքներին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համապատասխան</w:t>
            </w:r>
            <w:proofErr w:type="spellEnd"/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85EF" w14:textId="77777777" w:rsidR="0037160D" w:rsidRPr="006E1D7D" w:rsidRDefault="0037160D" w:rsidP="00D827E1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ՀՀ աշխատանքի և սոցիալական հարցերի նախարարության ենթակայության տակ գտնվող պետական ոչ առևտրային կազմակերպությանն ամբողջությամբ և</w:t>
            </w:r>
          </w:p>
          <w:p w14:paraId="275E10CB" w14:textId="77777777" w:rsidR="0037160D" w:rsidRPr="006E1D7D" w:rsidRDefault="0037160D" w:rsidP="00D827E1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  <w:r w:rsidRPr="006E1D7D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 xml:space="preserve">մրցույթում հաղթած կազմակերպությանը՝ աշխատակիցների աշխատավարձերի վճարման </w:t>
            </w:r>
          </w:p>
          <w:p w14:paraId="5EB71608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մասնակի փոխհատուցում՝ ՀՀ պետական բյուջեից</w:t>
            </w:r>
          </w:p>
        </w:tc>
      </w:tr>
      <w:tr w:rsidR="0037160D" w:rsidRPr="003127A1" w14:paraId="2B35589B" w14:textId="77777777" w:rsidTr="00D827E1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B8FD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  <w:r w:rsidRPr="006E1D7D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11003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9114" w14:textId="77777777" w:rsidR="00D827E1" w:rsidRPr="00D827E1" w:rsidRDefault="00D827E1" w:rsidP="00D827E1">
            <w:pPr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</w:pPr>
            <w:r w:rsidRPr="00D827E1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 xml:space="preserve">Տարեց և (կամ) հաշմանդամություն ունեցող անձանց ցերեկային կենտրոններում </w:t>
            </w:r>
            <w:r w:rsidRPr="00D827E1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lastRenderedPageBreak/>
              <w:t xml:space="preserve">խնամքի ծառայություններ </w:t>
            </w:r>
          </w:p>
          <w:p w14:paraId="1F09B8C0" w14:textId="373AA43A" w:rsidR="0037160D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D827E1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(Տարեցներին, հաշմանդամություն ունեցող անձանց ցերեկային խնամքի ծառայություններ (սննդի տրամադրման գծով))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E793" w14:textId="77777777" w:rsidR="00D827E1" w:rsidRPr="00D827E1" w:rsidRDefault="00D827E1" w:rsidP="00D827E1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D827E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 xml:space="preserve">1. ՀՀ մարզերում և Երևան քաղաքում տարեց և (կամ) հաշմանդամություն ունեցող անձանց ցերեկային խնամքի տրամադրում՝ գնահատված սոցիալական </w:t>
            </w:r>
            <w:r w:rsidRPr="00D827E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կարիքներին համապատասխան</w:t>
            </w:r>
          </w:p>
          <w:p w14:paraId="53015486" w14:textId="4F57D1EF" w:rsidR="0037160D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lang w:val="hy-AM"/>
              </w:rPr>
            </w:pPr>
            <w:r w:rsidRPr="00D827E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2. ՀՀ մարզերում և Երևան քաղաքում սոցիալապես անապահով անձանց սննդի կազմակերպման ծառայության տրամադրում (երկրորդ բաղադրիչն առանձնանում է՝ որպես ինքնուրույն միջոցառում՝ այլ ծրագրի մեջ)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6A0D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 xml:space="preserve">Մրցույթում հաղթած կազմակերպությանը՝ աշխատակիցների աշխատավարձերի վճարման և բարեգործական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ճաշարաններում ու ցերեկային կենտրոններում սնվող անձանց օրական մեկանգամյա սննդապահովման ծախսերի մասնակի փոխհատուցում՝ ՀՀ պետական բյուջեից</w:t>
            </w:r>
          </w:p>
        </w:tc>
      </w:tr>
      <w:tr w:rsidR="0037160D" w:rsidRPr="006E1D7D" w14:paraId="656F4D4C" w14:textId="77777777" w:rsidTr="00D827E1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EABB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  <w:r w:rsidRPr="006E1D7D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lastRenderedPageBreak/>
              <w:t>11004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24CF" w14:textId="77777777" w:rsidR="00D827E1" w:rsidRPr="00D827E1" w:rsidRDefault="00D827E1" w:rsidP="00D827E1">
            <w:pPr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</w:pPr>
            <w:r w:rsidRPr="00D827E1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Տարեց և (կամ) հաշմանդամություն ունեցող անձանց շուրջօրյա խնամքի ծառայություններ Լոռու մարզում</w:t>
            </w:r>
          </w:p>
          <w:p w14:paraId="43FDD928" w14:textId="38F4EC12" w:rsidR="0037160D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D827E1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(Տարեցների և հաշմանդամություն ունեցող  18 տարին լրացած անձանց շուրջօրյա խնամքի ծառայություններ՝ Լոռու մարզում)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A978" w14:textId="7CCEC34B" w:rsidR="0037160D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  <w:r w:rsidRPr="00D827E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Լոռու մարզում բնակչության սոցիալական պաշտպանության ընդհանուր տիպի հաստատությունում տարեց և (կամ) հաշմանդամություն ունեցող անձանց շուրջօրյա խնամքի տրամադրման ծառայություններ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6DE8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Մրցույթում հաղթած կազմակերպությանը՝ աշխատողների աշխատավարձերի վճարման մասով՝ ՀՀ պետական բյուջեից, մնացած ծախսերը վճարվում են դոնորների հաշվին:</w:t>
            </w:r>
          </w:p>
        </w:tc>
      </w:tr>
      <w:tr w:rsidR="0037160D" w:rsidRPr="006E1D7D" w14:paraId="6149C829" w14:textId="77777777" w:rsidTr="00D827E1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4BBA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  <w:r w:rsidRPr="006E1D7D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11005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1087" w14:textId="77777777" w:rsidR="00D827E1" w:rsidRPr="00D827E1" w:rsidRDefault="00D827E1" w:rsidP="00D827E1">
            <w:pPr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</w:pPr>
            <w:r w:rsidRPr="00D827E1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Անօթևան անձանց կացարանով ապահովման և խնամքի տրամադրման ծառայություններ</w:t>
            </w:r>
          </w:p>
          <w:p w14:paraId="526706B8" w14:textId="200EED6D" w:rsidR="0037160D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D827E1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(Անօթևան մարդկանց համար ժամանակավոր օթևանի տրամադրման ծառայություններ)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AD44" w14:textId="17775D3D" w:rsidR="0037160D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Անօթևան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անձանց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կացարանով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ապահովում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՝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ժամանակավոր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օթևաններում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՝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ընդհանուր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տիպի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,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հատուկ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 (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մասնագիտացված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),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ընդունիչ-ախտորոշիչ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կենտրոնում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,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ճգնաժամային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կենտրոններում</w:t>
            </w:r>
            <w:proofErr w:type="spellEnd"/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DD2D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Մրցույթում հաղթած կազմակերպությանը՝ անօթևանների ժամանակավոր կացարանում անօթևան անձանց մատուցվող ծառայությունների մասով` մասնակի ՀՀ պետական բյուջեից:</w:t>
            </w:r>
          </w:p>
        </w:tc>
      </w:tr>
      <w:tr w:rsidR="0037160D" w:rsidRPr="006E1D7D" w14:paraId="795563B0" w14:textId="77777777" w:rsidTr="00D827E1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AB4D" w14:textId="36E9F7BA" w:rsidR="0037160D" w:rsidRPr="006E1D7D" w:rsidRDefault="0021058B" w:rsidP="00D827E1">
            <w:pPr>
              <w:pStyle w:val="ListParagraph"/>
              <w:ind w:left="0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</w:pPr>
            <w:r w:rsidRPr="00406836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3</w:t>
            </w:r>
            <w:r w:rsidR="00D827E1" w:rsidRPr="00406836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2007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A414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</w:pPr>
            <w:r w:rsidRPr="006E1D7D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Տարեց և (կամ) հաշմանդամություն ունեցող անձանց շուրջօրյա խնամք մատուցող պետական ոչ առևտրային կազմակերպությունների շենքային պայմանների բարելավում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7DD1" w14:textId="36691C31" w:rsidR="0037160D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2023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թվականի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ծրագրով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՝ 4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հաստատությունների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D827E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(«Երևանի N 1 տուն-ինտերնատ»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, </w:t>
            </w:r>
            <w:r w:rsidRPr="00D827E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«Նորքի տուն-ինտերնատ»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, </w:t>
            </w:r>
            <w:r w:rsidRPr="00D827E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«Վարդենիսի նյարդահոգեբանական տուն-ինտերնատ»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, </w:t>
            </w:r>
            <w:r w:rsidRPr="00D827E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«Ձորակ» հոգեկան առողջության խնդիրներ ունեցող անձանց խնամքի կենտրոն» ՊՈԱԿ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-ներ</w:t>
            </w:r>
            <w:r w:rsidRPr="00D827E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)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նախագծանախահաշվային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փաստաթղթերի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կազմում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, 2024-26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թվականի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ծրագրով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՝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փուլային</w:t>
            </w:r>
            <w:proofErr w:type="spellEnd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D827E1">
              <w:rPr>
                <w:rFonts w:ascii="GHEA Grapalat" w:hAnsi="GHEA Grapalat" w:cs="Sylfaen"/>
                <w:bCs/>
                <w:sz w:val="20"/>
                <w:szCs w:val="20"/>
              </w:rPr>
              <w:t>վերանորոգումներ</w:t>
            </w:r>
            <w:proofErr w:type="spellEnd"/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79A4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Մրցույթում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հաղթած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կազմակերպությանը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՝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նախագծանախահաշվային փատաթղթերի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մասով` մասնակի ՀՀ պետական բյուջեից:</w:t>
            </w:r>
          </w:p>
        </w:tc>
      </w:tr>
      <w:tr w:rsidR="0037160D" w:rsidRPr="0021058B" w14:paraId="4EBC0140" w14:textId="77777777" w:rsidTr="00D827E1">
        <w:tc>
          <w:tcPr>
            <w:tcW w:w="95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05A2EA2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</w:rPr>
              <w:t xml:space="preserve">2.6 </w:t>
            </w:r>
            <w:r w:rsidRPr="006E1D7D">
              <w:rPr>
                <w:rFonts w:ascii="GHEA Grapalat" w:hAnsi="GHEA Grapalat" w:cs="Sylfaen"/>
                <w:bCs/>
              </w:rPr>
              <w:t>ԾՐԱԳՐԻ ՄԻՋՈՑԱՌՈՒՄՆԵՐԻ ՀԻՄՔՈՒՄ ԴՐՎԱԾ ԾԱԽՍԵՐԻ ԲՆՈՒՅԹԸ</w:t>
            </w:r>
          </w:p>
        </w:tc>
      </w:tr>
      <w:tr w:rsidR="0037160D" w:rsidRPr="006E1D7D" w14:paraId="39BEFD19" w14:textId="77777777" w:rsidTr="00D827E1">
        <w:trPr>
          <w:trHeight w:val="255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D88CC98" w14:textId="77777777" w:rsidR="0037160D" w:rsidRPr="006E1D7D" w:rsidRDefault="0037160D" w:rsidP="00D827E1">
            <w:pPr>
              <w:spacing w:line="276" w:lineRule="auto"/>
              <w:jc w:val="center"/>
              <w:rPr>
                <w:rFonts w:ascii="GHEA Grapalat" w:hAnsi="GHEA Grapalat" w:cs="Garamond"/>
              </w:rPr>
            </w:pPr>
            <w:proofErr w:type="spellStart"/>
            <w:r w:rsidRPr="006E1D7D">
              <w:rPr>
                <w:rFonts w:ascii="GHEA Grapalat" w:hAnsi="GHEA Grapalat" w:cs="Garamond"/>
              </w:rPr>
              <w:t>Միջոցառման</w:t>
            </w:r>
            <w:proofErr w:type="spellEnd"/>
            <w:r w:rsidRPr="006E1D7D">
              <w:rPr>
                <w:rFonts w:ascii="GHEA Grapalat" w:hAnsi="GHEA Grapalat" w:cs="Garamond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Garamond"/>
              </w:rPr>
              <w:t>անվանումը</w:t>
            </w:r>
            <w:proofErr w:type="spellEnd"/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41D9C9E" w14:textId="77777777" w:rsidR="0037160D" w:rsidRPr="006E1D7D" w:rsidRDefault="0037160D" w:rsidP="00D827E1">
            <w:pPr>
              <w:spacing w:line="276" w:lineRule="auto"/>
              <w:jc w:val="center"/>
              <w:rPr>
                <w:rFonts w:ascii="GHEA Grapalat" w:hAnsi="GHEA Grapalat" w:cs="Garamond"/>
              </w:rPr>
            </w:pPr>
            <w:proofErr w:type="spellStart"/>
            <w:r w:rsidRPr="006E1D7D">
              <w:rPr>
                <w:rFonts w:ascii="GHEA Grapalat" w:hAnsi="GHEA Grapalat" w:cs="Garamond"/>
              </w:rPr>
              <w:t>Պարտադիր</w:t>
            </w:r>
            <w:proofErr w:type="spellEnd"/>
            <w:r w:rsidRPr="006E1D7D">
              <w:rPr>
                <w:rFonts w:ascii="GHEA Grapalat" w:hAnsi="GHEA Grapalat" w:cs="Garamond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Garamond"/>
              </w:rPr>
              <w:t>կամ</w:t>
            </w:r>
            <w:proofErr w:type="spellEnd"/>
            <w:r w:rsidRPr="006E1D7D">
              <w:rPr>
                <w:rFonts w:ascii="GHEA Grapalat" w:hAnsi="GHEA Grapalat" w:cs="Garamond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Garamond"/>
              </w:rPr>
              <w:t>հայեցողական</w:t>
            </w:r>
            <w:proofErr w:type="spellEnd"/>
            <w:r w:rsidRPr="006E1D7D">
              <w:rPr>
                <w:rFonts w:ascii="GHEA Grapalat" w:hAnsi="GHEA Grapalat" w:cs="Garamond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Garamond"/>
              </w:rPr>
              <w:t>պարտավորությունների</w:t>
            </w:r>
            <w:proofErr w:type="spellEnd"/>
            <w:r w:rsidRPr="006E1D7D">
              <w:rPr>
                <w:rFonts w:ascii="GHEA Grapalat" w:hAnsi="GHEA Grapalat" w:cs="Garamond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Garamond"/>
              </w:rPr>
              <w:t>շրջանակը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F0E121F" w14:textId="77777777" w:rsidR="0037160D" w:rsidRPr="006E1D7D" w:rsidRDefault="0037160D" w:rsidP="00D827E1">
            <w:pPr>
              <w:spacing w:line="276" w:lineRule="auto"/>
              <w:jc w:val="center"/>
              <w:rPr>
                <w:rFonts w:ascii="GHEA Grapalat" w:hAnsi="GHEA Grapalat" w:cs="Garamond"/>
              </w:rPr>
            </w:pPr>
            <w:proofErr w:type="spellStart"/>
            <w:r w:rsidRPr="006E1D7D">
              <w:rPr>
                <w:rFonts w:ascii="GHEA Grapalat" w:hAnsi="GHEA Grapalat" w:cs="Garamond"/>
              </w:rPr>
              <w:t>Պարտադիր</w:t>
            </w:r>
            <w:proofErr w:type="spellEnd"/>
            <w:r w:rsidRPr="006E1D7D">
              <w:rPr>
                <w:rFonts w:ascii="GHEA Grapalat" w:hAnsi="GHEA Grapalat" w:cs="Garamond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Garamond"/>
              </w:rPr>
              <w:t>պարտավորության</w:t>
            </w:r>
            <w:proofErr w:type="spellEnd"/>
            <w:r w:rsidRPr="006E1D7D">
              <w:rPr>
                <w:rFonts w:ascii="GHEA Grapalat" w:hAnsi="GHEA Grapalat" w:cs="Garamond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Garamond"/>
              </w:rPr>
              <w:t>շրջանակներում</w:t>
            </w:r>
            <w:proofErr w:type="spellEnd"/>
            <w:r w:rsidRPr="006E1D7D">
              <w:rPr>
                <w:rFonts w:ascii="GHEA Grapalat" w:hAnsi="GHEA Grapalat" w:cs="Garamond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Garamond"/>
              </w:rPr>
              <w:t>գործադիր</w:t>
            </w:r>
            <w:proofErr w:type="spellEnd"/>
            <w:r w:rsidRPr="006E1D7D">
              <w:rPr>
                <w:rFonts w:ascii="GHEA Grapalat" w:hAnsi="GHEA Grapalat" w:cs="Garamond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Garamond"/>
              </w:rPr>
              <w:t>մարմնի</w:t>
            </w:r>
            <w:proofErr w:type="spellEnd"/>
            <w:r w:rsidRPr="006E1D7D">
              <w:rPr>
                <w:rFonts w:ascii="GHEA Grapalat" w:hAnsi="GHEA Grapalat" w:cs="Garamond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Garamond"/>
              </w:rPr>
              <w:t>հայեցողական</w:t>
            </w:r>
            <w:proofErr w:type="spellEnd"/>
            <w:r w:rsidRPr="006E1D7D">
              <w:rPr>
                <w:rFonts w:ascii="GHEA Grapalat" w:hAnsi="GHEA Grapalat" w:cs="Garamond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Garamond"/>
              </w:rPr>
              <w:t>իրավասությունների</w:t>
            </w:r>
            <w:proofErr w:type="spellEnd"/>
            <w:r w:rsidRPr="006E1D7D">
              <w:rPr>
                <w:rFonts w:ascii="GHEA Grapalat" w:hAnsi="GHEA Grapalat" w:cs="Garamond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Garamond"/>
              </w:rPr>
              <w:t>շրջանակները</w:t>
            </w:r>
            <w:proofErr w:type="spellEnd"/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9D9F5FE" w14:textId="77777777" w:rsidR="0037160D" w:rsidRPr="006E1D7D" w:rsidRDefault="0037160D" w:rsidP="00D827E1">
            <w:pPr>
              <w:spacing w:line="276" w:lineRule="auto"/>
              <w:jc w:val="center"/>
              <w:rPr>
                <w:rFonts w:ascii="GHEA Grapalat" w:hAnsi="GHEA Grapalat" w:cs="Garamond"/>
              </w:rPr>
            </w:pPr>
            <w:proofErr w:type="spellStart"/>
            <w:r w:rsidRPr="006E1D7D">
              <w:rPr>
                <w:rFonts w:ascii="GHEA Grapalat" w:hAnsi="GHEA Grapalat" w:cs="Garamond"/>
              </w:rPr>
              <w:t>Պարտադիր</w:t>
            </w:r>
            <w:proofErr w:type="spellEnd"/>
            <w:r w:rsidRPr="006E1D7D">
              <w:rPr>
                <w:rFonts w:ascii="GHEA Grapalat" w:hAnsi="GHEA Grapalat" w:cs="Garamond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Garamond"/>
              </w:rPr>
              <w:t>կամ</w:t>
            </w:r>
            <w:proofErr w:type="spellEnd"/>
            <w:r w:rsidRPr="006E1D7D">
              <w:rPr>
                <w:rFonts w:ascii="GHEA Grapalat" w:hAnsi="GHEA Grapalat" w:cs="Garamond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Garamond"/>
              </w:rPr>
              <w:t>հայեցողական</w:t>
            </w:r>
            <w:proofErr w:type="spellEnd"/>
            <w:r w:rsidRPr="006E1D7D">
              <w:rPr>
                <w:rFonts w:ascii="GHEA Grapalat" w:hAnsi="GHEA Grapalat" w:cs="Garamond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Garamond"/>
              </w:rPr>
              <w:t>պարտավորությունը</w:t>
            </w:r>
            <w:proofErr w:type="spellEnd"/>
            <w:r w:rsidRPr="006E1D7D">
              <w:rPr>
                <w:rFonts w:ascii="GHEA Grapalat" w:hAnsi="GHEA Grapalat" w:cs="Garamond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Garamond"/>
              </w:rPr>
              <w:t>սահմանող</w:t>
            </w:r>
            <w:proofErr w:type="spellEnd"/>
            <w:r w:rsidRPr="006E1D7D">
              <w:rPr>
                <w:rFonts w:ascii="GHEA Grapalat" w:hAnsi="GHEA Grapalat" w:cs="Garamond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Garamond"/>
              </w:rPr>
              <w:t>օրենսդրական</w:t>
            </w:r>
            <w:proofErr w:type="spellEnd"/>
            <w:r w:rsidRPr="006E1D7D">
              <w:rPr>
                <w:rFonts w:ascii="GHEA Grapalat" w:hAnsi="GHEA Grapalat" w:cs="Garamond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Garamond"/>
              </w:rPr>
              <w:t>հիմքերը</w:t>
            </w:r>
            <w:proofErr w:type="spellEnd"/>
          </w:p>
        </w:tc>
      </w:tr>
      <w:tr w:rsidR="0037160D" w:rsidRPr="006E1D7D" w14:paraId="7DF8B545" w14:textId="77777777" w:rsidTr="00D827E1">
        <w:trPr>
          <w:trHeight w:val="284"/>
        </w:trPr>
        <w:tc>
          <w:tcPr>
            <w:tcW w:w="95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006A3E" w14:textId="488B9695" w:rsidR="0037160D" w:rsidRPr="006E1D7D" w:rsidRDefault="0037160D" w:rsidP="00D827E1">
            <w:pPr>
              <w:spacing w:line="276" w:lineRule="auto"/>
              <w:rPr>
                <w:rFonts w:ascii="GHEA Grapalat" w:hAnsi="GHEA Grapalat"/>
              </w:rPr>
            </w:pPr>
            <w:proofErr w:type="spellStart"/>
            <w:r w:rsidRPr="006E1D7D">
              <w:rPr>
                <w:rFonts w:ascii="GHEA Grapalat" w:eastAsia="MS Mincho" w:hAnsi="GHEA Grapalat" w:cs="MS Mincho"/>
              </w:rPr>
              <w:t>Պարտադիր</w:t>
            </w:r>
            <w:proofErr w:type="spellEnd"/>
            <w:r w:rsidRPr="006E1D7D">
              <w:rPr>
                <w:rFonts w:ascii="GHEA Grapalat" w:eastAsia="MS Mincho" w:hAnsi="GHEA Grapalat" w:cs="MS Mincho"/>
              </w:rPr>
              <w:t xml:space="preserve"> </w:t>
            </w:r>
            <w:proofErr w:type="spellStart"/>
            <w:r w:rsidRPr="006E1D7D">
              <w:rPr>
                <w:rFonts w:ascii="GHEA Grapalat" w:eastAsia="MS Mincho" w:hAnsi="GHEA Grapalat" w:cs="MS Mincho"/>
              </w:rPr>
              <w:t>ծախսերին</w:t>
            </w:r>
            <w:proofErr w:type="spellEnd"/>
            <w:r w:rsidRPr="006E1D7D">
              <w:rPr>
                <w:rFonts w:ascii="GHEA Grapalat" w:eastAsia="MS Mincho" w:hAnsi="GHEA Grapalat" w:cs="MS Mincho"/>
              </w:rPr>
              <w:t xml:space="preserve"> </w:t>
            </w:r>
            <w:proofErr w:type="spellStart"/>
            <w:r w:rsidRPr="006E1D7D">
              <w:rPr>
                <w:rFonts w:ascii="GHEA Grapalat" w:eastAsia="MS Mincho" w:hAnsi="GHEA Grapalat" w:cs="MS Mincho"/>
              </w:rPr>
              <w:t>դասվող</w:t>
            </w:r>
            <w:proofErr w:type="spellEnd"/>
            <w:r w:rsidRPr="006E1D7D">
              <w:rPr>
                <w:rFonts w:ascii="GHEA Grapalat" w:eastAsia="MS Mincho" w:hAnsi="GHEA Grapalat" w:cs="MS Mincho"/>
              </w:rPr>
              <w:t xml:space="preserve"> </w:t>
            </w:r>
            <w:proofErr w:type="spellStart"/>
            <w:r w:rsidRPr="006E1D7D">
              <w:rPr>
                <w:rFonts w:ascii="GHEA Grapalat" w:eastAsia="MS Mincho" w:hAnsi="GHEA Grapalat" w:cs="MS Mincho"/>
              </w:rPr>
              <w:t>միջոցառումներ</w:t>
            </w:r>
            <w:proofErr w:type="spellEnd"/>
            <w:r w:rsidRPr="006E1D7D">
              <w:rPr>
                <w:rFonts w:ascii="GHEA Grapalat" w:eastAsia="MS Mincho" w:hAnsi="GHEA Grapalat" w:cs="MS Mincho"/>
              </w:rPr>
              <w:t>՝</w:t>
            </w:r>
          </w:p>
        </w:tc>
      </w:tr>
      <w:tr w:rsidR="0037160D" w:rsidRPr="006E1D7D" w14:paraId="1F02063E" w14:textId="77777777" w:rsidTr="00D827E1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15DF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E4F3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2F6B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0080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</w:p>
        </w:tc>
      </w:tr>
      <w:tr w:rsidR="0037160D" w:rsidRPr="006E1D7D" w14:paraId="6750402A" w14:textId="77777777" w:rsidTr="00D827E1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46E6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BF3F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97A0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9064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</w:p>
        </w:tc>
      </w:tr>
      <w:tr w:rsidR="0037160D" w:rsidRPr="006E1D7D" w14:paraId="6A76CBB2" w14:textId="77777777" w:rsidTr="00D827E1">
        <w:trPr>
          <w:trHeight w:val="284"/>
        </w:trPr>
        <w:tc>
          <w:tcPr>
            <w:tcW w:w="95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CBA846C" w14:textId="2E1CA560" w:rsidR="0037160D" w:rsidRPr="006E1D7D" w:rsidRDefault="0037160D" w:rsidP="00D827E1">
            <w:pPr>
              <w:spacing w:line="276" w:lineRule="auto"/>
              <w:rPr>
                <w:rFonts w:ascii="GHEA Grapalat" w:hAnsi="GHEA Grapalat" w:cs="Garamond"/>
              </w:rPr>
            </w:pPr>
            <w:proofErr w:type="spellStart"/>
            <w:r w:rsidRPr="006E1D7D">
              <w:rPr>
                <w:rFonts w:ascii="GHEA Grapalat" w:eastAsia="MS Mincho" w:hAnsi="GHEA Grapalat" w:cs="MS Mincho"/>
              </w:rPr>
              <w:t>Հայեցողական</w:t>
            </w:r>
            <w:proofErr w:type="spellEnd"/>
            <w:r w:rsidRPr="006E1D7D">
              <w:rPr>
                <w:rFonts w:ascii="GHEA Grapalat" w:eastAsia="MS Mincho" w:hAnsi="GHEA Grapalat" w:cs="MS Mincho"/>
              </w:rPr>
              <w:t xml:space="preserve"> </w:t>
            </w:r>
            <w:proofErr w:type="spellStart"/>
            <w:r w:rsidRPr="006E1D7D">
              <w:rPr>
                <w:rFonts w:ascii="GHEA Grapalat" w:eastAsia="MS Mincho" w:hAnsi="GHEA Grapalat" w:cs="MS Mincho"/>
              </w:rPr>
              <w:t>ծախսերին</w:t>
            </w:r>
            <w:proofErr w:type="spellEnd"/>
            <w:r w:rsidRPr="006E1D7D">
              <w:rPr>
                <w:rFonts w:ascii="GHEA Grapalat" w:eastAsia="MS Mincho" w:hAnsi="GHEA Grapalat" w:cs="MS Mincho"/>
              </w:rPr>
              <w:t xml:space="preserve"> </w:t>
            </w:r>
            <w:proofErr w:type="spellStart"/>
            <w:r w:rsidRPr="006E1D7D">
              <w:rPr>
                <w:rFonts w:ascii="GHEA Grapalat" w:eastAsia="MS Mincho" w:hAnsi="GHEA Grapalat" w:cs="MS Mincho"/>
              </w:rPr>
              <w:t>դասվող</w:t>
            </w:r>
            <w:proofErr w:type="spellEnd"/>
            <w:r w:rsidRPr="006E1D7D">
              <w:rPr>
                <w:rFonts w:ascii="GHEA Grapalat" w:eastAsia="MS Mincho" w:hAnsi="GHEA Grapalat" w:cs="MS Mincho"/>
              </w:rPr>
              <w:t xml:space="preserve"> </w:t>
            </w:r>
            <w:proofErr w:type="spellStart"/>
            <w:r w:rsidRPr="006E1D7D">
              <w:rPr>
                <w:rFonts w:ascii="GHEA Grapalat" w:eastAsia="MS Mincho" w:hAnsi="GHEA Grapalat" w:cs="MS Mincho"/>
              </w:rPr>
              <w:t>միջոցառումներ</w:t>
            </w:r>
            <w:proofErr w:type="spellEnd"/>
            <w:r w:rsidRPr="006E1D7D">
              <w:rPr>
                <w:rFonts w:ascii="GHEA Grapalat" w:eastAsia="MS Mincho" w:hAnsi="GHEA Grapalat" w:cs="MS Mincho"/>
              </w:rPr>
              <w:t>՝</w:t>
            </w:r>
          </w:p>
        </w:tc>
      </w:tr>
      <w:tr w:rsidR="0037160D" w:rsidRPr="006E1D7D" w14:paraId="1702B1D9" w14:textId="77777777" w:rsidTr="00D827E1">
        <w:trPr>
          <w:trHeight w:val="284"/>
        </w:trPr>
        <w:tc>
          <w:tcPr>
            <w:tcW w:w="95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7148CC" w14:textId="1C012626" w:rsidR="0037160D" w:rsidRPr="006E1D7D" w:rsidRDefault="0037160D" w:rsidP="00D827E1">
            <w:pPr>
              <w:spacing w:line="276" w:lineRule="auto"/>
              <w:ind w:left="284"/>
              <w:rPr>
                <w:rFonts w:ascii="GHEA Grapalat" w:hAnsi="GHEA Grapalat" w:cs="Garamond"/>
              </w:rPr>
            </w:pPr>
            <w:proofErr w:type="spellStart"/>
            <w:r w:rsidRPr="006E1D7D">
              <w:rPr>
                <w:rFonts w:ascii="GHEA Grapalat" w:eastAsia="MS Mincho" w:hAnsi="GHEA Grapalat" w:cs="MS Mincho"/>
              </w:rPr>
              <w:t>Շարունակական</w:t>
            </w:r>
            <w:proofErr w:type="spellEnd"/>
            <w:r w:rsidRPr="006E1D7D">
              <w:rPr>
                <w:rFonts w:ascii="GHEA Grapalat" w:eastAsia="MS Mincho" w:hAnsi="GHEA Grapalat" w:cs="MS Mincho"/>
              </w:rPr>
              <w:t xml:space="preserve"> </w:t>
            </w:r>
            <w:proofErr w:type="spellStart"/>
            <w:r w:rsidRPr="006E1D7D">
              <w:rPr>
                <w:rFonts w:ascii="GHEA Grapalat" w:eastAsia="MS Mincho" w:hAnsi="GHEA Grapalat" w:cs="MS Mincho"/>
              </w:rPr>
              <w:t>բնույթի</w:t>
            </w:r>
            <w:proofErr w:type="spellEnd"/>
            <w:r w:rsidRPr="006E1D7D">
              <w:rPr>
                <w:rFonts w:ascii="GHEA Grapalat" w:eastAsia="MS Mincho" w:hAnsi="GHEA Grapalat" w:cs="MS Mincho"/>
              </w:rPr>
              <w:t xml:space="preserve"> </w:t>
            </w:r>
            <w:proofErr w:type="spellStart"/>
            <w:r w:rsidRPr="006E1D7D">
              <w:rPr>
                <w:rFonts w:ascii="GHEA Grapalat" w:eastAsia="MS Mincho" w:hAnsi="GHEA Grapalat" w:cs="MS Mincho"/>
              </w:rPr>
              <w:t>հայեցողական</w:t>
            </w:r>
            <w:proofErr w:type="spellEnd"/>
            <w:r w:rsidRPr="006E1D7D">
              <w:rPr>
                <w:rFonts w:ascii="GHEA Grapalat" w:eastAsia="MS Mincho" w:hAnsi="GHEA Grapalat" w:cs="MS Mincho"/>
              </w:rPr>
              <w:t xml:space="preserve"> </w:t>
            </w:r>
            <w:proofErr w:type="spellStart"/>
            <w:r w:rsidRPr="006E1D7D">
              <w:rPr>
                <w:rFonts w:ascii="GHEA Grapalat" w:eastAsia="MS Mincho" w:hAnsi="GHEA Grapalat" w:cs="MS Mincho"/>
              </w:rPr>
              <w:t>ծախսերին</w:t>
            </w:r>
            <w:proofErr w:type="spellEnd"/>
            <w:r w:rsidRPr="006E1D7D">
              <w:rPr>
                <w:rFonts w:ascii="GHEA Grapalat" w:eastAsia="MS Mincho" w:hAnsi="GHEA Grapalat" w:cs="MS Mincho"/>
              </w:rPr>
              <w:t xml:space="preserve"> </w:t>
            </w:r>
            <w:proofErr w:type="spellStart"/>
            <w:r w:rsidRPr="006E1D7D">
              <w:rPr>
                <w:rFonts w:ascii="GHEA Grapalat" w:eastAsia="MS Mincho" w:hAnsi="GHEA Grapalat" w:cs="MS Mincho"/>
              </w:rPr>
              <w:t>դասվող</w:t>
            </w:r>
            <w:proofErr w:type="spellEnd"/>
            <w:r w:rsidRPr="006E1D7D">
              <w:rPr>
                <w:rFonts w:ascii="GHEA Grapalat" w:eastAsia="MS Mincho" w:hAnsi="GHEA Grapalat" w:cs="MS Mincho"/>
              </w:rPr>
              <w:t xml:space="preserve"> </w:t>
            </w:r>
            <w:proofErr w:type="spellStart"/>
            <w:r w:rsidRPr="006E1D7D">
              <w:rPr>
                <w:rFonts w:ascii="GHEA Grapalat" w:eastAsia="MS Mincho" w:hAnsi="GHEA Grapalat" w:cs="MS Mincho"/>
              </w:rPr>
              <w:t>միջոցառումներ</w:t>
            </w:r>
            <w:proofErr w:type="spellEnd"/>
            <w:r w:rsidRPr="006E1D7D">
              <w:rPr>
                <w:rFonts w:ascii="GHEA Grapalat" w:eastAsia="MS Mincho" w:hAnsi="GHEA Grapalat" w:cs="MS Mincho"/>
              </w:rPr>
              <w:t>՝</w:t>
            </w:r>
          </w:p>
        </w:tc>
      </w:tr>
      <w:tr w:rsidR="0037160D" w:rsidRPr="006E1D7D" w14:paraId="28F1A8A4" w14:textId="77777777" w:rsidTr="00D827E1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8F59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280A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F840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8951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</w:p>
        </w:tc>
      </w:tr>
      <w:tr w:rsidR="0037160D" w:rsidRPr="006E1D7D" w14:paraId="65715BF4" w14:textId="77777777" w:rsidTr="00D827E1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689A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D1A8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0194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8C04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</w:p>
        </w:tc>
      </w:tr>
      <w:tr w:rsidR="0037160D" w:rsidRPr="006E1D7D" w14:paraId="0FC71549" w14:textId="77777777" w:rsidTr="00D827E1">
        <w:trPr>
          <w:trHeight w:val="284"/>
        </w:trPr>
        <w:tc>
          <w:tcPr>
            <w:tcW w:w="95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E18C10" w14:textId="73214436" w:rsidR="0037160D" w:rsidRPr="006E1D7D" w:rsidRDefault="0037160D" w:rsidP="00D827E1">
            <w:pPr>
              <w:pStyle w:val="ListParagraph"/>
              <w:ind w:left="284"/>
              <w:rPr>
                <w:rFonts w:ascii="GHEA Grapalat" w:hAnsi="GHEA Grapalat" w:cs="Sylfaen"/>
                <w:bCs/>
                <w:i/>
              </w:rPr>
            </w:pPr>
            <w:proofErr w:type="spellStart"/>
            <w:r w:rsidRPr="006E1D7D">
              <w:rPr>
                <w:rFonts w:ascii="GHEA Grapalat" w:eastAsia="MS Mincho" w:hAnsi="GHEA Grapalat" w:cs="MS Mincho"/>
              </w:rPr>
              <w:t>Շարունակական</w:t>
            </w:r>
            <w:proofErr w:type="spellEnd"/>
            <w:r w:rsidRPr="006E1D7D">
              <w:rPr>
                <w:rFonts w:ascii="GHEA Grapalat" w:eastAsia="MS Mincho" w:hAnsi="GHEA Grapalat" w:cs="MS Mincho"/>
              </w:rPr>
              <w:t xml:space="preserve"> </w:t>
            </w:r>
            <w:proofErr w:type="spellStart"/>
            <w:r w:rsidRPr="006E1D7D">
              <w:rPr>
                <w:rFonts w:ascii="GHEA Grapalat" w:eastAsia="MS Mincho" w:hAnsi="GHEA Grapalat" w:cs="MS Mincho"/>
              </w:rPr>
              <w:t>բնույթի</w:t>
            </w:r>
            <w:proofErr w:type="spellEnd"/>
            <w:r w:rsidRPr="006E1D7D">
              <w:rPr>
                <w:rFonts w:ascii="GHEA Grapalat" w:eastAsia="MS Mincho" w:hAnsi="GHEA Grapalat" w:cs="MS Mincho"/>
              </w:rPr>
              <w:t xml:space="preserve"> </w:t>
            </w:r>
            <w:proofErr w:type="spellStart"/>
            <w:r w:rsidRPr="006E1D7D">
              <w:rPr>
                <w:rFonts w:ascii="GHEA Grapalat" w:eastAsia="MS Mincho" w:hAnsi="GHEA Grapalat" w:cs="MS Mincho"/>
              </w:rPr>
              <w:t>հայեցողական</w:t>
            </w:r>
            <w:proofErr w:type="spellEnd"/>
            <w:r w:rsidRPr="006E1D7D">
              <w:rPr>
                <w:rFonts w:ascii="GHEA Grapalat" w:eastAsia="MS Mincho" w:hAnsi="GHEA Grapalat" w:cs="MS Mincho"/>
              </w:rPr>
              <w:t xml:space="preserve"> </w:t>
            </w:r>
            <w:proofErr w:type="spellStart"/>
            <w:r w:rsidRPr="006E1D7D">
              <w:rPr>
                <w:rFonts w:ascii="GHEA Grapalat" w:eastAsia="MS Mincho" w:hAnsi="GHEA Grapalat" w:cs="MS Mincho"/>
              </w:rPr>
              <w:t>ծախսերին</w:t>
            </w:r>
            <w:proofErr w:type="spellEnd"/>
            <w:r w:rsidRPr="006E1D7D">
              <w:rPr>
                <w:rFonts w:ascii="GHEA Grapalat" w:eastAsia="MS Mincho" w:hAnsi="GHEA Grapalat" w:cs="MS Mincho"/>
              </w:rPr>
              <w:t xml:space="preserve"> </w:t>
            </w:r>
            <w:proofErr w:type="spellStart"/>
            <w:r w:rsidRPr="006E1D7D">
              <w:rPr>
                <w:rFonts w:ascii="GHEA Grapalat" w:eastAsia="MS Mincho" w:hAnsi="GHEA Grapalat" w:cs="MS Mincho"/>
              </w:rPr>
              <w:t>չդասվող</w:t>
            </w:r>
            <w:proofErr w:type="spellEnd"/>
            <w:r w:rsidRPr="006E1D7D">
              <w:rPr>
                <w:rFonts w:ascii="GHEA Grapalat" w:eastAsia="MS Mincho" w:hAnsi="GHEA Grapalat" w:cs="MS Mincho"/>
              </w:rPr>
              <w:t xml:space="preserve"> </w:t>
            </w:r>
            <w:proofErr w:type="spellStart"/>
            <w:r w:rsidRPr="006E1D7D">
              <w:rPr>
                <w:rFonts w:ascii="GHEA Grapalat" w:eastAsia="MS Mincho" w:hAnsi="GHEA Grapalat" w:cs="MS Mincho"/>
              </w:rPr>
              <w:t>միջոցառումներ</w:t>
            </w:r>
            <w:proofErr w:type="spellEnd"/>
            <w:r w:rsidRPr="006E1D7D">
              <w:rPr>
                <w:rFonts w:ascii="GHEA Grapalat" w:eastAsia="MS Mincho" w:hAnsi="GHEA Grapalat" w:cs="MS Mincho"/>
              </w:rPr>
              <w:t>՝</w:t>
            </w:r>
          </w:p>
        </w:tc>
      </w:tr>
      <w:tr w:rsidR="0037160D" w:rsidRPr="006E1D7D" w14:paraId="598FDB6F" w14:textId="77777777" w:rsidTr="00D827E1">
        <w:trPr>
          <w:trHeight w:val="218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5255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6549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9CA1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90BF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</w:p>
        </w:tc>
      </w:tr>
      <w:tr w:rsidR="0037160D" w:rsidRPr="006E1D7D" w14:paraId="4065E0D8" w14:textId="77777777" w:rsidTr="00D827E1">
        <w:tc>
          <w:tcPr>
            <w:tcW w:w="95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EE20850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</w:rPr>
              <w:t>2.7 ԾՐԱԳՐԻ ԻՐԱԿԱՆԱՑՄԱՆ ԵՂԱՆԱԿԸ (ՄԻՋՈՑՆԵՐԸ ԵՎ ԻՐԱԿԱՆԱՑՆՈՂ ԿԱԶՄԱԿԵՐՊՈՒԹՅՈՒՆՆԵՐԻ ՇՐՋԱՆԱԿԸ)</w:t>
            </w:r>
          </w:p>
        </w:tc>
      </w:tr>
      <w:tr w:rsidR="0037160D" w:rsidRPr="00D827E1" w14:paraId="52B2D99B" w14:textId="77777777" w:rsidTr="00D827E1">
        <w:trPr>
          <w:trHeight w:val="588"/>
        </w:trPr>
        <w:tc>
          <w:tcPr>
            <w:tcW w:w="95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9B02" w14:textId="68C1D53F" w:rsidR="0037160D" w:rsidRPr="006E1D7D" w:rsidRDefault="0037160D" w:rsidP="00D827E1">
            <w:pPr>
              <w:jc w:val="both"/>
              <w:rPr>
                <w:rFonts w:ascii="GHEA Grapalat" w:eastAsia="Calibri" w:hAnsi="GHEA Grapalat" w:cs="Arial"/>
                <w:bCs/>
                <w:sz w:val="20"/>
                <w:szCs w:val="20"/>
                <w:lang w:val="hy-AM"/>
              </w:rPr>
            </w:pPr>
            <w:r w:rsidRPr="006E1D7D">
              <w:rPr>
                <w:rFonts w:ascii="GHEA Grapalat" w:eastAsia="Calibri" w:hAnsi="GHEA Grapalat" w:cs="Sylfaen"/>
                <w:b/>
                <w:bCs/>
                <w:sz w:val="20"/>
                <w:szCs w:val="20"/>
                <w:lang w:val="hy-AM"/>
              </w:rPr>
              <w:t>«</w:t>
            </w:r>
            <w:r w:rsidR="00D827E1" w:rsidRPr="00D827E1">
              <w:rPr>
                <w:rFonts w:ascii="GHEA Grapalat" w:eastAsia="Calibri" w:hAnsi="GHEA Grapalat" w:cs="Sylfaen"/>
                <w:b/>
                <w:bCs/>
                <w:sz w:val="20"/>
                <w:szCs w:val="20"/>
                <w:lang w:val="hy-AM"/>
              </w:rPr>
              <w:t>Տարեց և (կամ) հաշմանդամություն ունեցող անձանց խնամքի ծառայությունների տրամադրում</w:t>
            </w:r>
            <w:r w:rsidRPr="006E1D7D">
              <w:rPr>
                <w:rFonts w:ascii="GHEA Grapalat" w:eastAsia="Calibri" w:hAnsi="GHEA Grapalat" w:cs="Sylfaen"/>
                <w:b/>
                <w:bCs/>
                <w:sz w:val="20"/>
                <w:szCs w:val="20"/>
                <w:lang w:val="hy-AM"/>
              </w:rPr>
              <w:t>»</w:t>
            </w:r>
            <w:r>
              <w:rPr>
                <w:rFonts w:ascii="GHEA Grapalat" w:eastAsia="Calibri" w:hAnsi="GHEA Grapalat" w:cs="Sylfaen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  <w:lang w:val="hy-AM"/>
              </w:rPr>
              <w:t>ծրագիրն իրականացվում է պետական և ոչ պետական կազմակերպությունների կողմից տարեցներին, հոգեկան և մտավոր առողջության խնդիրներ ունեցող անձանց, որոշակի բնակության վայր չունեցող անօթևան անձանց կացարանով ապահովման, խնամքի և սոցիալական</w:t>
            </w:r>
            <w:r>
              <w:rPr>
                <w:rFonts w:ascii="GHEA Grapalat" w:eastAsia="Calibri" w:hAnsi="GHEA Grapalat" w:cs="Arial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  <w:lang w:val="hy-AM"/>
              </w:rPr>
              <w:t>ծառայություններ տրամադրելու միջոցով, որն իրականացվում է շուրջօրյա խնամքի ընդհանուր տիպի և հատուկ (մասնագիտացված) կենտրոններում, համայնքահեն փոքր տներում, տնային պայմաններում, սոցիալական հոգածության ցերեկային կենտրոններում, ժամանակավոր կացարաններում: Խնամքի և սոցիալական ծառայությունների տրամադրումն իր մեջ ներառում է անձի անհատական գնահատված կարիքներին համապատասխան՝ կացարանով, հագուստով, անկողնային պարագաներով, սննդով, առաջին բուժօգնությամբ, հիգենիկ պարագաներով, խնամքի ծառայություններով և սոցիալ-հոգեբանական օգնությամբ ապահովում, սոցիալական վերականգնմանն ու ներառմանն ուղղված այլ ծառայություններ:</w:t>
            </w:r>
          </w:p>
          <w:p w14:paraId="179A5BB8" w14:textId="77777777" w:rsidR="0037160D" w:rsidRPr="006E1D7D" w:rsidRDefault="0037160D" w:rsidP="00D827E1">
            <w:pPr>
              <w:jc w:val="both"/>
              <w:rPr>
                <w:rFonts w:ascii="GHEA Grapalat" w:eastAsia="Calibri" w:hAnsi="GHEA Grapalat" w:cs="Arial"/>
                <w:bCs/>
                <w:sz w:val="20"/>
                <w:szCs w:val="20"/>
                <w:lang w:val="hy-AM"/>
              </w:rPr>
            </w:pPr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  <w:lang w:val="hy-AM"/>
              </w:rPr>
              <w:t>Նշված ծառայությունները տարեցներին մատուցում են</w:t>
            </w:r>
            <w:r>
              <w:rPr>
                <w:rFonts w:ascii="GHEA Grapalat" w:eastAsia="Calibri" w:hAnsi="GHEA Grapalat" w:cs="Arial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  <w:lang w:val="hy-AM"/>
              </w:rPr>
              <w:t>ՀՀ աշխատանքի և սոցիալական հարցերի նախարարության ենթակայությամբ գործող հետևյալ կազմակերպությունները`</w:t>
            </w:r>
          </w:p>
          <w:p w14:paraId="17BD59F8" w14:textId="77777777" w:rsidR="0037160D" w:rsidRPr="006E1D7D" w:rsidRDefault="0037160D" w:rsidP="00D827E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6E1D7D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«Երևանի N 1 տուն-ինտերնատ» ՊՈԱԿ</w:t>
            </w:r>
          </w:p>
          <w:p w14:paraId="56313471" w14:textId="77777777" w:rsidR="0037160D" w:rsidRPr="006E1D7D" w:rsidRDefault="0037160D" w:rsidP="00D827E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6E1D7D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«Նորքի տուն-ինտերնատ» ՊՈԱԿ</w:t>
            </w:r>
          </w:p>
          <w:p w14:paraId="38B5B97B" w14:textId="77777777" w:rsidR="0037160D" w:rsidRPr="006E1D7D" w:rsidRDefault="0037160D" w:rsidP="00D827E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6E1D7D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«Վարդենիսի նյարդահոգեբանական տուն-ինտերնատ» ՊՈԱԿ</w:t>
            </w:r>
          </w:p>
          <w:p w14:paraId="2E9962C6" w14:textId="77777777" w:rsidR="0037160D" w:rsidRPr="006E1D7D" w:rsidRDefault="0037160D" w:rsidP="00D827E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6E1D7D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«Ձորակ» հոգեկան առողջության խնդիրներ ունեցող անձանց խնամքի կենտրոն»</w:t>
            </w:r>
            <w: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ՊՈԱԿ</w:t>
            </w:r>
          </w:p>
          <w:p w14:paraId="4D6F1D85" w14:textId="77777777" w:rsidR="0037160D" w:rsidRPr="006E1D7D" w:rsidRDefault="0037160D" w:rsidP="00D827E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6E1D7D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Հայկական Կարմիր Խաչի ընկերության Գյումրու շուրջօրյա խնամքի կենտրոն</w:t>
            </w:r>
          </w:p>
          <w:p w14:paraId="4D4386D4" w14:textId="5ADB0BBC" w:rsidR="0037160D" w:rsidRPr="006E1D7D" w:rsidRDefault="0037160D" w:rsidP="00D827E1">
            <w:pPr>
              <w:jc w:val="both"/>
              <w:rPr>
                <w:rFonts w:ascii="GHEA Grapalat" w:eastAsia="Calibri" w:hAnsi="GHEA Grapalat" w:cs="Arial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="Calibri" w:hAnsi="GHEA Grapalat" w:cs="Arial"/>
                <w:bCs/>
                <w:sz w:val="20"/>
                <w:szCs w:val="20"/>
                <w:lang w:val="hy-AM"/>
              </w:rPr>
              <w:lastRenderedPageBreak/>
              <w:t xml:space="preserve"> </w:t>
            </w:r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  <w:lang w:val="hy-AM"/>
              </w:rPr>
              <w:t>Ինչպես նաև տարեցներին սոցիալական ծառայություններ մատուցող՝ մրցույթում հաղթող ճանաչված ոչ</w:t>
            </w:r>
            <w:r>
              <w:rPr>
                <w:rFonts w:ascii="GHEA Grapalat" w:eastAsia="Calibri" w:hAnsi="GHEA Grapalat" w:cs="Arial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  <w:lang w:val="hy-AM"/>
              </w:rPr>
              <w:t>պետական կազմակերպությունները, որոնցից ստորև նշվածները</w:t>
            </w:r>
            <w:r>
              <w:rPr>
                <w:rFonts w:ascii="GHEA Grapalat" w:eastAsia="Calibri" w:hAnsi="GHEA Grapalat" w:cs="Arial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  <w:lang w:val="hy-AM"/>
              </w:rPr>
              <w:t>նախարարության միջոցով ստանում են մասնակի</w:t>
            </w:r>
            <w:r>
              <w:rPr>
                <w:rFonts w:ascii="GHEA Grapalat" w:eastAsia="Calibri" w:hAnsi="GHEA Grapalat" w:cs="Arial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  <w:lang w:val="hy-AM"/>
              </w:rPr>
              <w:t>պետական աջակցություն.</w:t>
            </w:r>
          </w:p>
          <w:p w14:paraId="32985C5E" w14:textId="77777777" w:rsidR="0037160D" w:rsidRPr="006E1D7D" w:rsidRDefault="0037160D" w:rsidP="00D827E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6E1D7D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«Առաքելություն Հայաստան» բարեգործական հասարակական կազմակերպություն</w:t>
            </w:r>
          </w:p>
          <w:p w14:paraId="1A1C4476" w14:textId="7BAD460A" w:rsidR="0037160D" w:rsidRPr="006E1D7D" w:rsidRDefault="0037160D" w:rsidP="00D827E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6E1D7D">
              <w:rPr>
                <w:rFonts w:ascii="GHEA Grapalat" w:eastAsia="Times New Roman" w:hAnsi="GHEA Grapalat" w:cs="Sylfaen"/>
                <w:sz w:val="20"/>
                <w:szCs w:val="20"/>
                <w:lang w:val="af-ZA"/>
              </w:rPr>
              <w:t>«</w:t>
            </w:r>
            <w:r w:rsidRPr="006E1D7D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Հայկական Կարիտաս</w:t>
            </w:r>
            <w:r w:rsidRPr="006E1D7D">
              <w:rPr>
                <w:rFonts w:ascii="GHEA Grapalat" w:eastAsia="Times New Roman" w:hAnsi="GHEA Grapalat" w:cs="Sylfaen"/>
                <w:sz w:val="20"/>
                <w:szCs w:val="20"/>
                <w:lang w:val="af-ZA"/>
              </w:rPr>
              <w:t xml:space="preserve">» </w:t>
            </w:r>
            <w:r w:rsidR="00D827E1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բ</w:t>
            </w:r>
            <w:r w:rsidRPr="006E1D7D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արեսիրական հասարակական կազմակերպություն</w:t>
            </w:r>
          </w:p>
          <w:p w14:paraId="497B3331" w14:textId="77777777" w:rsidR="0037160D" w:rsidRPr="006E1D7D" w:rsidRDefault="0037160D" w:rsidP="00D827E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6E1D7D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Հայկական Կարմիր Խաչի ընկերություն</w:t>
            </w:r>
          </w:p>
          <w:p w14:paraId="1667ADDA" w14:textId="77777777" w:rsidR="0037160D" w:rsidRPr="006E1D7D" w:rsidRDefault="0037160D" w:rsidP="00D827E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6E1D7D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«Տարեցների առողջության և խնամքի ապահովման ասոցիացիա»</w:t>
            </w:r>
          </w:p>
          <w:p w14:paraId="22854FE0" w14:textId="275A8380" w:rsidR="0037160D" w:rsidRPr="00D827E1" w:rsidRDefault="0037160D" w:rsidP="00D827E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6E1D7D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«Արմավիրի զարգացման կենտրոն»</w:t>
            </w:r>
            <w: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հասարակական կազմակերպություն</w:t>
            </w:r>
          </w:p>
          <w:p w14:paraId="56739573" w14:textId="351B5B96" w:rsidR="00D827E1" w:rsidRPr="006E1D7D" w:rsidRDefault="00D827E1" w:rsidP="00D827E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«Հանս Քրիստիան Կոֆոեդ» բարեգործական հիմնադրամ</w:t>
            </w:r>
          </w:p>
          <w:p w14:paraId="6F560962" w14:textId="264819DC" w:rsidR="0037160D" w:rsidRPr="006E1D7D" w:rsidRDefault="0037160D" w:rsidP="00D827E1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6E1D7D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«Վանաձորի տարեցների տուն» </w:t>
            </w:r>
            <w:r w:rsidR="00D827E1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հ</w:t>
            </w:r>
            <w:r w:rsidRPr="006E1D7D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իմնադրամ</w:t>
            </w:r>
          </w:p>
        </w:tc>
      </w:tr>
    </w:tbl>
    <w:p w14:paraId="3252E374" w14:textId="77777777" w:rsidR="0037160D" w:rsidRPr="006E1D7D" w:rsidRDefault="0037160D" w:rsidP="0037160D">
      <w:pPr>
        <w:pStyle w:val="ListParagraph"/>
        <w:ind w:left="0"/>
        <w:rPr>
          <w:rFonts w:ascii="GHEA Grapalat" w:hAnsi="GHEA Grapalat" w:cs="Sylfaen"/>
          <w:bCs/>
          <w:lang w:val="hy-AM"/>
        </w:rPr>
      </w:pPr>
    </w:p>
    <w:p w14:paraId="30ECB24E" w14:textId="77777777" w:rsidR="0037160D" w:rsidRPr="006E1D7D" w:rsidRDefault="0037160D" w:rsidP="0037160D">
      <w:pPr>
        <w:pStyle w:val="ListParagraph"/>
        <w:ind w:left="0"/>
        <w:rPr>
          <w:rFonts w:ascii="GHEA Grapalat" w:hAnsi="GHEA Grapalat" w:cs="Sylfaen"/>
        </w:rPr>
      </w:pPr>
      <w:r w:rsidRPr="006E1D7D">
        <w:rPr>
          <w:rFonts w:ascii="GHEA Grapalat" w:hAnsi="GHEA Grapalat" w:cs="Sylfaen"/>
          <w:bCs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2250"/>
        <w:gridCol w:w="2080"/>
        <w:gridCol w:w="980"/>
        <w:gridCol w:w="1350"/>
        <w:gridCol w:w="1639"/>
      </w:tblGrid>
      <w:tr w:rsidR="0037160D" w:rsidRPr="006E1D7D" w14:paraId="0F9BA9EF" w14:textId="77777777" w:rsidTr="00D827E1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03813A06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</w:rPr>
              <w:t xml:space="preserve">3.1 </w:t>
            </w:r>
            <w:r w:rsidRPr="006E1D7D">
              <w:rPr>
                <w:rFonts w:ascii="GHEA Grapalat" w:hAnsi="GHEA Grapalat" w:cs="Sylfaen"/>
              </w:rPr>
              <w:t>ԾՐԱԳՐԻ</w:t>
            </w:r>
            <w:r w:rsidRPr="006E1D7D">
              <w:rPr>
                <w:rFonts w:ascii="GHEA Grapalat" w:hAnsi="GHEA Grapalat" w:cs="Times Armenian"/>
              </w:rPr>
              <w:t xml:space="preserve"> ՎԵՐՋՆԱԿԱՆ ԱՐԴՅՈՒՆՔՆԵՐԸ</w:t>
            </w:r>
            <w:r w:rsidRPr="006E1D7D">
              <w:rPr>
                <w:rFonts w:ascii="GHEA Grapalat" w:hAnsi="GHEA Grapalat" w:cs="Sylfaen"/>
              </w:rPr>
              <w:t>՝</w:t>
            </w:r>
          </w:p>
        </w:tc>
      </w:tr>
      <w:tr w:rsidR="0037160D" w:rsidRPr="006E1D7D" w14:paraId="7108B170" w14:textId="77777777" w:rsidTr="00D827E1">
        <w:trPr>
          <w:trHeight w:val="460"/>
        </w:trPr>
        <w:tc>
          <w:tcPr>
            <w:tcW w:w="3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1D300AD" w14:textId="77777777" w:rsidR="0037160D" w:rsidRPr="006E1D7D" w:rsidRDefault="0037160D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</w:rPr>
              <w:t>Վերջնական արդյունքի չափորոշիչը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6CDD84B" w14:textId="77777777" w:rsidR="0037160D" w:rsidRPr="006E1D7D" w:rsidRDefault="0037160D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</w:rPr>
              <w:t>Չափման միավորը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EFA138" w14:textId="77777777" w:rsidR="0037160D" w:rsidRPr="006E1D7D" w:rsidRDefault="0037160D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</w:rPr>
              <w:t>Հղումներ չափորոշիչը նկարագրող մանրամասն աղյուսակին</w:t>
            </w:r>
          </w:p>
        </w:tc>
      </w:tr>
      <w:tr w:rsidR="0037160D" w:rsidRPr="006E1D7D" w14:paraId="737A8AF8" w14:textId="77777777" w:rsidTr="00D827E1">
        <w:trPr>
          <w:trHeight w:val="168"/>
        </w:trPr>
        <w:tc>
          <w:tcPr>
            <w:tcW w:w="3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1C8E" w14:textId="041A52E5" w:rsidR="0037160D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Տարեց և 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(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կամ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)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հաշմանդամություն ունեցող</w:t>
            </w:r>
            <w:r w:rsidR="0037160D"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անձանց՝ ըստ նրանց գնահատված կարիքների, սոցիալական ծառայություններով ապահովում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71FE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թվաքանակ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E13C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</w:tr>
      <w:tr w:rsidR="0037160D" w:rsidRPr="006E1D7D" w14:paraId="03F13C0A" w14:textId="77777777" w:rsidTr="00D827E1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F323392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</w:rPr>
              <w:t>3.2 ԾՐԱԳՐԻ ՄԻՋՈՑԱՌՈՒՄՆԵՐԻ ԱՐԴՅՈՒՆՔՆԵՐԸ՝</w:t>
            </w:r>
          </w:p>
        </w:tc>
      </w:tr>
      <w:tr w:rsidR="0037160D" w:rsidRPr="006E1D7D" w14:paraId="76088EF3" w14:textId="77777777" w:rsidTr="00D827E1">
        <w:trPr>
          <w:trHeight w:val="348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898F07F" w14:textId="77777777" w:rsidR="0037160D" w:rsidRPr="006E1D7D" w:rsidRDefault="0037160D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</w:rPr>
              <w:t>Միջոցառման դասիչը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E4F200F" w14:textId="77777777" w:rsidR="0037160D" w:rsidRPr="006E1D7D" w:rsidRDefault="0037160D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</w:rPr>
              <w:t>Միջոցառման անվանումը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C8DDD2E" w14:textId="77777777" w:rsidR="0037160D" w:rsidRPr="006E1D7D" w:rsidRDefault="0037160D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</w:rPr>
              <w:t>Միջոցառման արդյունքի չափորոշիչը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6AFFC2" w14:textId="77777777" w:rsidR="0037160D" w:rsidRPr="006E1D7D" w:rsidRDefault="0037160D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</w:rPr>
              <w:t>Չափման միավոր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8E28B59" w14:textId="77777777" w:rsidR="0037160D" w:rsidRPr="006E1D7D" w:rsidRDefault="0037160D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</w:rPr>
              <w:t>Հղումներ չափորոշիչը նկարագրող մանրամասն աղյուսակին</w:t>
            </w:r>
          </w:p>
        </w:tc>
      </w:tr>
      <w:tr w:rsidR="0037160D" w:rsidRPr="006E1D7D" w14:paraId="16012121" w14:textId="77777777" w:rsidTr="00D827E1">
        <w:trPr>
          <w:trHeight w:val="348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60F444" w14:textId="77777777" w:rsidR="0037160D" w:rsidRPr="006E1D7D" w:rsidRDefault="0037160D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87B570" w14:textId="77777777" w:rsidR="0037160D" w:rsidRPr="006E1D7D" w:rsidRDefault="0037160D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485045" w14:textId="77777777" w:rsidR="0037160D" w:rsidRPr="006E1D7D" w:rsidRDefault="0037160D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3C44F3" w14:textId="77777777" w:rsidR="0037160D" w:rsidRPr="006E1D7D" w:rsidRDefault="0037160D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2E0EF9" w14:textId="77777777" w:rsidR="0037160D" w:rsidRPr="006E1D7D" w:rsidRDefault="0037160D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37160D" w:rsidRPr="006E1D7D" w14:paraId="4BF6AF49" w14:textId="77777777" w:rsidTr="00D827E1">
        <w:trPr>
          <w:trHeight w:val="348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460AB15" w14:textId="77777777" w:rsidR="0037160D" w:rsidRPr="006E1D7D" w:rsidRDefault="0037160D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B901208" w14:textId="77777777" w:rsidR="0037160D" w:rsidRPr="006E1D7D" w:rsidRDefault="0037160D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11088BB" w14:textId="77777777" w:rsidR="0037160D" w:rsidRPr="006E1D7D" w:rsidRDefault="0037160D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25A673F" w14:textId="77777777" w:rsidR="0037160D" w:rsidRPr="006E1D7D" w:rsidRDefault="0037160D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137925D" w14:textId="77777777" w:rsidR="0037160D" w:rsidRPr="006E1D7D" w:rsidRDefault="0037160D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</w:p>
        </w:tc>
      </w:tr>
      <w:tr w:rsidR="00D827E1" w:rsidRPr="006E1D7D" w14:paraId="5CD05F6A" w14:textId="77777777" w:rsidTr="00D827E1">
        <w:trPr>
          <w:trHeight w:val="348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AF5185" w14:textId="77777777" w:rsidR="00D827E1" w:rsidRPr="006E1D7D" w:rsidRDefault="00D827E1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11001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83324B" w14:textId="77777777" w:rsidR="00D827E1" w:rsidRPr="00D827E1" w:rsidRDefault="00D827E1" w:rsidP="00D827E1">
            <w:pP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 w:rsidRPr="00D827E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Տարեց և (կամ) հաշմանդամություն ունեցող անձանց շուրջօրյա խնամքի ծառայություններ</w:t>
            </w:r>
          </w:p>
          <w:p w14:paraId="4DD743FE" w14:textId="212D2A29" w:rsidR="00D827E1" w:rsidRPr="00D827E1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D827E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(Տարեցների և հաշմանդամություն ունեցող 18 տարին լրացած անձանց շուրջօրյա խնամքի ծառայություններ)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83798" w14:textId="07B92EDF" w:rsidR="00D827E1" w:rsidRPr="006E1D7D" w:rsidRDefault="00D827E1" w:rsidP="00D827E1">
            <w:pPr>
              <w:rPr>
                <w:rFonts w:ascii="GHEA Grapalat" w:hAnsi="GHEA Grapalat" w:cs="Sylfaen"/>
                <w:bCs/>
              </w:rPr>
            </w:pPr>
            <w:proofErr w:type="spellStart"/>
            <w:r w:rsidRPr="006E1D7D">
              <w:rPr>
                <w:rFonts w:ascii="GHEA Grapalat" w:eastAsia="Calibri" w:hAnsi="GHEA Grapalat" w:cs="Sylfaen"/>
                <w:bCs/>
                <w:sz w:val="20"/>
                <w:szCs w:val="20"/>
              </w:rPr>
              <w:t>Շուրջօրյա</w:t>
            </w:r>
            <w:proofErr w:type="spellEnd"/>
            <w:r w:rsidRPr="006E1D7D">
              <w:rPr>
                <w:rFonts w:ascii="GHEA Grapalat" w:eastAsia="Calibri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eastAsia="Calibri" w:hAnsi="GHEA Grapalat" w:cs="Sylfaen"/>
                <w:bCs/>
                <w:sz w:val="20"/>
                <w:szCs w:val="20"/>
              </w:rPr>
              <w:t>խնամքի</w:t>
            </w:r>
            <w:proofErr w:type="spellEnd"/>
            <w:r w:rsidRPr="006E1D7D">
              <w:rPr>
                <w:rFonts w:ascii="GHEA Grapalat" w:eastAsia="Calibri" w:hAnsi="GHEA Grapalat" w:cs="Sylfaen"/>
                <w:bCs/>
                <w:sz w:val="20"/>
                <w:szCs w:val="20"/>
              </w:rPr>
              <w:t xml:space="preserve"> </w:t>
            </w:r>
            <w:r w:rsidRPr="006E1D7D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կենտրոն</w:t>
            </w:r>
            <w:proofErr w:type="spellStart"/>
            <w:r w:rsidRPr="006E1D7D">
              <w:rPr>
                <w:rFonts w:ascii="GHEA Grapalat" w:eastAsia="Calibri" w:hAnsi="GHEA Grapalat" w:cs="Sylfaen"/>
                <w:bCs/>
                <w:sz w:val="20"/>
                <w:szCs w:val="20"/>
              </w:rPr>
              <w:t>ներում</w:t>
            </w:r>
            <w:proofErr w:type="spellEnd"/>
            <w:r w:rsidRPr="006E1D7D">
              <w:rPr>
                <w:rFonts w:ascii="GHEA Grapalat" w:eastAsia="Calibri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eastAsia="Calibri" w:hAnsi="GHEA Grapalat" w:cs="Sylfaen"/>
                <w:bCs/>
                <w:sz w:val="20"/>
                <w:szCs w:val="20"/>
              </w:rPr>
              <w:t>տարեց</w:t>
            </w:r>
            <w:proofErr w:type="spellEnd"/>
            <w:r w:rsidR="00E13511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="00E13511" w:rsidRPr="00D827E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 և (կամ) հաշմանդամություն ունեցող անձանց </w:t>
            </w:r>
            <w:r w:rsidRPr="006E1D7D">
              <w:rPr>
                <w:rFonts w:ascii="GHEA Grapalat" w:eastAsia="Calibri" w:hAnsi="GHEA Grapalat" w:cs="Sylfaen"/>
                <w:bCs/>
                <w:sz w:val="20"/>
                <w:szCs w:val="20"/>
              </w:rPr>
              <w:t>(</w:t>
            </w:r>
            <w:r w:rsidRPr="006E1D7D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շահառուների</w:t>
            </w:r>
            <w:r w:rsidRPr="006E1D7D">
              <w:rPr>
                <w:rFonts w:ascii="GHEA Grapalat" w:eastAsia="Calibri" w:hAnsi="GHEA Grapalat" w:cs="Sylfaen"/>
                <w:bCs/>
                <w:sz w:val="20"/>
                <w:szCs w:val="20"/>
              </w:rPr>
              <w:t xml:space="preserve">) </w:t>
            </w:r>
            <w:proofErr w:type="spellStart"/>
            <w:r w:rsidRPr="006E1D7D">
              <w:rPr>
                <w:rFonts w:ascii="GHEA Grapalat" w:eastAsia="Calibri" w:hAnsi="GHEA Grapalat" w:cs="Sylfaen"/>
                <w:bCs/>
                <w:sz w:val="20"/>
                <w:szCs w:val="20"/>
              </w:rPr>
              <w:t>թիվ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9B7A2" w14:textId="77777777" w:rsidR="00D827E1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թվաքանակ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E68D88" w14:textId="77777777" w:rsidR="00D827E1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</w:tr>
      <w:tr w:rsidR="0037160D" w:rsidRPr="006E1D7D" w14:paraId="0AD3E776" w14:textId="77777777" w:rsidTr="00D827E1">
        <w:trPr>
          <w:trHeight w:val="348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94A83" w14:textId="77777777" w:rsidR="0037160D" w:rsidRPr="006E1D7D" w:rsidRDefault="0037160D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C57BC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1EA076" w14:textId="0B550BAA" w:rsidR="0037160D" w:rsidRPr="006E1D7D" w:rsidRDefault="00E13511" w:rsidP="00E1351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Տարեց</w:t>
            </w:r>
            <w:r w:rsidR="0037160D" w:rsidRPr="006E1D7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D827E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 և (կամ) հաշմանդամություն ունեցող անձանց </w:t>
            </w:r>
            <w:r w:rsidR="0037160D" w:rsidRPr="006E1D7D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տրամադրվող աննդամթերքի չափաքանակների և էներգետիկ արժեքի </w:t>
            </w:r>
            <w:r w:rsidR="0037160D" w:rsidRPr="006E1D7D">
              <w:rPr>
                <w:rFonts w:ascii="GHEA Grapalat" w:hAnsi="GHEA Grapalat" w:cs="Sylfaen"/>
                <w:sz w:val="20"/>
                <w:szCs w:val="20"/>
                <w:lang w:val="hy-AM"/>
              </w:rPr>
              <w:lastRenderedPageBreak/>
              <w:t>համապատասխանությունը սահմանված չափորոշիչներին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FEAE8E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տոկոս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7B2F57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</w:tr>
      <w:tr w:rsidR="0037160D" w:rsidRPr="006E1D7D" w14:paraId="2F12EAB1" w14:textId="77777777" w:rsidTr="00D827E1">
        <w:trPr>
          <w:trHeight w:val="348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635EF3" w14:textId="77777777" w:rsidR="0037160D" w:rsidRPr="006E1D7D" w:rsidRDefault="0037160D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E7C40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1735A" w14:textId="1CA4BDBF" w:rsidR="0037160D" w:rsidRPr="006E1D7D" w:rsidRDefault="0037160D" w:rsidP="00E1351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Arial"/>
                <w:sz w:val="20"/>
                <w:szCs w:val="20"/>
                <w:lang w:val="hy-AM"/>
              </w:rPr>
              <w:t>Տարեց</w:t>
            </w:r>
            <w:r w:rsidR="00E1351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E13511" w:rsidRPr="00D827E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 և (կամ) հաշմանդամություն ունեցող անձանց </w:t>
            </w:r>
            <w:r w:rsidRPr="006E1D7D">
              <w:rPr>
                <w:rFonts w:ascii="GHEA Grapalat" w:hAnsi="GHEA Grapalat" w:cs="Arial"/>
                <w:sz w:val="20"/>
                <w:szCs w:val="20"/>
                <w:lang w:val="hy-AM"/>
              </w:rPr>
              <w:t>համար անհրաժեշտ ընդհանուր և բնակելի տարածքի համապատասխանությունը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Arial"/>
                <w:sz w:val="20"/>
                <w:szCs w:val="20"/>
                <w:lang w:val="hy-AM"/>
              </w:rPr>
              <w:t>սահմանված խնամքի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Arial"/>
                <w:sz w:val="20"/>
                <w:szCs w:val="20"/>
                <w:lang w:val="hy-AM"/>
              </w:rPr>
              <w:t>և սպասարկման չափորոշիչներին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22FDD7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տոկոս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0F925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</w:tr>
      <w:tr w:rsidR="0037160D" w:rsidRPr="006E1D7D" w14:paraId="282D3B2E" w14:textId="77777777" w:rsidTr="00D827E1">
        <w:trPr>
          <w:trHeight w:val="348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C25182" w14:textId="77777777" w:rsidR="0037160D" w:rsidRPr="006E1D7D" w:rsidRDefault="0037160D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BDAD76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45B6A" w14:textId="75677659" w:rsidR="0037160D" w:rsidRPr="006E1D7D" w:rsidRDefault="0037160D" w:rsidP="00E1351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Arial"/>
                <w:sz w:val="20"/>
                <w:szCs w:val="20"/>
                <w:lang w:val="hy-AM"/>
              </w:rPr>
              <w:t>Տարեց</w:t>
            </w:r>
            <w:r w:rsidR="00E1351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E13511" w:rsidRPr="00D827E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 և (կամ) հաշմանդամություն ունեցող անձանց </w:t>
            </w:r>
            <w:r w:rsidRPr="006E1D7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տրամադրվող հագուստի և անկողնային պարագաների ապահովման համապատասխանությունը սահմանված խնամքի և սպասարկման չափորոշիչներին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23B949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տոկոս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8262B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</w:tr>
      <w:tr w:rsidR="00D827E1" w:rsidRPr="006E1D7D" w14:paraId="59B22A46" w14:textId="77777777" w:rsidTr="00D827E1">
        <w:trPr>
          <w:trHeight w:val="348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441B57" w14:textId="77777777" w:rsidR="00D827E1" w:rsidRPr="006E1D7D" w:rsidRDefault="00D827E1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11002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F0F9D1" w14:textId="77777777" w:rsidR="00D827E1" w:rsidRPr="00D827E1" w:rsidRDefault="00D827E1" w:rsidP="00D827E1">
            <w:pP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 w:rsidRPr="00D827E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Տարեց և (կամ) հաշմանդամություն ունեցող անձանց տնային պայմաններում խնամքի ծառայություններ</w:t>
            </w:r>
          </w:p>
          <w:p w14:paraId="5CACB179" w14:textId="77777777" w:rsidR="00D827E1" w:rsidRPr="00D827E1" w:rsidRDefault="00D827E1" w:rsidP="00D827E1">
            <w:pP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 w:rsidRPr="00D827E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(Տարեցներին և հաշմանդամություն ունեցող անձանց տնային պայմաններում խնամքի ծառայություններ)</w:t>
            </w:r>
          </w:p>
          <w:p w14:paraId="51D9CB52" w14:textId="68215408" w:rsidR="00D827E1" w:rsidRPr="00D827E1" w:rsidRDefault="00D827E1" w:rsidP="00D827E1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  <w:r w:rsidRPr="00D827E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(փաստացի ծախսում ներառված է 11011 միջոցառումը, որը 2023 թվականի բյուջեում միացված է այս միջոցառմանը)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59E627" w14:textId="77777777" w:rsidR="00D827E1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proofErr w:type="spellStart"/>
            <w:r w:rsidRPr="006E1D7D">
              <w:rPr>
                <w:rFonts w:ascii="GHEA Grapalat" w:hAnsi="GHEA Grapalat" w:cs="Arial"/>
                <w:sz w:val="20"/>
                <w:szCs w:val="20"/>
              </w:rPr>
              <w:t>Տնային</w:t>
            </w:r>
            <w:proofErr w:type="spellEnd"/>
            <w:r w:rsidRPr="006E1D7D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Arial"/>
                <w:sz w:val="20"/>
                <w:szCs w:val="20"/>
              </w:rPr>
              <w:t>պայմաններում</w:t>
            </w:r>
            <w:proofErr w:type="spellEnd"/>
            <w:r w:rsidRPr="006E1D7D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շահառուների</w:t>
            </w:r>
            <w:r w:rsidRPr="006E1D7D">
              <w:rPr>
                <w:rFonts w:ascii="GHEA Grapalat" w:hAnsi="GHEA Grapalat" w:cs="Arial"/>
                <w:sz w:val="20"/>
                <w:szCs w:val="20"/>
              </w:rPr>
              <w:t xml:space="preserve"> թիվ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DF2615" w14:textId="77777777" w:rsidR="00D827E1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թվաքանակ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C4CB25" w14:textId="77777777" w:rsidR="00D827E1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</w:tr>
      <w:tr w:rsidR="00D827E1" w:rsidRPr="006E1D7D" w14:paraId="5B971FA2" w14:textId="77777777" w:rsidTr="00D827E1">
        <w:trPr>
          <w:trHeight w:val="348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0CA57C" w14:textId="77777777" w:rsidR="00D827E1" w:rsidRPr="006E1D7D" w:rsidRDefault="00D827E1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48A9" w14:textId="77777777" w:rsidR="00D827E1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31413B" w14:textId="5BB83304" w:rsidR="00D827E1" w:rsidRPr="006E1D7D" w:rsidRDefault="00D827E1" w:rsidP="00E1351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Arial"/>
                <w:sz w:val="20"/>
                <w:szCs w:val="20"/>
                <w:lang w:val="hy-AM"/>
              </w:rPr>
              <w:t>Տնային պայմաններում միայնակ տարեցների և հաշմանդամություն ունեցող անձանց խնամքի տրամադրման և սոցիալական սպասարկման համապատասխանությունը սահմանված չափորոշիչներին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A03301" w14:textId="77777777" w:rsidR="00D827E1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տոկոս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D1542D" w14:textId="77777777" w:rsidR="00D827E1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</w:tr>
      <w:tr w:rsidR="00D827E1" w:rsidRPr="006E1D7D" w14:paraId="43D976CF" w14:textId="77777777" w:rsidTr="00D827E1">
        <w:trPr>
          <w:trHeight w:val="348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A56929" w14:textId="77777777" w:rsidR="00D827E1" w:rsidRPr="006E1D7D" w:rsidRDefault="00D827E1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11003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19C42F" w14:textId="77777777" w:rsidR="00D827E1" w:rsidRPr="00D827E1" w:rsidRDefault="00D827E1" w:rsidP="00D827E1">
            <w:pP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 w:rsidRPr="00D827E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Տարեց և (կամ) հաշմանդամություն ունեցող անձանց ցերեկային կենտրոններում </w:t>
            </w:r>
            <w:r w:rsidRPr="00D827E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lastRenderedPageBreak/>
              <w:t xml:space="preserve">խնամքի ծառայություններ </w:t>
            </w:r>
          </w:p>
          <w:p w14:paraId="17C02589" w14:textId="5A881192" w:rsidR="00D827E1" w:rsidRPr="00D827E1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D827E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(Տարեցներին, հաշմանդամություն ունեցող անձանց ցերեկային խնամքի ծառայություններ (սննդի տրամադրման գծով))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6CB1DD" w14:textId="77777777" w:rsidR="00D827E1" w:rsidRPr="006E1D7D" w:rsidRDefault="00D827E1" w:rsidP="00D827E1">
            <w:pPr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  <w:r w:rsidRPr="006E1D7D">
              <w:rPr>
                <w:rFonts w:ascii="GHEA Grapalat" w:eastAsia="Calibri" w:hAnsi="GHEA Grapalat" w:cs="Sylfaen"/>
                <w:bCs/>
                <w:sz w:val="20"/>
                <w:szCs w:val="20"/>
              </w:rPr>
              <w:lastRenderedPageBreak/>
              <w:t>Ց</w:t>
            </w:r>
            <w:r w:rsidRPr="006E1D7D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երեկային</w:t>
            </w:r>
            <w:r w:rsidRPr="006E1D7D">
              <w:rPr>
                <w:rFonts w:ascii="GHEA Grapalat" w:eastAsia="Calibri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կենտրոններում և բարեգործական ճաշարաններում սպասարկվող</w:t>
            </w:r>
            <w:r w:rsidRPr="006E1D7D">
              <w:rPr>
                <w:rFonts w:ascii="GHEA Grapalat" w:eastAsia="Calibri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անձանց</w:t>
            </w:r>
            <w:r w:rsidRPr="006E1D7D">
              <w:rPr>
                <w:rFonts w:ascii="GHEA Grapalat" w:eastAsia="Calibri" w:hAnsi="GHEA Grapalat"/>
                <w:bCs/>
                <w:sz w:val="20"/>
                <w:szCs w:val="20"/>
                <w:lang w:val="hy-AM"/>
              </w:rPr>
              <w:t xml:space="preserve"> (</w:t>
            </w:r>
            <w:r w:rsidRPr="006E1D7D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շահառուների</w:t>
            </w:r>
            <w:r w:rsidRPr="006E1D7D">
              <w:rPr>
                <w:rFonts w:ascii="GHEA Grapalat" w:eastAsia="Calibri" w:hAnsi="GHEA Grapalat"/>
                <w:bCs/>
                <w:sz w:val="20"/>
                <w:szCs w:val="20"/>
                <w:lang w:val="hy-AM"/>
              </w:rPr>
              <w:t xml:space="preserve">) </w:t>
            </w:r>
            <w:r w:rsidRPr="006E1D7D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թիվ</w:t>
            </w:r>
          </w:p>
          <w:p w14:paraId="01F054DD" w14:textId="77777777" w:rsidR="00D827E1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45323" w14:textId="77777777" w:rsidR="00D827E1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թվաքանակ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26500A" w14:textId="77777777" w:rsidR="00D827E1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</w:tr>
      <w:tr w:rsidR="00D827E1" w:rsidRPr="006E1D7D" w14:paraId="3E0B408E" w14:textId="77777777" w:rsidTr="00D827E1">
        <w:trPr>
          <w:trHeight w:val="348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AFC19D" w14:textId="77777777" w:rsidR="00D827E1" w:rsidRPr="006E1D7D" w:rsidRDefault="00D827E1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A3526A" w14:textId="77777777" w:rsidR="00D827E1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9D970E" w14:textId="77777777" w:rsidR="00D827E1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Ցերեկային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խնամքի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կենտրոններում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տարեցներին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և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հաշմանդամություն</w:t>
            </w:r>
            <w:r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ունեցող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անձանց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տրամադրվող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սննդամթերքի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համապատասխանությունը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սահմանված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չափանիշներին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B8D92A" w14:textId="77777777" w:rsidR="00D827E1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6FFB60" w14:textId="77777777" w:rsidR="00D827E1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</w:tr>
      <w:tr w:rsidR="00D827E1" w:rsidRPr="006E1D7D" w14:paraId="5DD7E44C" w14:textId="77777777" w:rsidTr="00D827E1">
        <w:trPr>
          <w:trHeight w:val="348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B867A5" w14:textId="77777777" w:rsidR="00D827E1" w:rsidRPr="006E1D7D" w:rsidRDefault="00D827E1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11004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2DB7E" w14:textId="77777777" w:rsidR="00D827E1" w:rsidRPr="00D827E1" w:rsidRDefault="00D827E1" w:rsidP="00D827E1">
            <w:pP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 w:rsidRPr="00D827E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Տարեց և (կամ) հաշմանդամություն ունեցող անձանց շուրջօրյա խնամքի ծառայություններ Լոռու մարզում</w:t>
            </w:r>
          </w:p>
          <w:p w14:paraId="4D6CF989" w14:textId="042B4752" w:rsidR="00D827E1" w:rsidRPr="00D827E1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D827E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(Տարեցների և հաշմանդամություն ունեցող  18 տարին լրացած անձանց շուրջօրյա խնամքի ծառայություններ՝ Լոռու մարզում)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ADD961" w14:textId="77777777" w:rsidR="00D827E1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Տարեցների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տան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կողմից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սպասարկվող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անձանց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(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շահառուների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)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թիվ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794B8E" w14:textId="77777777" w:rsidR="00D827E1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թվաքանակ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4874F" w14:textId="77777777" w:rsidR="00D827E1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</w:tr>
      <w:tr w:rsidR="00D827E1" w:rsidRPr="006E1D7D" w14:paraId="59750FA7" w14:textId="77777777" w:rsidTr="00D827E1">
        <w:trPr>
          <w:trHeight w:val="348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5E2887" w14:textId="77777777" w:rsidR="00D827E1" w:rsidRPr="006E1D7D" w:rsidRDefault="00D827E1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45929E" w14:textId="77777777" w:rsidR="00D827E1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68D7E" w14:textId="23FA64EC" w:rsidR="00D827E1" w:rsidRPr="006E1D7D" w:rsidRDefault="00D827E1" w:rsidP="00E1351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Տարեցների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և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հաշմանդամություն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ունեցող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18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տարին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լրացած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անձանց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տրամադրվող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սննդամթերքի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չափաքանակների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և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էներգետիկ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արժեքի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համապատասխանությունը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սահմանված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չափորոշիչներին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3EE94C" w14:textId="77777777" w:rsidR="00D827E1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88F03D" w14:textId="77777777" w:rsidR="00D827E1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</w:tr>
      <w:tr w:rsidR="00D827E1" w:rsidRPr="006E1D7D" w14:paraId="3A16F195" w14:textId="77777777" w:rsidTr="00D827E1">
        <w:trPr>
          <w:trHeight w:val="348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E65C0C" w14:textId="77777777" w:rsidR="00D827E1" w:rsidRPr="006E1D7D" w:rsidRDefault="00D827E1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662527" w14:textId="77777777" w:rsidR="00D827E1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AC3F7B" w14:textId="4EEFB4C0" w:rsidR="00D827E1" w:rsidRPr="006E1D7D" w:rsidRDefault="00D827E1" w:rsidP="00E1351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Տարեցների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և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հաշմանդամություն ունեցող անձանց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շուրջօրյա խնամքի կենտրոնների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գործունեության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համար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անհրաժեշտ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ընդհանուր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և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բնակելի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տարածքի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համապատասխանությունը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սահմանված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խնամքի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և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սպասարկման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չափորոշիչներին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0C2455" w14:textId="77777777" w:rsidR="00D827E1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DA91C4" w14:textId="77777777" w:rsidR="00D827E1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</w:tr>
      <w:tr w:rsidR="00D827E1" w:rsidRPr="006E1D7D" w14:paraId="0D914A04" w14:textId="77777777" w:rsidTr="00D827E1">
        <w:trPr>
          <w:trHeight w:val="348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3EB1D4" w14:textId="77777777" w:rsidR="00D827E1" w:rsidRPr="006E1D7D" w:rsidRDefault="00D827E1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</w:p>
        </w:tc>
        <w:tc>
          <w:tcPr>
            <w:tcW w:w="2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8DD8C" w14:textId="77777777" w:rsidR="00D827E1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7FAEE" w14:textId="689EFBB5" w:rsidR="00D827E1" w:rsidRPr="006E1D7D" w:rsidRDefault="00D827E1" w:rsidP="00E1351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Տարեցների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և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հաշմանդամություն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ունեցող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18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տարին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լրացած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անձանց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տրամադրվող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հագուստի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և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անկողնային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պարագաների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ապահովման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համապատասխանությունը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սահմանված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խնամքի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և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սպասարկման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չափորոշիչներին</w:t>
            </w:r>
            <w:r w:rsidRPr="006E1D7D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269B6" w14:textId="77777777" w:rsidR="00D827E1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տոկոս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1E1827" w14:textId="77777777" w:rsidR="00D827E1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</w:tr>
      <w:tr w:rsidR="00E13511" w:rsidRPr="006E1D7D" w14:paraId="0495807E" w14:textId="77777777" w:rsidTr="00D827E1">
        <w:trPr>
          <w:trHeight w:val="348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137A0" w14:textId="77777777" w:rsidR="00E13511" w:rsidRPr="006E1D7D" w:rsidRDefault="00E13511" w:rsidP="00E135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11005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5094A3" w14:textId="77777777" w:rsidR="00E13511" w:rsidRPr="00E13511" w:rsidRDefault="00E13511" w:rsidP="00E13511">
            <w:pP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 w:rsidRPr="00E1351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Անօթևան անձանց կացարանով ապահովման և խնամքի </w:t>
            </w:r>
            <w:r w:rsidRPr="00E1351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lastRenderedPageBreak/>
              <w:t>տրամադրման ծառայություններ</w:t>
            </w:r>
          </w:p>
          <w:p w14:paraId="0A4FA322" w14:textId="2D62F64D" w:rsidR="00E13511" w:rsidRPr="00E13511" w:rsidRDefault="00E13511" w:rsidP="00E1351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E1351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(Անօթևան մարդկանց համար ժամանակավոր օթևանի տրամադրման ծառայություններ)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32170F" w14:textId="4E16B287" w:rsidR="00E13511" w:rsidRPr="006E1D7D" w:rsidRDefault="00E13511" w:rsidP="00E1351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 xml:space="preserve">Ժամանակավոր 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օթև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անում բնակվող անձանց թիվը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B6DC6" w14:textId="77777777" w:rsidR="00E13511" w:rsidRPr="006E1D7D" w:rsidRDefault="00E13511" w:rsidP="00E1351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թվաքանակ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EF7CF" w14:textId="77777777" w:rsidR="00E13511" w:rsidRPr="006E1D7D" w:rsidRDefault="00E13511" w:rsidP="00E1351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</w:tr>
      <w:tr w:rsidR="00D827E1" w:rsidRPr="003127A1" w14:paraId="38253EA1" w14:textId="77777777" w:rsidTr="00D827E1">
        <w:trPr>
          <w:trHeight w:val="348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6F0F67" w14:textId="7FC360FD" w:rsidR="00D827E1" w:rsidRPr="006E1D7D" w:rsidRDefault="00406836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</w:pPr>
            <w:r w:rsidRPr="00406836"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  <w:t>32007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AED403" w14:textId="77777777" w:rsidR="00D827E1" w:rsidRPr="00E13511" w:rsidRDefault="00D827E1" w:rsidP="00D827E1">
            <w:pPr>
              <w:pStyle w:val="ListParagraph"/>
              <w:ind w:left="0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 w:rsidRPr="00E1351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Տարեց և (կամ) հաշմանդամություն ունեցող անձանց շուրջօրյա խնամք մատուցող պետական ոչ առևտրային կազմակերպությունների շենքային պայմանների բարելավում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838A7" w14:textId="496CBDAC" w:rsidR="00D827E1" w:rsidRPr="006E1D7D" w:rsidRDefault="00D827E1" w:rsidP="00E135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«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Երևանի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թիվ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 1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տուն-ինտերնատ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», «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Նորքի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տուն-ինտերնատ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», «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Ձորակ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»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հոգեկան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առողջության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խնդիրներ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ունեցող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անձանց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շուրջօրյա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խնամքի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կենտրոն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», «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Վարդենիսի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նյարդահոգեբանական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տուն-ինտերնատ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» ՊՈԱԿ-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ների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հիմնանորոգման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համար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անհրաժեշտ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շինարարության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համար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անհրաժեշտ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նախագծանախահաշվային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փաթեթների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կազմում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 և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փորձաքննության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անցկացում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,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ապա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նաև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՝ 2024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թվականի</w:t>
            </w:r>
            <w:r w:rsidR="00E1351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ց</w:t>
            </w:r>
            <w:proofErr w:type="spellEnd"/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 xml:space="preserve">՝ </w:t>
            </w:r>
            <w:r w:rsidR="00E1351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փուլային հիմնանորոգումներ</w:t>
            </w:r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։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723608" w14:textId="77777777" w:rsidR="00D827E1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8FC92B" w14:textId="77777777" w:rsidR="00D827E1" w:rsidRPr="006E1D7D" w:rsidRDefault="00D827E1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</w:tr>
    </w:tbl>
    <w:p w14:paraId="07E06F53" w14:textId="77777777" w:rsidR="0037160D" w:rsidRPr="006E1D7D" w:rsidRDefault="0037160D" w:rsidP="0037160D">
      <w:pPr>
        <w:pStyle w:val="ListParagraph"/>
        <w:ind w:left="0"/>
        <w:rPr>
          <w:rFonts w:ascii="GHEA Grapalat" w:hAnsi="GHEA Grapalat" w:cs="Sylfaen"/>
          <w:bCs/>
        </w:rPr>
      </w:pPr>
      <w:r w:rsidRPr="006E1D7D">
        <w:rPr>
          <w:rFonts w:ascii="GHEA Grapalat" w:hAnsi="GHEA Grapalat" w:cs="Sylfaen"/>
          <w:bCs/>
        </w:rPr>
        <w:t xml:space="preserve">4. ԾՐԱԳՐԻ ԱՐԴՅՈՒՆՔԱՅԻՆ ՉԱՓՈՐՈՇԻՉՆԵՐԻ ՄԱՆՐԱՄԱՍՆ </w:t>
      </w:r>
    </w:p>
    <w:p w14:paraId="481B658B" w14:textId="77777777" w:rsidR="0037160D" w:rsidRPr="006E1D7D" w:rsidRDefault="0037160D" w:rsidP="0037160D">
      <w:pPr>
        <w:pStyle w:val="ListParagraph"/>
        <w:ind w:left="0"/>
        <w:rPr>
          <w:rFonts w:ascii="GHEA Grapalat" w:hAnsi="GHEA Grapalat" w:cs="Sylfaen"/>
        </w:rPr>
      </w:pPr>
      <w:r w:rsidRPr="006E1D7D">
        <w:rPr>
          <w:rFonts w:ascii="GHEA Grapalat" w:hAnsi="GHEA Grapalat" w:cs="Sylfaen"/>
          <w:bCs/>
        </w:rPr>
        <w:t xml:space="preserve">ՆԿԱՐԱԳՐՈՒԹՅՈՒՆԸ </w:t>
      </w:r>
    </w:p>
    <w:p w14:paraId="5E136DA5" w14:textId="77777777" w:rsidR="0037160D" w:rsidRPr="006E1D7D" w:rsidRDefault="0037160D" w:rsidP="0037160D">
      <w:pPr>
        <w:pStyle w:val="ListParagraph"/>
        <w:ind w:left="0"/>
        <w:rPr>
          <w:rFonts w:ascii="GHEA Grapalat" w:hAnsi="GHEA Grapalat" w:cs="Sylfaen"/>
          <w:bCs/>
        </w:rPr>
      </w:pPr>
      <w:r w:rsidRPr="006E1D7D">
        <w:rPr>
          <w:rFonts w:ascii="GHEA Grapalat" w:hAnsi="GHEA Grapalat" w:cs="Sylfaen"/>
          <w:bCs/>
        </w:rPr>
        <w:t>4.1 Աղյուսակ</w:t>
      </w:r>
    </w:p>
    <w:p w14:paraId="2A623F37" w14:textId="77777777" w:rsidR="0037160D" w:rsidRPr="006E1D7D" w:rsidRDefault="0037160D" w:rsidP="0037160D">
      <w:pPr>
        <w:pStyle w:val="ListParagraph"/>
        <w:ind w:left="0"/>
        <w:rPr>
          <w:rFonts w:ascii="GHEA Grapalat" w:hAnsi="GHEA Grapalat" w:cs="Sylfaen"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6456"/>
      </w:tblGrid>
      <w:tr w:rsidR="0037160D" w:rsidRPr="006E1D7D" w14:paraId="60DB1F02" w14:textId="77777777" w:rsidTr="00D827E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61FE684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i/>
                <w:lang w:eastAsia="en-GB"/>
              </w:rPr>
            </w:pPr>
            <w:proofErr w:type="spellStart"/>
            <w:r w:rsidRPr="006E1D7D">
              <w:rPr>
                <w:rFonts w:ascii="GHEA Grapalat" w:hAnsi="GHEA Grapalat"/>
              </w:rPr>
              <w:t>Չափորոշիչի</w:t>
            </w:r>
            <w:proofErr w:type="spellEnd"/>
            <w:r w:rsidRPr="006E1D7D">
              <w:rPr>
                <w:rFonts w:ascii="GHEA Grapalat" w:hAnsi="GHEA Grapalat"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</w:rPr>
              <w:t>նկարագրությունը</w:t>
            </w:r>
            <w:proofErr w:type="spellEnd"/>
          </w:p>
        </w:tc>
      </w:tr>
      <w:tr w:rsidR="0037160D" w:rsidRPr="006E1D7D" w14:paraId="7DA48DC5" w14:textId="77777777" w:rsidTr="00D827E1"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1416D63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lang w:eastAsia="en-GB"/>
              </w:rPr>
            </w:pPr>
            <w:proofErr w:type="spellStart"/>
            <w:r w:rsidRPr="006E1D7D">
              <w:rPr>
                <w:rFonts w:ascii="GHEA Grapalat" w:hAnsi="GHEA Grapalat"/>
              </w:rPr>
              <w:t>Չափորոշիչի</w:t>
            </w:r>
            <w:proofErr w:type="spellEnd"/>
            <w:r w:rsidRPr="006E1D7D">
              <w:rPr>
                <w:rFonts w:ascii="GHEA Grapalat" w:hAnsi="GHEA Grapalat"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</w:rPr>
              <w:t>անվանումը</w:t>
            </w:r>
            <w:proofErr w:type="spellEnd"/>
            <w:r w:rsidRPr="006E1D7D">
              <w:rPr>
                <w:rFonts w:ascii="GHEA Grapalat" w:hAnsi="GHEA Grapalat"/>
              </w:rPr>
              <w:t xml:space="preserve"> (</w:t>
            </w:r>
            <w:proofErr w:type="spellStart"/>
            <w:r w:rsidRPr="006E1D7D">
              <w:rPr>
                <w:rFonts w:ascii="GHEA Grapalat" w:hAnsi="GHEA Grapalat"/>
              </w:rPr>
              <w:t>հապավումը</w:t>
            </w:r>
            <w:proofErr w:type="spellEnd"/>
            <w:r w:rsidRPr="006E1D7D">
              <w:rPr>
                <w:rFonts w:ascii="GHEA Grapalat" w:hAnsi="GHEA Grapalat"/>
              </w:rPr>
              <w:t>)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E4AC0" w14:textId="3B042F55" w:rsidR="0037160D" w:rsidRPr="00E13511" w:rsidRDefault="00E13511" w:rsidP="00E13511">
            <w:pPr>
              <w:spacing w:line="276" w:lineRule="auto"/>
              <w:jc w:val="both"/>
              <w:rPr>
                <w:rFonts w:ascii="GHEA Grapalat" w:hAnsi="GHEA Grapalat"/>
                <w:i/>
                <w:noProof/>
                <w:sz w:val="20"/>
                <w:szCs w:val="20"/>
              </w:rPr>
            </w:pPr>
            <w:r w:rsidRPr="00E13511">
              <w:rPr>
                <w:rFonts w:ascii="GHEA Grapalat" w:hAnsi="GHEA Grapalat"/>
                <w:i/>
                <w:noProof/>
                <w:sz w:val="20"/>
                <w:szCs w:val="20"/>
              </w:rPr>
              <w:t xml:space="preserve">Տարեց և (կամ) հաշմանդամություն ունեցող անձանց </w:t>
            </w:r>
            <w:r w:rsidR="0037160D" w:rsidRPr="00E13511">
              <w:rPr>
                <w:rFonts w:ascii="GHEA Grapalat" w:hAnsi="GHEA Grapalat"/>
                <w:i/>
                <w:noProof/>
                <w:sz w:val="20"/>
                <w:szCs w:val="20"/>
              </w:rPr>
              <w:t>սոցիալական կարիքների բավարարում</w:t>
            </w:r>
          </w:p>
          <w:p w14:paraId="7D569524" w14:textId="77777777" w:rsidR="0037160D" w:rsidRPr="00E13511" w:rsidRDefault="0037160D" w:rsidP="00E13511">
            <w:pPr>
              <w:spacing w:line="276" w:lineRule="auto"/>
              <w:jc w:val="both"/>
              <w:rPr>
                <w:rFonts w:ascii="GHEA Grapalat" w:hAnsi="GHEA Grapalat"/>
                <w:i/>
                <w:noProof/>
                <w:sz w:val="20"/>
                <w:szCs w:val="20"/>
              </w:rPr>
            </w:pPr>
          </w:p>
        </w:tc>
      </w:tr>
      <w:tr w:rsidR="0037160D" w:rsidRPr="006E1D7D" w14:paraId="18BCB90C" w14:textId="77777777" w:rsidTr="00D827E1"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CDFBCF9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lang w:eastAsia="en-GB"/>
              </w:rPr>
            </w:pPr>
            <w:proofErr w:type="spellStart"/>
            <w:r w:rsidRPr="006E1D7D">
              <w:rPr>
                <w:rFonts w:ascii="GHEA Grapalat" w:hAnsi="GHEA Grapalat"/>
              </w:rPr>
              <w:t>Կիրառման</w:t>
            </w:r>
            <w:proofErr w:type="spellEnd"/>
            <w:r w:rsidRPr="006E1D7D">
              <w:rPr>
                <w:rFonts w:ascii="GHEA Grapalat" w:hAnsi="GHEA Grapalat"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</w:rPr>
              <w:t>ոլորտ</w:t>
            </w:r>
            <w:proofErr w:type="spellEnd"/>
            <w:r w:rsidRPr="006E1D7D">
              <w:rPr>
                <w:rFonts w:ascii="GHEA Grapalat" w:hAnsi="GHEA Grapalat"/>
              </w:rPr>
              <w:t>/</w:t>
            </w:r>
            <w:proofErr w:type="spellStart"/>
            <w:r w:rsidRPr="006E1D7D">
              <w:rPr>
                <w:rFonts w:ascii="GHEA Grapalat" w:hAnsi="GHEA Grapalat"/>
              </w:rPr>
              <w:t>տարածքը</w:t>
            </w:r>
            <w:proofErr w:type="spellEnd"/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1606B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i/>
                <w:lang w:eastAsia="en-GB"/>
              </w:rPr>
            </w:pPr>
            <w:r w:rsidRPr="006E1D7D">
              <w:rPr>
                <w:rFonts w:ascii="GHEA Grapalat" w:hAnsi="GHEA Grapalat"/>
                <w:i/>
                <w:noProof/>
                <w:sz w:val="20"/>
                <w:szCs w:val="20"/>
              </w:rPr>
              <w:t>Հայաստանի Հանրապետություն</w:t>
            </w:r>
          </w:p>
        </w:tc>
      </w:tr>
      <w:tr w:rsidR="0037160D" w:rsidRPr="003127A1" w14:paraId="2F79F8AF" w14:textId="77777777" w:rsidTr="00D827E1"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1B13C27A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lang w:eastAsia="en-GB"/>
              </w:rPr>
            </w:pPr>
            <w:proofErr w:type="spellStart"/>
            <w:r w:rsidRPr="006E1D7D">
              <w:rPr>
                <w:rFonts w:ascii="GHEA Grapalat" w:hAnsi="GHEA Grapalat"/>
              </w:rPr>
              <w:t>Սահմանումը</w:t>
            </w:r>
            <w:proofErr w:type="spellEnd"/>
            <w:r w:rsidRPr="006E1D7D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86FE0" w14:textId="77777777" w:rsidR="0037160D" w:rsidRPr="006E1D7D" w:rsidRDefault="0037160D" w:rsidP="00D827E1">
            <w:pPr>
              <w:jc w:val="both"/>
              <w:rPr>
                <w:rFonts w:ascii="GHEA Grapalat" w:hAnsi="GHEA Grapalat"/>
                <w:i/>
                <w:noProof/>
                <w:sz w:val="20"/>
                <w:szCs w:val="20"/>
                <w:lang w:val="hy-AM"/>
              </w:rPr>
            </w:pPr>
            <w:r w:rsidRPr="006E1D7D">
              <w:rPr>
                <w:rFonts w:ascii="GHEA Grapalat" w:hAnsi="GHEA Grapalat"/>
                <w:i/>
                <w:noProof/>
                <w:sz w:val="20"/>
                <w:szCs w:val="20"/>
                <w:lang w:val="hy-AM"/>
              </w:rPr>
              <w:t xml:space="preserve">Կարիքի գնահատում և գնահատված կարիքին համարժեք ծառայությունների մատուցում </w:t>
            </w:r>
          </w:p>
          <w:p w14:paraId="2488CF00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lang w:val="hy-AM" w:eastAsia="en-GB"/>
              </w:rPr>
            </w:pPr>
            <w:r w:rsidRPr="006E1D7D">
              <w:rPr>
                <w:rFonts w:ascii="GHEA Grapalat" w:hAnsi="GHEA Grapalat"/>
                <w:i/>
                <w:noProof/>
                <w:sz w:val="20"/>
                <w:szCs w:val="20"/>
                <w:lang w:val="hy-AM"/>
              </w:rPr>
              <w:t xml:space="preserve">Ծառայությունների մատուցման գործընթացի արդյունավետության բարձրացում </w:t>
            </w:r>
          </w:p>
        </w:tc>
      </w:tr>
      <w:tr w:rsidR="0037160D" w:rsidRPr="006E1D7D" w14:paraId="4F9C2D41" w14:textId="77777777" w:rsidTr="00D827E1"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5462890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lang w:eastAsia="en-GB"/>
              </w:rPr>
            </w:pPr>
            <w:proofErr w:type="spellStart"/>
            <w:r w:rsidRPr="006E1D7D">
              <w:rPr>
                <w:rFonts w:ascii="GHEA Grapalat" w:hAnsi="GHEA Grapalat"/>
              </w:rPr>
              <w:t>Չափման</w:t>
            </w:r>
            <w:proofErr w:type="spellEnd"/>
            <w:r w:rsidRPr="006E1D7D">
              <w:rPr>
                <w:rFonts w:ascii="GHEA Grapalat" w:hAnsi="GHEA Grapalat"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</w:rPr>
              <w:t>միավորը</w:t>
            </w:r>
            <w:proofErr w:type="spellEnd"/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F1819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i/>
                <w:lang w:eastAsia="en-GB"/>
              </w:rPr>
            </w:pPr>
            <w:r w:rsidRPr="006E1D7D">
              <w:rPr>
                <w:rFonts w:ascii="GHEA Grapalat" w:hAnsi="GHEA Grapalat"/>
                <w:i/>
                <w:noProof/>
                <w:sz w:val="20"/>
                <w:szCs w:val="20"/>
              </w:rPr>
              <w:t>Թվաքանակ և տոկոս</w:t>
            </w:r>
          </w:p>
        </w:tc>
      </w:tr>
      <w:tr w:rsidR="0037160D" w:rsidRPr="006E1D7D" w14:paraId="24120FB2" w14:textId="77777777" w:rsidTr="00D827E1"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580FCF7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lang w:eastAsia="en-GB"/>
              </w:rPr>
            </w:pPr>
            <w:proofErr w:type="spellStart"/>
            <w:r w:rsidRPr="006E1D7D">
              <w:rPr>
                <w:rFonts w:ascii="GHEA Grapalat" w:hAnsi="GHEA Grapalat"/>
              </w:rPr>
              <w:t>Տեսակ</w:t>
            </w:r>
            <w:proofErr w:type="spellEnd"/>
            <w:r w:rsidRPr="006E1D7D">
              <w:rPr>
                <w:rFonts w:ascii="GHEA Grapalat" w:hAnsi="GHEA Grapalat"/>
              </w:rPr>
              <w:t>/</w:t>
            </w:r>
            <w:proofErr w:type="spellStart"/>
            <w:r w:rsidRPr="006E1D7D">
              <w:rPr>
                <w:rFonts w:ascii="GHEA Grapalat" w:hAnsi="GHEA Grapalat"/>
              </w:rPr>
              <w:t>տիպը</w:t>
            </w:r>
            <w:proofErr w:type="spellEnd"/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56E37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i/>
                <w:lang w:eastAsia="en-GB"/>
              </w:rPr>
            </w:pPr>
            <w:r w:rsidRPr="006E1D7D">
              <w:rPr>
                <w:rFonts w:ascii="GHEA Grapalat" w:hAnsi="GHEA Grapalat"/>
                <w:i/>
                <w:noProof/>
                <w:sz w:val="20"/>
                <w:szCs w:val="20"/>
                <w:lang w:val="hy-AM"/>
              </w:rPr>
              <w:t>(Նշել ցուցանիշի տեսակը` վերջնական արդյունք, միջոցառման արդյունք՝ քանակի, որակի, ժամկետի, ծածկույթի և այլն)</w:t>
            </w:r>
          </w:p>
        </w:tc>
      </w:tr>
      <w:tr w:rsidR="0037160D" w:rsidRPr="006E1D7D" w14:paraId="33DD65C6" w14:textId="77777777" w:rsidTr="00D827E1"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3F0DFBA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lang w:eastAsia="en-GB"/>
              </w:rPr>
            </w:pPr>
            <w:proofErr w:type="spellStart"/>
            <w:r w:rsidRPr="006E1D7D">
              <w:rPr>
                <w:rFonts w:ascii="GHEA Grapalat" w:hAnsi="GHEA Grapalat"/>
              </w:rPr>
              <w:lastRenderedPageBreak/>
              <w:t>Ներկայացման</w:t>
            </w:r>
            <w:proofErr w:type="spellEnd"/>
            <w:r w:rsidRPr="006E1D7D">
              <w:rPr>
                <w:rFonts w:ascii="GHEA Grapalat" w:hAnsi="GHEA Grapalat"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</w:rPr>
              <w:t>բացվածքը</w:t>
            </w:r>
            <w:proofErr w:type="spellEnd"/>
            <w:r w:rsidRPr="006E1D7D">
              <w:rPr>
                <w:rFonts w:ascii="GHEA Grapalat" w:hAnsi="GHEA Grapalat"/>
              </w:rPr>
              <w:t>/</w:t>
            </w:r>
            <w:proofErr w:type="spellStart"/>
            <w:r w:rsidRPr="006E1D7D">
              <w:rPr>
                <w:rFonts w:ascii="GHEA Grapalat" w:hAnsi="GHEA Grapalat"/>
              </w:rPr>
              <w:t>կառուցվածքը</w:t>
            </w:r>
            <w:proofErr w:type="spellEnd"/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3C806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i/>
                <w:lang w:eastAsia="en-GB"/>
              </w:rPr>
            </w:pPr>
            <w:r w:rsidRPr="006E1D7D">
              <w:rPr>
                <w:rFonts w:ascii="GHEA Grapalat" w:hAnsi="GHEA Grapalat"/>
                <w:i/>
                <w:noProof/>
                <w:sz w:val="20"/>
                <w:szCs w:val="20"/>
                <w:lang w:val="hy-AM"/>
              </w:rPr>
              <w:t>(Եթե կիրառելի է, նկարագրել, թե ինչ բացվածքով կամ կառուցվածքով է նախատեսվում հավաքագրել կամ ներկայացնել չափորոշիչի գծով ցուցանիշները (օր. կին/տղամարդ, երեխա/չափահաս, քաղաքային/գյուղական, ըստ տարիքային խմբերի և այլն))</w:t>
            </w:r>
          </w:p>
        </w:tc>
      </w:tr>
      <w:tr w:rsidR="0037160D" w:rsidRPr="006E1D7D" w14:paraId="4CF18114" w14:textId="77777777" w:rsidTr="00D827E1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F961D5E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i/>
                <w:lang w:eastAsia="en-GB"/>
              </w:rPr>
            </w:pPr>
            <w:proofErr w:type="spellStart"/>
            <w:r w:rsidRPr="006E1D7D">
              <w:rPr>
                <w:rFonts w:ascii="GHEA Grapalat" w:hAnsi="GHEA Grapalat"/>
              </w:rPr>
              <w:t>Տվյալների</w:t>
            </w:r>
            <w:proofErr w:type="spellEnd"/>
            <w:r w:rsidRPr="006E1D7D">
              <w:rPr>
                <w:rFonts w:ascii="GHEA Grapalat" w:hAnsi="GHEA Grapalat"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</w:rPr>
              <w:t>ստացումը</w:t>
            </w:r>
            <w:proofErr w:type="spellEnd"/>
          </w:p>
        </w:tc>
      </w:tr>
      <w:tr w:rsidR="0037160D" w:rsidRPr="006E1D7D" w14:paraId="76231670" w14:textId="77777777" w:rsidTr="00D827E1"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7F1C59D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lang w:eastAsia="en-GB"/>
              </w:rPr>
            </w:pPr>
            <w:proofErr w:type="spellStart"/>
            <w:r w:rsidRPr="006E1D7D">
              <w:rPr>
                <w:rFonts w:ascii="GHEA Grapalat" w:hAnsi="GHEA Grapalat"/>
              </w:rPr>
              <w:t>Տվյալների</w:t>
            </w:r>
            <w:proofErr w:type="spellEnd"/>
            <w:r w:rsidRPr="006E1D7D">
              <w:rPr>
                <w:rFonts w:ascii="GHEA Grapalat" w:hAnsi="GHEA Grapalat"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</w:rPr>
              <w:t>հավաքագրման</w:t>
            </w:r>
            <w:proofErr w:type="spellEnd"/>
            <w:r w:rsidRPr="006E1D7D">
              <w:rPr>
                <w:rFonts w:ascii="GHEA Grapalat" w:hAnsi="GHEA Grapalat"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</w:rPr>
              <w:t>մեթոդը</w:t>
            </w:r>
            <w:proofErr w:type="spellEnd"/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700B6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i/>
                <w:lang w:eastAsia="en-GB"/>
              </w:rPr>
            </w:pPr>
            <w:r w:rsidRPr="006E1D7D">
              <w:rPr>
                <w:rFonts w:ascii="GHEA Grapalat" w:hAnsi="GHEA Grapalat"/>
                <w:i/>
                <w:noProof/>
                <w:sz w:val="20"/>
                <w:szCs w:val="20"/>
              </w:rPr>
              <w:t>Հաշվետվություններ և տեղեկատվական համակարգ</w:t>
            </w:r>
          </w:p>
        </w:tc>
      </w:tr>
      <w:tr w:rsidR="0037160D" w:rsidRPr="006E1D7D" w14:paraId="45EA5981" w14:textId="77777777" w:rsidTr="00D827E1"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B20BC1A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lang w:eastAsia="en-GB"/>
              </w:rPr>
            </w:pPr>
            <w:proofErr w:type="spellStart"/>
            <w:r w:rsidRPr="006E1D7D">
              <w:rPr>
                <w:rFonts w:ascii="GHEA Grapalat" w:hAnsi="GHEA Grapalat"/>
              </w:rPr>
              <w:t>Տվյալների</w:t>
            </w:r>
            <w:proofErr w:type="spellEnd"/>
            <w:r w:rsidRPr="006E1D7D">
              <w:rPr>
                <w:rFonts w:ascii="GHEA Grapalat" w:hAnsi="GHEA Grapalat"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</w:rPr>
              <w:t>հավաքագրման</w:t>
            </w:r>
            <w:proofErr w:type="spellEnd"/>
            <w:r w:rsidRPr="006E1D7D">
              <w:rPr>
                <w:rFonts w:ascii="GHEA Grapalat" w:hAnsi="GHEA Grapalat"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</w:rPr>
              <w:t>հաճախականությունը</w:t>
            </w:r>
            <w:proofErr w:type="spellEnd"/>
            <w:r w:rsidRPr="006E1D7D">
              <w:rPr>
                <w:rFonts w:ascii="GHEA Grapalat" w:hAnsi="GHEA Grapalat"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</w:rPr>
              <w:t>կամ</w:t>
            </w:r>
            <w:proofErr w:type="spellEnd"/>
            <w:r w:rsidRPr="006E1D7D">
              <w:rPr>
                <w:rFonts w:ascii="GHEA Grapalat" w:hAnsi="GHEA Grapalat"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</w:rPr>
              <w:t>ժամկետները</w:t>
            </w:r>
            <w:proofErr w:type="spellEnd"/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CFD32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i/>
                <w:lang w:eastAsia="en-GB"/>
              </w:rPr>
            </w:pPr>
            <w:r w:rsidRPr="006E1D7D">
              <w:rPr>
                <w:rFonts w:ascii="GHEA Grapalat" w:hAnsi="GHEA Grapalat"/>
                <w:i/>
                <w:noProof/>
                <w:sz w:val="20"/>
                <w:szCs w:val="20"/>
              </w:rPr>
              <w:t>Ամսական</w:t>
            </w:r>
          </w:p>
        </w:tc>
      </w:tr>
      <w:tr w:rsidR="0037160D" w:rsidRPr="006E1D7D" w14:paraId="69638EB4" w14:textId="77777777" w:rsidTr="00D827E1"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4A788AE5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lang w:eastAsia="en-GB"/>
              </w:rPr>
            </w:pPr>
            <w:proofErr w:type="spellStart"/>
            <w:r w:rsidRPr="006E1D7D">
              <w:rPr>
                <w:rFonts w:ascii="GHEA Grapalat" w:hAnsi="GHEA Grapalat"/>
              </w:rPr>
              <w:t>Պատասխանատու</w:t>
            </w:r>
            <w:proofErr w:type="spellEnd"/>
            <w:r w:rsidRPr="006E1D7D">
              <w:rPr>
                <w:rFonts w:ascii="GHEA Grapalat" w:hAnsi="GHEA Grapalat"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</w:rPr>
              <w:t>միավորը</w:t>
            </w:r>
            <w:proofErr w:type="spellEnd"/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555A7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i/>
                <w:lang w:eastAsia="en-GB"/>
              </w:rPr>
            </w:pPr>
            <w:r w:rsidRPr="006E1D7D">
              <w:rPr>
                <w:rFonts w:ascii="GHEA Grapalat" w:hAnsi="GHEA Grapalat"/>
                <w:i/>
                <w:noProof/>
                <w:sz w:val="20"/>
                <w:szCs w:val="20"/>
                <w:lang w:val="hy-AM"/>
              </w:rPr>
              <w:t>ՀՀ աշխատանքի և սոցիալական հարցերի նախարարություն</w:t>
            </w:r>
          </w:p>
        </w:tc>
      </w:tr>
      <w:tr w:rsidR="0037160D" w:rsidRPr="006E1D7D" w14:paraId="2E5729AA" w14:textId="77777777" w:rsidTr="00D827E1"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B668195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lang w:eastAsia="en-GB"/>
              </w:rPr>
            </w:pPr>
            <w:proofErr w:type="spellStart"/>
            <w:r w:rsidRPr="006E1D7D">
              <w:rPr>
                <w:rFonts w:ascii="GHEA Grapalat" w:hAnsi="GHEA Grapalat"/>
              </w:rPr>
              <w:t>Տվյալների</w:t>
            </w:r>
            <w:proofErr w:type="spellEnd"/>
            <w:r w:rsidRPr="006E1D7D">
              <w:rPr>
                <w:rFonts w:ascii="GHEA Grapalat" w:hAnsi="GHEA Grapalat"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</w:rPr>
              <w:t>ստացման</w:t>
            </w:r>
            <w:proofErr w:type="spellEnd"/>
            <w:r w:rsidRPr="006E1D7D">
              <w:rPr>
                <w:rFonts w:ascii="GHEA Grapalat" w:hAnsi="GHEA Grapalat"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</w:rPr>
              <w:t>հետ</w:t>
            </w:r>
            <w:proofErr w:type="spellEnd"/>
            <w:r w:rsidRPr="006E1D7D">
              <w:rPr>
                <w:rFonts w:ascii="GHEA Grapalat" w:hAnsi="GHEA Grapalat"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</w:rPr>
              <w:t>կապված</w:t>
            </w:r>
            <w:proofErr w:type="spellEnd"/>
            <w:r w:rsidRPr="006E1D7D">
              <w:rPr>
                <w:rFonts w:ascii="GHEA Grapalat" w:hAnsi="GHEA Grapalat"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</w:rPr>
              <w:t>ծախսերի</w:t>
            </w:r>
            <w:proofErr w:type="spellEnd"/>
            <w:r w:rsidRPr="006E1D7D">
              <w:rPr>
                <w:rFonts w:ascii="GHEA Grapalat" w:hAnsi="GHEA Grapalat"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</w:rPr>
              <w:t>գնահատական</w:t>
            </w:r>
            <w:proofErr w:type="spellEnd"/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60414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i/>
                <w:lang w:eastAsia="en-GB"/>
              </w:rPr>
            </w:pPr>
            <w:r w:rsidRPr="006E1D7D">
              <w:rPr>
                <w:rFonts w:ascii="GHEA Grapalat" w:hAnsi="GHEA Grapalat"/>
                <w:i/>
                <w:noProof/>
                <w:sz w:val="20"/>
                <w:szCs w:val="20"/>
              </w:rPr>
              <w:t>Ծախսեր չի պահանջվում</w:t>
            </w:r>
          </w:p>
        </w:tc>
      </w:tr>
      <w:tr w:rsidR="0037160D" w:rsidRPr="006E1D7D" w14:paraId="7A585FC9" w14:textId="77777777" w:rsidTr="00D827E1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0E633A6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lang w:eastAsia="en-GB"/>
              </w:rPr>
            </w:pPr>
            <w:proofErr w:type="spellStart"/>
            <w:r w:rsidRPr="006E1D7D">
              <w:rPr>
                <w:rFonts w:ascii="GHEA Grapalat" w:hAnsi="GHEA Grapalat"/>
              </w:rPr>
              <w:t>Այլ</w:t>
            </w:r>
            <w:proofErr w:type="spellEnd"/>
            <w:r w:rsidRPr="006E1D7D">
              <w:rPr>
                <w:rFonts w:ascii="GHEA Grapalat" w:hAnsi="GHEA Grapalat"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</w:rPr>
              <w:t>նշումներ</w:t>
            </w:r>
            <w:proofErr w:type="spellEnd"/>
          </w:p>
        </w:tc>
      </w:tr>
      <w:tr w:rsidR="0037160D" w:rsidRPr="006E1D7D" w14:paraId="5F396C20" w14:textId="77777777" w:rsidTr="00D827E1"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B5FA538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lang w:eastAsia="en-GB"/>
              </w:rPr>
            </w:pPr>
            <w:proofErr w:type="spellStart"/>
            <w:r w:rsidRPr="006E1D7D">
              <w:rPr>
                <w:rFonts w:ascii="GHEA Grapalat" w:hAnsi="GHEA Grapalat"/>
              </w:rPr>
              <w:t>Ցուցանիշի</w:t>
            </w:r>
            <w:proofErr w:type="spellEnd"/>
            <w:r w:rsidRPr="006E1D7D">
              <w:rPr>
                <w:rFonts w:ascii="GHEA Grapalat" w:hAnsi="GHEA Grapalat"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</w:rPr>
              <w:t>ելակետային</w:t>
            </w:r>
            <w:proofErr w:type="spellEnd"/>
            <w:r w:rsidRPr="006E1D7D">
              <w:rPr>
                <w:rFonts w:ascii="GHEA Grapalat" w:hAnsi="GHEA Grapalat"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</w:rPr>
              <w:t>տվյալը</w:t>
            </w:r>
            <w:proofErr w:type="spellEnd"/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23149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i/>
                <w:lang w:eastAsia="en-GB"/>
              </w:rPr>
            </w:pPr>
            <w:r w:rsidRPr="006E1D7D">
              <w:rPr>
                <w:rFonts w:ascii="GHEA Grapalat" w:hAnsi="GHEA Grapalat"/>
                <w:i/>
              </w:rPr>
              <w:t>(</w:t>
            </w:r>
            <w:proofErr w:type="spellStart"/>
            <w:r w:rsidRPr="006E1D7D">
              <w:rPr>
                <w:rFonts w:ascii="GHEA Grapalat" w:hAnsi="GHEA Grapalat"/>
                <w:i/>
              </w:rPr>
              <w:t>Նշել</w:t>
            </w:r>
            <w:proofErr w:type="spellEnd"/>
            <w:r w:rsidRPr="006E1D7D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  <w:i/>
              </w:rPr>
              <w:t>սկզբնական</w:t>
            </w:r>
            <w:proofErr w:type="spellEnd"/>
            <w:r w:rsidRPr="006E1D7D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  <w:i/>
              </w:rPr>
              <w:t>կամ</w:t>
            </w:r>
            <w:proofErr w:type="spellEnd"/>
            <w:r w:rsidRPr="006E1D7D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  <w:i/>
              </w:rPr>
              <w:t>ելակետային</w:t>
            </w:r>
            <w:proofErr w:type="spellEnd"/>
            <w:r w:rsidRPr="006E1D7D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  <w:i/>
              </w:rPr>
              <w:t>տվյալը</w:t>
            </w:r>
            <w:proofErr w:type="spellEnd"/>
            <w:r w:rsidRPr="006E1D7D">
              <w:rPr>
                <w:rFonts w:ascii="GHEA Grapalat" w:hAnsi="GHEA Grapalat"/>
                <w:i/>
              </w:rPr>
              <w:t>)</w:t>
            </w:r>
          </w:p>
        </w:tc>
      </w:tr>
      <w:tr w:rsidR="0037160D" w:rsidRPr="006E1D7D" w14:paraId="52604B66" w14:textId="77777777" w:rsidTr="00D827E1"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38F5E0B7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lang w:eastAsia="en-GB"/>
              </w:rPr>
            </w:pPr>
            <w:proofErr w:type="spellStart"/>
            <w:r w:rsidRPr="006E1D7D">
              <w:rPr>
                <w:rFonts w:ascii="GHEA Grapalat" w:hAnsi="GHEA Grapalat"/>
              </w:rPr>
              <w:t>Հենանիշային</w:t>
            </w:r>
            <w:proofErr w:type="spellEnd"/>
            <w:r w:rsidRPr="006E1D7D">
              <w:rPr>
                <w:rFonts w:ascii="GHEA Grapalat" w:hAnsi="GHEA Grapalat"/>
              </w:rPr>
              <w:t xml:space="preserve"> (benchmark) </w:t>
            </w:r>
            <w:proofErr w:type="spellStart"/>
            <w:r w:rsidRPr="006E1D7D">
              <w:rPr>
                <w:rFonts w:ascii="GHEA Grapalat" w:hAnsi="GHEA Grapalat"/>
              </w:rPr>
              <w:t>ցուցանիշները</w:t>
            </w:r>
            <w:proofErr w:type="spellEnd"/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AA532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i/>
                <w:lang w:eastAsia="en-GB"/>
              </w:rPr>
            </w:pPr>
            <w:r w:rsidRPr="006E1D7D">
              <w:rPr>
                <w:rFonts w:ascii="GHEA Grapalat" w:hAnsi="GHEA Grapalat"/>
                <w:i/>
              </w:rPr>
              <w:t>(</w:t>
            </w:r>
            <w:proofErr w:type="spellStart"/>
            <w:r w:rsidRPr="006E1D7D">
              <w:rPr>
                <w:rFonts w:ascii="GHEA Grapalat" w:hAnsi="GHEA Grapalat"/>
                <w:i/>
              </w:rPr>
              <w:t>Նշել</w:t>
            </w:r>
            <w:proofErr w:type="spellEnd"/>
            <w:r w:rsidRPr="006E1D7D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  <w:i/>
              </w:rPr>
              <w:t>հենանիշային</w:t>
            </w:r>
            <w:proofErr w:type="spellEnd"/>
            <w:r w:rsidRPr="006E1D7D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  <w:i/>
              </w:rPr>
              <w:t>ցուցանիշը</w:t>
            </w:r>
            <w:proofErr w:type="spellEnd"/>
            <w:r w:rsidRPr="006E1D7D">
              <w:rPr>
                <w:rFonts w:ascii="GHEA Grapalat" w:hAnsi="GHEA Grapalat"/>
                <w:i/>
              </w:rPr>
              <w:t>)</w:t>
            </w:r>
          </w:p>
        </w:tc>
      </w:tr>
      <w:tr w:rsidR="0037160D" w:rsidRPr="006E1D7D" w14:paraId="4C74771C" w14:textId="77777777" w:rsidTr="00D827E1"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33978E5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lang w:eastAsia="en-GB"/>
              </w:rPr>
            </w:pPr>
            <w:proofErr w:type="spellStart"/>
            <w:r w:rsidRPr="006E1D7D">
              <w:rPr>
                <w:rFonts w:ascii="GHEA Grapalat" w:hAnsi="GHEA Grapalat"/>
              </w:rPr>
              <w:t>Թիրախային</w:t>
            </w:r>
            <w:proofErr w:type="spellEnd"/>
            <w:r w:rsidRPr="006E1D7D">
              <w:rPr>
                <w:rFonts w:ascii="GHEA Grapalat" w:hAnsi="GHEA Grapalat"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</w:rPr>
              <w:t>ցուցանիշը</w:t>
            </w:r>
            <w:proofErr w:type="spellEnd"/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FD829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i/>
                <w:lang w:eastAsia="en-GB"/>
              </w:rPr>
            </w:pPr>
            <w:r w:rsidRPr="006E1D7D">
              <w:rPr>
                <w:rFonts w:ascii="GHEA Grapalat" w:hAnsi="GHEA Grapalat"/>
                <w:i/>
              </w:rPr>
              <w:t>(</w:t>
            </w:r>
            <w:proofErr w:type="spellStart"/>
            <w:r w:rsidRPr="006E1D7D">
              <w:rPr>
                <w:rFonts w:ascii="GHEA Grapalat" w:hAnsi="GHEA Grapalat"/>
                <w:i/>
              </w:rPr>
              <w:t>Նշել</w:t>
            </w:r>
            <w:proofErr w:type="spellEnd"/>
            <w:r w:rsidRPr="006E1D7D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  <w:i/>
              </w:rPr>
              <w:t>այն</w:t>
            </w:r>
            <w:proofErr w:type="spellEnd"/>
            <w:r w:rsidRPr="006E1D7D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  <w:i/>
              </w:rPr>
              <w:t>թիրախը</w:t>
            </w:r>
            <w:proofErr w:type="spellEnd"/>
            <w:r w:rsidRPr="006E1D7D">
              <w:rPr>
                <w:rFonts w:ascii="GHEA Grapalat" w:hAnsi="GHEA Grapalat"/>
                <w:i/>
              </w:rPr>
              <w:t xml:space="preserve">, </w:t>
            </w:r>
            <w:proofErr w:type="spellStart"/>
            <w:r w:rsidRPr="006E1D7D">
              <w:rPr>
                <w:rFonts w:ascii="GHEA Grapalat" w:hAnsi="GHEA Grapalat"/>
                <w:i/>
              </w:rPr>
              <w:t>որը</w:t>
            </w:r>
            <w:proofErr w:type="spellEnd"/>
            <w:r w:rsidRPr="006E1D7D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  <w:i/>
              </w:rPr>
              <w:t>ձգտում</w:t>
            </w:r>
            <w:proofErr w:type="spellEnd"/>
            <w:r w:rsidRPr="006E1D7D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  <w:i/>
              </w:rPr>
              <w:t>ենք</w:t>
            </w:r>
            <w:proofErr w:type="spellEnd"/>
            <w:r w:rsidRPr="006E1D7D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  <w:i/>
              </w:rPr>
              <w:t>ձեռք</w:t>
            </w:r>
            <w:proofErr w:type="spellEnd"/>
            <w:r w:rsidRPr="006E1D7D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  <w:i/>
              </w:rPr>
              <w:t>բերել</w:t>
            </w:r>
            <w:proofErr w:type="spellEnd"/>
            <w:r w:rsidRPr="006E1D7D">
              <w:rPr>
                <w:rFonts w:ascii="GHEA Grapalat" w:hAnsi="GHEA Grapalat"/>
                <w:i/>
              </w:rPr>
              <w:t>)</w:t>
            </w:r>
          </w:p>
        </w:tc>
      </w:tr>
      <w:tr w:rsidR="0037160D" w:rsidRPr="006E1D7D" w14:paraId="0EA7FE4A" w14:textId="77777777" w:rsidTr="00D827E1"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B0A3B53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lang w:eastAsia="en-GB"/>
              </w:rPr>
            </w:pPr>
            <w:proofErr w:type="spellStart"/>
            <w:r w:rsidRPr="006E1D7D">
              <w:rPr>
                <w:rFonts w:ascii="GHEA Grapalat" w:hAnsi="GHEA Grapalat"/>
              </w:rPr>
              <w:t>Սահմանափակումները</w:t>
            </w:r>
            <w:proofErr w:type="spellEnd"/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2A3F0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lang w:eastAsia="en-GB"/>
              </w:rPr>
            </w:pPr>
            <w:r w:rsidRPr="006E1D7D">
              <w:rPr>
                <w:rFonts w:ascii="GHEA Grapalat" w:hAnsi="GHEA Grapalat"/>
                <w:i/>
              </w:rPr>
              <w:t>(</w:t>
            </w:r>
            <w:proofErr w:type="spellStart"/>
            <w:r w:rsidRPr="006E1D7D">
              <w:rPr>
                <w:rFonts w:ascii="GHEA Grapalat" w:hAnsi="GHEA Grapalat"/>
                <w:i/>
              </w:rPr>
              <w:t>Նշել</w:t>
            </w:r>
            <w:proofErr w:type="spellEnd"/>
            <w:r w:rsidRPr="006E1D7D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  <w:i/>
              </w:rPr>
              <w:t>տվյալների</w:t>
            </w:r>
            <w:proofErr w:type="spellEnd"/>
            <w:r w:rsidRPr="006E1D7D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  <w:i/>
              </w:rPr>
              <w:t>հետ</w:t>
            </w:r>
            <w:proofErr w:type="spellEnd"/>
            <w:r w:rsidRPr="006E1D7D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  <w:i/>
              </w:rPr>
              <w:t>կապված</w:t>
            </w:r>
            <w:proofErr w:type="spellEnd"/>
            <w:r w:rsidRPr="006E1D7D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  <w:i/>
              </w:rPr>
              <w:t>սահմանափակումները</w:t>
            </w:r>
            <w:proofErr w:type="spellEnd"/>
            <w:r w:rsidRPr="006E1D7D">
              <w:rPr>
                <w:rFonts w:ascii="GHEA Grapalat" w:hAnsi="GHEA Grapalat"/>
                <w:i/>
              </w:rPr>
              <w:t xml:space="preserve">, </w:t>
            </w:r>
            <w:proofErr w:type="spellStart"/>
            <w:r w:rsidRPr="006E1D7D">
              <w:rPr>
                <w:rFonts w:ascii="GHEA Grapalat" w:hAnsi="GHEA Grapalat"/>
                <w:i/>
              </w:rPr>
              <w:t>եթե</w:t>
            </w:r>
            <w:proofErr w:type="spellEnd"/>
            <w:r w:rsidRPr="006E1D7D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  <w:i/>
              </w:rPr>
              <w:t>կան</w:t>
            </w:r>
            <w:proofErr w:type="spellEnd"/>
            <w:r w:rsidRPr="006E1D7D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  <w:i/>
              </w:rPr>
              <w:t>այդպիսիք</w:t>
            </w:r>
            <w:proofErr w:type="spellEnd"/>
            <w:r w:rsidRPr="006E1D7D">
              <w:rPr>
                <w:rFonts w:ascii="GHEA Grapalat" w:hAnsi="GHEA Grapalat"/>
              </w:rPr>
              <w:t>)</w:t>
            </w:r>
          </w:p>
        </w:tc>
      </w:tr>
      <w:tr w:rsidR="0037160D" w:rsidRPr="006E1D7D" w14:paraId="2ABF2161" w14:textId="77777777" w:rsidTr="00D827E1"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5DD31707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lang w:eastAsia="en-GB"/>
              </w:rPr>
            </w:pPr>
            <w:proofErr w:type="spellStart"/>
            <w:r w:rsidRPr="006E1D7D">
              <w:rPr>
                <w:rFonts w:ascii="GHEA Grapalat" w:hAnsi="GHEA Grapalat"/>
              </w:rPr>
              <w:t>Այլ</w:t>
            </w:r>
            <w:proofErr w:type="spellEnd"/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73F96" w14:textId="77777777" w:rsidR="0037160D" w:rsidRPr="006E1D7D" w:rsidRDefault="0037160D" w:rsidP="00D827E1">
            <w:pPr>
              <w:spacing w:line="276" w:lineRule="auto"/>
              <w:jc w:val="both"/>
              <w:rPr>
                <w:rFonts w:ascii="GHEA Grapalat" w:hAnsi="GHEA Grapalat"/>
                <w:i/>
                <w:lang w:eastAsia="en-GB"/>
              </w:rPr>
            </w:pPr>
            <w:r w:rsidRPr="006E1D7D">
              <w:rPr>
                <w:rFonts w:ascii="GHEA Grapalat" w:hAnsi="GHEA Grapalat"/>
                <w:i/>
              </w:rPr>
              <w:t>(</w:t>
            </w:r>
            <w:proofErr w:type="spellStart"/>
            <w:r w:rsidRPr="006E1D7D">
              <w:rPr>
                <w:rFonts w:ascii="GHEA Grapalat" w:hAnsi="GHEA Grapalat"/>
                <w:i/>
              </w:rPr>
              <w:t>Այլ</w:t>
            </w:r>
            <w:proofErr w:type="spellEnd"/>
            <w:r w:rsidRPr="006E1D7D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  <w:i/>
              </w:rPr>
              <w:t>անհրաժեշտ</w:t>
            </w:r>
            <w:proofErr w:type="spellEnd"/>
            <w:r w:rsidRPr="006E1D7D">
              <w:rPr>
                <w:rFonts w:ascii="GHEA Grapalat" w:hAnsi="GHEA Grapalat"/>
                <w:i/>
              </w:rPr>
              <w:t xml:space="preserve"> </w:t>
            </w:r>
            <w:proofErr w:type="spellStart"/>
            <w:r w:rsidRPr="006E1D7D">
              <w:rPr>
                <w:rFonts w:ascii="GHEA Grapalat" w:hAnsi="GHEA Grapalat"/>
                <w:i/>
              </w:rPr>
              <w:t>նշումներ</w:t>
            </w:r>
            <w:proofErr w:type="spellEnd"/>
            <w:r w:rsidRPr="006E1D7D">
              <w:rPr>
                <w:rFonts w:ascii="GHEA Grapalat" w:hAnsi="GHEA Grapalat"/>
                <w:i/>
              </w:rPr>
              <w:t>)</w:t>
            </w:r>
          </w:p>
        </w:tc>
      </w:tr>
    </w:tbl>
    <w:p w14:paraId="01704F73" w14:textId="77777777" w:rsidR="0037160D" w:rsidRPr="006E1D7D" w:rsidRDefault="0037160D" w:rsidP="0037160D">
      <w:pPr>
        <w:jc w:val="center"/>
        <w:rPr>
          <w:rFonts w:ascii="GHEA Grapalat" w:hAnsi="GHEA Grapalat" w:cs="Sylfaen"/>
          <w:lang w:val="hy-AM"/>
        </w:rPr>
      </w:pPr>
    </w:p>
    <w:p w14:paraId="4CA48DA6" w14:textId="77777777" w:rsidR="0037160D" w:rsidRPr="006E1D7D" w:rsidRDefault="0037160D" w:rsidP="0037160D">
      <w:pPr>
        <w:tabs>
          <w:tab w:val="left" w:pos="2054"/>
        </w:tabs>
        <w:rPr>
          <w:rFonts w:ascii="GHEA Grapalat" w:hAnsi="GHEA Grapalat"/>
        </w:rPr>
      </w:pPr>
      <w:r w:rsidRPr="006E1D7D">
        <w:rPr>
          <w:rFonts w:ascii="GHEA Grapalat" w:hAnsi="GHEA Grapalat"/>
        </w:rPr>
        <w:br w:type="page"/>
      </w:r>
    </w:p>
    <w:p w14:paraId="5FDAECD9" w14:textId="77777777" w:rsidR="0037160D" w:rsidRPr="006E1D7D" w:rsidRDefault="0037160D" w:rsidP="0037160D">
      <w:pPr>
        <w:jc w:val="center"/>
        <w:rPr>
          <w:rFonts w:ascii="GHEA Grapalat" w:hAnsi="GHEA Grapalat" w:cs="Sylfaen"/>
          <w:lang w:val="hy-AM"/>
        </w:rPr>
        <w:sectPr w:rsidR="0037160D" w:rsidRPr="006E1D7D" w:rsidSect="0037160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13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3045"/>
      </w:tblGrid>
      <w:tr w:rsidR="0037160D" w:rsidRPr="003127A1" w14:paraId="3277D353" w14:textId="77777777" w:rsidTr="00D827E1">
        <w:tc>
          <w:tcPr>
            <w:tcW w:w="13045" w:type="dxa"/>
            <w:shd w:val="clear" w:color="auto" w:fill="BFBFBF"/>
          </w:tcPr>
          <w:p w14:paraId="6CBD3A70" w14:textId="77777777" w:rsidR="0037160D" w:rsidRPr="006E1D7D" w:rsidRDefault="0037160D" w:rsidP="00D827E1">
            <w:pPr>
              <w:jc w:val="center"/>
              <w:rPr>
                <w:rFonts w:ascii="GHEA Grapalat" w:hAnsi="GHEA Grapalat"/>
                <w:lang w:val="hy-AM"/>
              </w:rPr>
            </w:pPr>
            <w:r w:rsidRPr="006E1D7D">
              <w:rPr>
                <w:rFonts w:ascii="GHEA Grapalat" w:hAnsi="GHEA Grapalat" w:cs="Sylfaen"/>
                <w:lang w:val="hy-AM"/>
              </w:rPr>
              <w:lastRenderedPageBreak/>
              <w:t>Սույն տեղեկանքը չի հանդիսանում հաստատվող Բյուջետային Ծրագրի Նկարագրի (Ծրագրի Անձնագրի) բաղկացուցիչ մաս: Այն պատրաստվում և ներկայացվում է ի գիտություն՝ Ծրագրի Անձնագրի հաստատման գործընթացում լրացուցիչ տեղեկատվական հիմք հանդիսանալու նպատակով:</w:t>
            </w:r>
          </w:p>
        </w:tc>
      </w:tr>
    </w:tbl>
    <w:p w14:paraId="39F2DBB6" w14:textId="77777777" w:rsidR="0037160D" w:rsidRPr="006E1D7D" w:rsidRDefault="0037160D" w:rsidP="0037160D">
      <w:pPr>
        <w:tabs>
          <w:tab w:val="left" w:pos="2054"/>
        </w:tabs>
        <w:rPr>
          <w:rFonts w:ascii="GHEA Grapalat" w:hAnsi="GHEA Grapalat"/>
          <w:lang w:val="hy-AM"/>
        </w:rPr>
      </w:pPr>
    </w:p>
    <w:p w14:paraId="34E3B6AD" w14:textId="77777777" w:rsidR="0037160D" w:rsidRPr="006E1D7D" w:rsidRDefault="0037160D" w:rsidP="0037160D">
      <w:pPr>
        <w:jc w:val="center"/>
        <w:rPr>
          <w:rFonts w:ascii="GHEA Grapalat" w:hAnsi="GHEA Grapalat" w:cs="Sylfaen"/>
          <w:bCs/>
          <w:lang w:val="hy-AM" w:eastAsia="en-GB"/>
        </w:rPr>
      </w:pPr>
      <w:r w:rsidRPr="006E1D7D">
        <w:rPr>
          <w:rFonts w:ascii="GHEA Grapalat" w:hAnsi="GHEA Grapalat" w:cs="Sylfaen"/>
          <w:bCs/>
          <w:lang w:val="hy-AM" w:eastAsia="en-GB"/>
        </w:rPr>
        <w:t>ՏԵՂԵԿԱՆՔ</w:t>
      </w:r>
    </w:p>
    <w:p w14:paraId="1EE3D15C" w14:textId="77777777" w:rsidR="0037160D" w:rsidRPr="006E1D7D" w:rsidRDefault="0037160D" w:rsidP="0037160D">
      <w:pPr>
        <w:jc w:val="center"/>
        <w:rPr>
          <w:rFonts w:ascii="GHEA Grapalat" w:hAnsi="GHEA Grapalat" w:cs="Sylfaen"/>
          <w:bCs/>
          <w:lang w:val="hy-AM" w:eastAsia="en-GB"/>
        </w:rPr>
      </w:pPr>
      <w:r w:rsidRPr="006E1D7D">
        <w:rPr>
          <w:rFonts w:ascii="GHEA Grapalat" w:hAnsi="GHEA Grapalat" w:cs="Sylfaen"/>
          <w:bCs/>
          <w:lang w:val="hy-AM" w:eastAsia="en-GB"/>
        </w:rPr>
        <w:t xml:space="preserve">ԲՅՈՒՋԵՏԱՅԻՆ ԾՐԱԳՐԻ ՆԿԱՐԱԳՐԻ </w:t>
      </w:r>
    </w:p>
    <w:p w14:paraId="24E366FA" w14:textId="77777777" w:rsidR="0037160D" w:rsidRPr="006E1D7D" w:rsidRDefault="0037160D" w:rsidP="0037160D">
      <w:pPr>
        <w:pStyle w:val="ListParagraph"/>
        <w:ind w:left="0"/>
        <w:jc w:val="center"/>
        <w:rPr>
          <w:rFonts w:ascii="GHEA Grapalat" w:hAnsi="GHEA Grapalat" w:cs="Sylfaen"/>
          <w:lang w:eastAsia="en-US"/>
        </w:rPr>
      </w:pPr>
    </w:p>
    <w:p w14:paraId="42F25345" w14:textId="77777777" w:rsidR="0037160D" w:rsidRPr="006E1D7D" w:rsidRDefault="0037160D" w:rsidP="0037160D">
      <w:pPr>
        <w:pStyle w:val="ListParagraph"/>
        <w:ind w:left="0"/>
        <w:rPr>
          <w:rFonts w:ascii="GHEA Grapalat" w:hAnsi="GHEA Grapalat" w:cs="Sylfaen"/>
          <w:bCs/>
        </w:rPr>
      </w:pPr>
      <w:r w:rsidRPr="006E1D7D">
        <w:rPr>
          <w:rFonts w:ascii="GHEA Grapalat" w:hAnsi="GHEA Grapalat" w:cs="Sylfaen"/>
          <w:bCs/>
        </w:rPr>
        <w:t>5. ԾՐԱԳՐԻ ԻՐԱԿԱՆԱՑՄԱՆ ՆԿԱՐԱԳՐՈՒԹՅՈՒՆԸ</w:t>
      </w:r>
    </w:p>
    <w:tbl>
      <w:tblPr>
        <w:tblpPr w:leftFromText="180" w:rightFromText="180" w:bottomFromText="200" w:vertAnchor="text" w:horzAnchor="margin" w:tblpY="156"/>
        <w:tblW w:w="13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90"/>
        <w:gridCol w:w="1890"/>
        <w:gridCol w:w="3240"/>
        <w:gridCol w:w="1350"/>
        <w:gridCol w:w="1350"/>
        <w:gridCol w:w="720"/>
        <w:gridCol w:w="630"/>
        <w:gridCol w:w="1350"/>
        <w:gridCol w:w="1350"/>
      </w:tblGrid>
      <w:tr w:rsidR="0037160D" w:rsidRPr="006E1D7D" w14:paraId="494BC52F" w14:textId="77777777" w:rsidTr="00D827E1">
        <w:tc>
          <w:tcPr>
            <w:tcW w:w="130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5715EB9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</w:rPr>
              <w:t xml:space="preserve">5.1 </w:t>
            </w:r>
            <w:r w:rsidRPr="006E1D7D">
              <w:rPr>
                <w:rFonts w:ascii="GHEA Grapalat" w:hAnsi="GHEA Grapalat" w:cs="Sylfaen"/>
              </w:rPr>
              <w:t>ԾՐԱԳՐԻ</w:t>
            </w:r>
            <w:r w:rsidRPr="006E1D7D">
              <w:rPr>
                <w:rFonts w:ascii="GHEA Grapalat" w:hAnsi="GHEA Grapalat" w:cs="Times Armenian"/>
              </w:rPr>
              <w:t xml:space="preserve"> ՆԵՐԿԱ ԻՐԱՎԻՃԱԿԻ ՆԿԱՐԱԳՐՈՒԹՅՈՒՆԸ</w:t>
            </w:r>
            <w:r w:rsidRPr="006E1D7D">
              <w:rPr>
                <w:rFonts w:ascii="GHEA Grapalat" w:hAnsi="GHEA Grapalat" w:cs="Sylfaen"/>
              </w:rPr>
              <w:t>՝</w:t>
            </w:r>
          </w:p>
        </w:tc>
      </w:tr>
      <w:tr w:rsidR="0037160D" w:rsidRPr="006E1D7D" w14:paraId="1867F9C3" w14:textId="77777777" w:rsidTr="00D827E1">
        <w:trPr>
          <w:trHeight w:val="986"/>
        </w:trPr>
        <w:tc>
          <w:tcPr>
            <w:tcW w:w="130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7E14" w14:textId="30597CF7" w:rsidR="0037160D" w:rsidRPr="006E1D7D" w:rsidRDefault="0037160D" w:rsidP="00D827E1">
            <w:pPr>
              <w:ind w:left="225"/>
              <w:jc w:val="both"/>
              <w:rPr>
                <w:rFonts w:ascii="GHEA Grapalat" w:eastAsia="Calibri" w:hAnsi="GHEA Grapalat" w:cs="Arial"/>
                <w:bCs/>
                <w:sz w:val="20"/>
                <w:szCs w:val="20"/>
                <w:lang w:val="hy-AM"/>
              </w:rPr>
            </w:pPr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</w:rPr>
              <w:t xml:space="preserve"> </w:t>
            </w:r>
            <w:r w:rsidRPr="006E1D7D"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  <w:t>«</w:t>
            </w:r>
            <w:r w:rsidR="00406836" w:rsidRPr="00406836">
              <w:rPr>
                <w:rFonts w:ascii="GHEA Grapalat" w:eastAsia="Calibri" w:hAnsi="GHEA Grapalat" w:cs="Sylfaen"/>
                <w:b/>
                <w:bCs/>
                <w:sz w:val="20"/>
                <w:szCs w:val="20"/>
                <w:lang w:val="hy-AM"/>
              </w:rPr>
              <w:t>Տարեց և (կամ) հաշմանդամություն ունեցող անձանց խնամքի ծառայությունների տրամադրում</w:t>
            </w:r>
            <w:r w:rsidRPr="006E1D7D"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  <w:t>»</w:t>
            </w:r>
            <w:r>
              <w:rPr>
                <w:rFonts w:ascii="GHEA Grapalat" w:eastAsia="Calibri" w:hAnsi="GHEA Grapalat" w:cs="Sylfaen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  <w:lang w:val="hy-AM"/>
              </w:rPr>
              <w:t>ծրագիրն իրականաց</w:t>
            </w:r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</w:rPr>
              <w:t>վ</w:t>
            </w:r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  <w:lang w:val="hy-AM"/>
              </w:rPr>
              <w:t xml:space="preserve">ում </w:t>
            </w:r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</w:rPr>
              <w:t>է</w:t>
            </w:r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  <w:lang w:val="hy-AM"/>
              </w:rPr>
              <w:t xml:space="preserve"> պետական և ոչ պետական կազմակերպությունների կողմից տարեցներին խնամքի և սոցիալական սպասարկման ծառայություններ տրամադրելու միջոցով, որն իրականացվում է շուրջօրյա խնամքի</w:t>
            </w:r>
            <w:r>
              <w:rPr>
                <w:rFonts w:ascii="GHEA Grapalat" w:eastAsia="Calibri" w:hAnsi="GHEA Grapalat" w:cs="Arial"/>
                <w:bCs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</w:rPr>
              <w:t>ընդհանուր</w:t>
            </w:r>
            <w:proofErr w:type="spellEnd"/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</w:rPr>
              <w:t>տիպի</w:t>
            </w:r>
            <w:proofErr w:type="spellEnd"/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</w:rPr>
              <w:t xml:space="preserve"> և </w:t>
            </w:r>
            <w:proofErr w:type="spellStart"/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</w:rPr>
              <w:t>հատուկ</w:t>
            </w:r>
            <w:proofErr w:type="spellEnd"/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</w:rPr>
              <w:t>մասնագիտացված</w:t>
            </w:r>
            <w:proofErr w:type="spellEnd"/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</w:rPr>
              <w:t>)</w:t>
            </w:r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  <w:lang w:val="hy-AM"/>
              </w:rPr>
              <w:t xml:space="preserve"> կենտրոններում, տնային պայմաններում, սոցիալ</w:t>
            </w:r>
            <w:proofErr w:type="spellStart"/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</w:rPr>
              <w:t>ական</w:t>
            </w:r>
            <w:proofErr w:type="spellEnd"/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</w:rPr>
              <w:t>հոգածության</w:t>
            </w:r>
            <w:proofErr w:type="spellEnd"/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</w:rPr>
              <w:t xml:space="preserve"> </w:t>
            </w:r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  <w:lang w:val="hy-AM"/>
              </w:rPr>
              <w:t>ցերեկային կենտրոններում, ինչպես նաև անօթևան մարդկանց ժամանակավոր կացարանում: Խնամքի և սոցիալական սպասարկման ծառայությունների տրամադրումն իր մեջ ներառում է</w:t>
            </w:r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</w:rPr>
              <w:t>անձի</w:t>
            </w:r>
            <w:proofErr w:type="spellEnd"/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</w:rPr>
              <w:t>անհատական</w:t>
            </w:r>
            <w:proofErr w:type="spellEnd"/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</w:rPr>
              <w:t>գնահատված</w:t>
            </w:r>
            <w:proofErr w:type="spellEnd"/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</w:rPr>
              <w:t>կարիքներին</w:t>
            </w:r>
            <w:proofErr w:type="spellEnd"/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</w:rPr>
              <w:t>համապատասխան</w:t>
            </w:r>
            <w:proofErr w:type="spellEnd"/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</w:rPr>
              <w:t xml:space="preserve">՝ </w:t>
            </w:r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  <w:lang w:val="hy-AM"/>
              </w:rPr>
              <w:t xml:space="preserve">կացարանով, հագուստով, անկողնային պարագաներով, սննդով, առաջին բուժօգնությամբ, հիգենիկ պարագաներով, </w:t>
            </w:r>
            <w:proofErr w:type="spellStart"/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</w:rPr>
              <w:t>խնամքի</w:t>
            </w:r>
            <w:proofErr w:type="spellEnd"/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</w:rPr>
              <w:t>ծառայությունների</w:t>
            </w:r>
            <w:proofErr w:type="spellEnd"/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</w:rPr>
              <w:t xml:space="preserve"> և </w:t>
            </w:r>
            <w:r w:rsidRPr="006E1D7D">
              <w:rPr>
                <w:rFonts w:ascii="GHEA Grapalat" w:eastAsia="Calibri" w:hAnsi="GHEA Grapalat" w:cs="Arial"/>
                <w:bCs/>
                <w:sz w:val="20"/>
                <w:szCs w:val="20"/>
                <w:lang w:val="hy-AM"/>
              </w:rPr>
              <w:t>սոցիալ-հոգեբանական խորհրդատվությամբ ապահովում, անօթևան մարդկանց սոցիալական վերականգնում և այլ ծառայություններ:</w:t>
            </w:r>
          </w:p>
          <w:p w14:paraId="5E69B595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  <w:lang w:val="hy-AM"/>
              </w:rPr>
            </w:pPr>
          </w:p>
        </w:tc>
      </w:tr>
      <w:tr w:rsidR="0037160D" w:rsidRPr="006E1D7D" w14:paraId="657FD5D9" w14:textId="77777777" w:rsidTr="00D827E1">
        <w:tc>
          <w:tcPr>
            <w:tcW w:w="130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7E55F24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</w:rPr>
              <w:t>5.2 ԾՐԱԳՐԻ ՎԵՐՋՆԱԿԱՆ ԱՐԴՅՈՒՆՔԻ ԹԻՐԱԽԱՅԻՆ ՑՈՒՑԱՆԻՇՆԵՐԸ ՝</w:t>
            </w:r>
          </w:p>
        </w:tc>
      </w:tr>
      <w:tr w:rsidR="0037160D" w:rsidRPr="006E1D7D" w14:paraId="02A9D495" w14:textId="77777777" w:rsidTr="00D827E1">
        <w:trPr>
          <w:trHeight w:val="281"/>
        </w:trPr>
        <w:tc>
          <w:tcPr>
            <w:tcW w:w="6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43BC3A4" w14:textId="77777777" w:rsidR="0037160D" w:rsidRPr="006E1D7D" w:rsidRDefault="0037160D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</w:rPr>
              <w:t>Վերջնական արդյունքի չափորոշիչը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3CD544E" w14:textId="77777777" w:rsidR="0037160D" w:rsidRPr="006E1D7D" w:rsidRDefault="0037160D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</w:rPr>
              <w:t>Ցուցանիշը</w:t>
            </w:r>
          </w:p>
        </w:tc>
        <w:tc>
          <w:tcPr>
            <w:tcW w:w="3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727F333" w14:textId="77777777" w:rsidR="0037160D" w:rsidRPr="006E1D7D" w:rsidRDefault="0037160D" w:rsidP="00D827E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</w:rPr>
              <w:t>ժամկետը</w:t>
            </w:r>
          </w:p>
        </w:tc>
      </w:tr>
      <w:tr w:rsidR="0037160D" w:rsidRPr="006E1D7D" w14:paraId="0B1482A6" w14:textId="77777777" w:rsidTr="00D827E1">
        <w:trPr>
          <w:trHeight w:val="77"/>
        </w:trPr>
        <w:tc>
          <w:tcPr>
            <w:tcW w:w="6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5DFA" w14:textId="77777777" w:rsidR="00406836" w:rsidRPr="00406836" w:rsidRDefault="00406836" w:rsidP="00406836">
            <w:pPr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  <w:proofErr w:type="spellStart"/>
            <w:r w:rsidRPr="00406836">
              <w:rPr>
                <w:rFonts w:ascii="GHEA Grapalat" w:eastAsia="Calibri" w:hAnsi="GHEA Grapalat" w:cs="Sylfaen"/>
                <w:bCs/>
                <w:sz w:val="20"/>
                <w:szCs w:val="20"/>
              </w:rPr>
              <w:t>Տարեց</w:t>
            </w:r>
            <w:proofErr w:type="spellEnd"/>
            <w:r w:rsidRPr="00406836">
              <w:rPr>
                <w:rFonts w:ascii="GHEA Grapalat" w:eastAsia="Calibri" w:hAnsi="GHEA Grapalat" w:cs="Sylfaen"/>
                <w:bCs/>
                <w:sz w:val="20"/>
                <w:szCs w:val="20"/>
              </w:rPr>
              <w:t xml:space="preserve"> և (</w:t>
            </w:r>
            <w:proofErr w:type="spellStart"/>
            <w:r w:rsidRPr="00406836">
              <w:rPr>
                <w:rFonts w:ascii="GHEA Grapalat" w:eastAsia="Calibri" w:hAnsi="GHEA Grapalat" w:cs="Sylfaen"/>
                <w:bCs/>
                <w:sz w:val="20"/>
                <w:szCs w:val="20"/>
              </w:rPr>
              <w:t>կամ</w:t>
            </w:r>
            <w:proofErr w:type="spellEnd"/>
            <w:r w:rsidRPr="00406836">
              <w:rPr>
                <w:rFonts w:ascii="GHEA Grapalat" w:eastAsia="Calibri" w:hAnsi="GHEA Grapalat" w:cs="Sylfaen"/>
                <w:bCs/>
                <w:sz w:val="20"/>
                <w:szCs w:val="20"/>
              </w:rPr>
              <w:t xml:space="preserve">) </w:t>
            </w:r>
            <w:proofErr w:type="spellStart"/>
            <w:r w:rsidRPr="00406836">
              <w:rPr>
                <w:rFonts w:ascii="GHEA Grapalat" w:eastAsia="Calibri" w:hAnsi="GHEA Grapalat" w:cs="Sylfaen"/>
                <w:bCs/>
                <w:sz w:val="20"/>
                <w:szCs w:val="20"/>
              </w:rPr>
              <w:t>հաշմանդամություն</w:t>
            </w:r>
            <w:proofErr w:type="spellEnd"/>
            <w:r w:rsidRPr="00406836">
              <w:rPr>
                <w:rFonts w:ascii="GHEA Grapalat" w:eastAsia="Calibri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406836">
              <w:rPr>
                <w:rFonts w:ascii="GHEA Grapalat" w:eastAsia="Calibri" w:hAnsi="GHEA Grapalat" w:cs="Sylfaen"/>
                <w:bCs/>
                <w:sz w:val="20"/>
                <w:szCs w:val="20"/>
              </w:rPr>
              <w:t>ունեցող</w:t>
            </w:r>
            <w:proofErr w:type="spellEnd"/>
            <w:r w:rsidRPr="00406836">
              <w:rPr>
                <w:rFonts w:ascii="GHEA Grapalat" w:eastAsia="Calibri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406836">
              <w:rPr>
                <w:rFonts w:ascii="GHEA Grapalat" w:eastAsia="Calibri" w:hAnsi="GHEA Grapalat" w:cs="Sylfaen"/>
                <w:bCs/>
                <w:sz w:val="20"/>
                <w:szCs w:val="20"/>
              </w:rPr>
              <w:t>անձանց</w:t>
            </w:r>
            <w:proofErr w:type="spellEnd"/>
            <w:r w:rsidRPr="00406836">
              <w:rPr>
                <w:rFonts w:ascii="GHEA Grapalat" w:eastAsia="Calibri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406836">
              <w:rPr>
                <w:rFonts w:ascii="GHEA Grapalat" w:eastAsia="Calibri" w:hAnsi="GHEA Grapalat" w:cs="Sylfaen"/>
                <w:bCs/>
                <w:sz w:val="20"/>
                <w:szCs w:val="20"/>
              </w:rPr>
              <w:t>խնամքի</w:t>
            </w:r>
            <w:proofErr w:type="spellEnd"/>
            <w:r w:rsidRPr="00406836">
              <w:rPr>
                <w:rFonts w:ascii="GHEA Grapalat" w:eastAsia="Calibri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406836">
              <w:rPr>
                <w:rFonts w:ascii="GHEA Grapalat" w:eastAsia="Calibri" w:hAnsi="GHEA Grapalat" w:cs="Sylfaen"/>
                <w:bCs/>
                <w:sz w:val="20"/>
                <w:szCs w:val="20"/>
              </w:rPr>
              <w:t>ծառայությունների</w:t>
            </w:r>
            <w:proofErr w:type="spellEnd"/>
            <w:r w:rsidRPr="00406836">
              <w:rPr>
                <w:rFonts w:ascii="GHEA Grapalat" w:eastAsia="Calibri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406836">
              <w:rPr>
                <w:rFonts w:ascii="GHEA Grapalat" w:eastAsia="Calibri" w:hAnsi="GHEA Grapalat" w:cs="Sylfaen"/>
                <w:bCs/>
                <w:sz w:val="20"/>
                <w:szCs w:val="20"/>
              </w:rPr>
              <w:t>տրամադրում</w:t>
            </w:r>
            <w:proofErr w:type="spellEnd"/>
          </w:p>
          <w:p w14:paraId="484CFE91" w14:textId="56651A8F" w:rsidR="0037160D" w:rsidRPr="006E1D7D" w:rsidRDefault="00406836" w:rsidP="00406836">
            <w:pPr>
              <w:rPr>
                <w:rFonts w:ascii="GHEA Grapalat" w:hAnsi="GHEA Grapalat" w:cs="Sylfaen"/>
                <w:bCs/>
              </w:rPr>
            </w:pPr>
            <w:r w:rsidRPr="00406836">
              <w:rPr>
                <w:rFonts w:ascii="GHEA Grapalat" w:eastAsia="Calibri" w:hAnsi="GHEA Grapalat" w:cs="Sylfaen"/>
                <w:bCs/>
                <w:sz w:val="20"/>
                <w:szCs w:val="20"/>
              </w:rPr>
              <w:t>(</w:t>
            </w:r>
            <w:proofErr w:type="spellStart"/>
            <w:r w:rsidRPr="00406836">
              <w:rPr>
                <w:rFonts w:ascii="GHEA Grapalat" w:eastAsia="Calibri" w:hAnsi="GHEA Grapalat" w:cs="Sylfaen"/>
                <w:bCs/>
                <w:sz w:val="20"/>
                <w:szCs w:val="20"/>
              </w:rPr>
              <w:t>Խնամքի</w:t>
            </w:r>
            <w:proofErr w:type="spellEnd"/>
            <w:r w:rsidRPr="00406836">
              <w:rPr>
                <w:rFonts w:ascii="GHEA Grapalat" w:eastAsia="Calibri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406836">
              <w:rPr>
                <w:rFonts w:ascii="GHEA Grapalat" w:eastAsia="Calibri" w:hAnsi="GHEA Grapalat" w:cs="Sylfaen"/>
                <w:bCs/>
                <w:sz w:val="20"/>
                <w:szCs w:val="20"/>
              </w:rPr>
              <w:t>ծառայություններ</w:t>
            </w:r>
            <w:proofErr w:type="spellEnd"/>
            <w:r w:rsidRPr="00406836">
              <w:rPr>
                <w:rFonts w:ascii="GHEA Grapalat" w:eastAsia="Calibri" w:hAnsi="GHEA Grapalat" w:cs="Sylfaen"/>
                <w:bCs/>
                <w:sz w:val="20"/>
                <w:szCs w:val="20"/>
              </w:rPr>
              <w:t xml:space="preserve"> 18 </w:t>
            </w:r>
            <w:proofErr w:type="spellStart"/>
            <w:r w:rsidRPr="00406836">
              <w:rPr>
                <w:rFonts w:ascii="GHEA Grapalat" w:eastAsia="Calibri" w:hAnsi="GHEA Grapalat" w:cs="Sylfaen"/>
                <w:bCs/>
                <w:sz w:val="20"/>
                <w:szCs w:val="20"/>
              </w:rPr>
              <w:t>տարեկանից</w:t>
            </w:r>
            <w:proofErr w:type="spellEnd"/>
            <w:r w:rsidRPr="00406836">
              <w:rPr>
                <w:rFonts w:ascii="GHEA Grapalat" w:eastAsia="Calibri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406836">
              <w:rPr>
                <w:rFonts w:ascii="GHEA Grapalat" w:eastAsia="Calibri" w:hAnsi="GHEA Grapalat" w:cs="Sylfaen"/>
                <w:bCs/>
                <w:sz w:val="20"/>
                <w:szCs w:val="20"/>
              </w:rPr>
              <w:t>բարձր</w:t>
            </w:r>
            <w:proofErr w:type="spellEnd"/>
            <w:r w:rsidRPr="00406836">
              <w:rPr>
                <w:rFonts w:ascii="GHEA Grapalat" w:eastAsia="Calibri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406836">
              <w:rPr>
                <w:rFonts w:ascii="GHEA Grapalat" w:eastAsia="Calibri" w:hAnsi="GHEA Grapalat" w:cs="Sylfaen"/>
                <w:bCs/>
                <w:sz w:val="20"/>
                <w:szCs w:val="20"/>
              </w:rPr>
              <w:t>տարիքի</w:t>
            </w:r>
            <w:proofErr w:type="spellEnd"/>
            <w:r w:rsidRPr="00406836">
              <w:rPr>
                <w:rFonts w:ascii="GHEA Grapalat" w:eastAsia="Calibri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406836">
              <w:rPr>
                <w:rFonts w:ascii="GHEA Grapalat" w:eastAsia="Calibri" w:hAnsi="GHEA Grapalat" w:cs="Sylfaen"/>
                <w:bCs/>
                <w:sz w:val="20"/>
                <w:szCs w:val="20"/>
              </w:rPr>
              <w:t>անձանց</w:t>
            </w:r>
            <w:proofErr w:type="spellEnd"/>
            <w:r w:rsidRPr="00406836">
              <w:rPr>
                <w:rFonts w:ascii="GHEA Grapalat" w:eastAsia="Calibri" w:hAnsi="GHEA Grapalat" w:cs="Sylfaen"/>
                <w:bCs/>
                <w:sz w:val="20"/>
                <w:szCs w:val="20"/>
              </w:rPr>
              <w:t>)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EE17C" w14:textId="2C209E38" w:rsidR="0037160D" w:rsidRPr="00763C34" w:rsidRDefault="0037160D" w:rsidP="00763C34">
            <w:pPr>
              <w:pStyle w:val="ListParagraph"/>
              <w:ind w:left="0"/>
              <w:rPr>
                <w:rFonts w:ascii="GHEA Grapalat" w:hAnsi="GHEA Grapalat" w:cs="Sylfaen"/>
                <w:bCs/>
                <w:lang w:val="en-US"/>
              </w:rPr>
            </w:pPr>
            <w:proofErr w:type="spellStart"/>
            <w:r w:rsidRPr="006E1D7D">
              <w:rPr>
                <w:rFonts w:ascii="GHEA Grapalat" w:hAnsi="GHEA Grapalat" w:cs="Sylfaen"/>
                <w:b/>
                <w:bCs/>
                <w:sz w:val="20"/>
                <w:szCs w:val="20"/>
              </w:rPr>
              <w:t>Շահառուների</w:t>
            </w:r>
            <w:proofErr w:type="spellEnd"/>
            <w:r w:rsidRPr="006E1D7D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/>
                <w:bCs/>
                <w:sz w:val="20"/>
                <w:szCs w:val="20"/>
              </w:rPr>
              <w:t>թիվ</w:t>
            </w:r>
            <w:proofErr w:type="spellEnd"/>
            <w:r w:rsidRPr="006E1D7D">
              <w:rPr>
                <w:rFonts w:ascii="GHEA Grapalat" w:hAnsi="GHEA Grapalat" w:cs="Sylfaen"/>
                <w:b/>
                <w:bCs/>
                <w:sz w:val="20"/>
                <w:szCs w:val="20"/>
              </w:rPr>
              <w:t>՝</w:t>
            </w:r>
            <w:r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 </w:t>
            </w:r>
            <w:r w:rsidR="00763C34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381</w:t>
            </w:r>
            <w:r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0</w:t>
            </w:r>
            <w:r w:rsidR="00763C34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3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369A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/>
                <w:bCs/>
                <w:sz w:val="20"/>
                <w:szCs w:val="20"/>
              </w:rPr>
              <w:t>202</w:t>
            </w:r>
            <w:r w:rsidRPr="006E1D7D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3</w:t>
            </w:r>
            <w:r w:rsidRPr="006E1D7D">
              <w:rPr>
                <w:rFonts w:ascii="GHEA Grapalat" w:hAnsi="GHEA Grapalat" w:cs="Sylfaen"/>
                <w:b/>
                <w:bCs/>
                <w:sz w:val="20"/>
                <w:szCs w:val="20"/>
              </w:rPr>
              <w:t>-202</w:t>
            </w:r>
            <w:r w:rsidRPr="006E1D7D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5</w:t>
            </w:r>
            <w:proofErr w:type="spellStart"/>
            <w:r w:rsidRPr="006E1D7D">
              <w:rPr>
                <w:rFonts w:ascii="GHEA Grapalat" w:hAnsi="GHEA Grapalat" w:cs="Sylfaen"/>
                <w:b/>
                <w:bCs/>
                <w:sz w:val="20"/>
                <w:szCs w:val="20"/>
              </w:rPr>
              <w:t>թթ</w:t>
            </w:r>
            <w:proofErr w:type="spellEnd"/>
          </w:p>
        </w:tc>
      </w:tr>
      <w:tr w:rsidR="0037160D" w:rsidRPr="006E1D7D" w14:paraId="5E923C07" w14:textId="77777777" w:rsidTr="00D827E1">
        <w:tc>
          <w:tcPr>
            <w:tcW w:w="130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2CE4BF78" w14:textId="77777777" w:rsidR="0037160D" w:rsidRPr="006E1D7D" w:rsidRDefault="0037160D" w:rsidP="00D827E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</w:rPr>
              <w:t>5.3 ԾՐԱԳՐԻ</w:t>
            </w:r>
            <w:r w:rsidRPr="006E1D7D">
              <w:rPr>
                <w:rFonts w:ascii="GHEA Grapalat" w:hAnsi="GHEA Grapalat" w:cs="Times Armenian"/>
              </w:rPr>
              <w:t xml:space="preserve"> ՄԻՋՈՑԱՌՈՒՄՆԵՐԻ ԱՐԴՅՈՒՆՔԱՅԻՆ ՑՈՒՑԱՆԻՇՆԵՐԸ</w:t>
            </w:r>
            <w:r w:rsidRPr="006E1D7D">
              <w:rPr>
                <w:rFonts w:ascii="GHEA Grapalat" w:hAnsi="GHEA Grapalat" w:cs="Sylfaen"/>
              </w:rPr>
              <w:t>՝</w:t>
            </w:r>
          </w:p>
        </w:tc>
      </w:tr>
      <w:tr w:rsidR="00E13511" w:rsidRPr="006E1D7D" w14:paraId="5D4121B1" w14:textId="77777777" w:rsidTr="00E13511">
        <w:trPr>
          <w:trHeight w:val="2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B15C5CA" w14:textId="77777777" w:rsidR="00E13511" w:rsidRPr="006E1D7D" w:rsidRDefault="00E13511" w:rsidP="00E1351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proofErr w:type="spellStart"/>
            <w:r w:rsidRPr="006E1D7D">
              <w:rPr>
                <w:rFonts w:ascii="GHEA Grapalat" w:hAnsi="GHEA Grapalat" w:cs="Sylfaen"/>
                <w:bCs/>
              </w:rPr>
              <w:t>Միջոցառման</w:t>
            </w:r>
            <w:proofErr w:type="spellEnd"/>
            <w:r w:rsidRPr="006E1D7D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</w:rPr>
              <w:t>դասիչը</w:t>
            </w:r>
            <w:proofErr w:type="spellEnd"/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D51A9C6" w14:textId="77777777" w:rsidR="00E13511" w:rsidRPr="006E1D7D" w:rsidRDefault="00E13511" w:rsidP="00E1351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</w:rPr>
              <w:t>Միջոցառման անվանումը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0EB1780" w14:textId="77777777" w:rsidR="00E13511" w:rsidRPr="006E1D7D" w:rsidRDefault="00E13511" w:rsidP="00E1351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</w:rPr>
              <w:t>Արդյունքի չափորոշիչը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5F16C09" w14:textId="3EB4984D" w:rsidR="00E13511" w:rsidRPr="006E1D7D" w:rsidRDefault="00E13511" w:rsidP="00E135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  <w:lang w:val="en-CA"/>
              </w:rPr>
              <w:t>2022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9CA4346" w14:textId="0927D2F7" w:rsidR="00E13511" w:rsidRPr="006E1D7D" w:rsidRDefault="00E13511" w:rsidP="00E135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  <w:lang w:val="en-CA"/>
              </w:rPr>
              <w:t>2023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F83C281" w14:textId="1F297C1F" w:rsidR="00E13511" w:rsidRPr="006E1D7D" w:rsidRDefault="00E13511" w:rsidP="00E135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  <w:lang w:val="en-CA"/>
              </w:rPr>
              <w:t>2024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CC97BD2" w14:textId="21FA5D6F" w:rsidR="00E13511" w:rsidRPr="006E1D7D" w:rsidRDefault="00E13511" w:rsidP="00E135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  <w:lang w:val="en-CA"/>
              </w:rPr>
              <w:t>2025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8A00087" w14:textId="13A20228" w:rsidR="00E13511" w:rsidRPr="00E13511" w:rsidRDefault="00E13511" w:rsidP="00E135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lang w:val="hy-AM"/>
              </w:rPr>
            </w:pPr>
            <w:r w:rsidRPr="006E1D7D">
              <w:rPr>
                <w:rFonts w:ascii="GHEA Grapalat" w:hAnsi="GHEA Grapalat" w:cs="Sylfaen"/>
                <w:bCs/>
                <w:lang w:val="en-CA"/>
              </w:rPr>
              <w:t>202</w:t>
            </w:r>
            <w:r>
              <w:rPr>
                <w:rFonts w:ascii="GHEA Grapalat" w:hAnsi="GHEA Grapalat" w:cs="Sylfaen"/>
                <w:bCs/>
                <w:lang w:val="hy-AM"/>
              </w:rPr>
              <w:t>6</w:t>
            </w:r>
          </w:p>
        </w:tc>
      </w:tr>
      <w:tr w:rsidR="00763C34" w:rsidRPr="006E1D7D" w14:paraId="050852B5" w14:textId="77777777" w:rsidTr="00E13511">
        <w:trPr>
          <w:trHeight w:val="2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487A3B9" w14:textId="77777777" w:rsidR="00763C34" w:rsidRPr="006E1D7D" w:rsidRDefault="00763C34" w:rsidP="00E1351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2A0E818" w14:textId="77777777" w:rsidR="00763C34" w:rsidRPr="006E1D7D" w:rsidRDefault="00763C34" w:rsidP="00E1351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1F4AC2C" w14:textId="272E697A" w:rsidR="00763C34" w:rsidRPr="006E1D7D" w:rsidRDefault="00763C34" w:rsidP="00E1351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Տ</w:t>
            </w: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արեց</w:t>
            </w:r>
            <w:proofErr w:type="spellEnd"/>
            <w:r w:rsidRPr="00E13511">
              <w:rPr>
                <w:rFonts w:ascii="GHEA Grapalat" w:hAnsi="GHEA Grapalat" w:cs="Calibri"/>
                <w:sz w:val="20"/>
                <w:szCs w:val="20"/>
              </w:rPr>
              <w:t xml:space="preserve"> և (</w:t>
            </w: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կամ</w:t>
            </w:r>
            <w:proofErr w:type="spellEnd"/>
            <w:r w:rsidRPr="00E13511"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հաշմանդամություն</w:t>
            </w:r>
            <w:proofErr w:type="spellEnd"/>
            <w:r w:rsidRPr="00E13511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ունեցող</w:t>
            </w:r>
            <w:proofErr w:type="spellEnd"/>
            <w:r w:rsidRPr="00E13511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անձանց</w:t>
            </w:r>
            <w:proofErr w:type="spellEnd"/>
            <w:r w:rsidRPr="00E13511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շահառուների</w:t>
            </w:r>
            <w:proofErr w:type="spellEnd"/>
            <w:r w:rsidRPr="00E13511"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ընդհանուր </w:t>
            </w: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թիվ</w:t>
            </w:r>
            <w:proofErr w:type="spellEnd"/>
            <w:r w:rsidRPr="00E13511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մարդ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27DEA73" w14:textId="5B0EF353" w:rsidR="00763C34" w:rsidRPr="00D9018E" w:rsidRDefault="00D9018E" w:rsidP="00E135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lang w:val="hy-AM"/>
              </w:rPr>
            </w:pPr>
            <w:r>
              <w:rPr>
                <w:rFonts w:ascii="GHEA Grapalat" w:hAnsi="GHEA Grapalat" w:cs="Sylfaen"/>
                <w:bCs/>
                <w:lang w:val="hy-AM"/>
              </w:rPr>
              <w:t>4462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3982F26" w14:textId="1B922EF9" w:rsidR="00763C34" w:rsidRPr="00D9018E" w:rsidRDefault="00D9018E" w:rsidP="00E135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lang w:val="hy-AM"/>
              </w:rPr>
            </w:pPr>
            <w:r>
              <w:rPr>
                <w:rFonts w:ascii="GHEA Grapalat" w:hAnsi="GHEA Grapalat" w:cs="Sylfaen"/>
                <w:bCs/>
                <w:lang w:val="hy-AM"/>
              </w:rPr>
              <w:t>3810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0557176" w14:textId="728F7AC2" w:rsidR="00763C34" w:rsidRPr="00D9018E" w:rsidRDefault="00D9018E" w:rsidP="00E135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lang w:val="hy-AM"/>
              </w:rPr>
            </w:pPr>
            <w:r>
              <w:rPr>
                <w:rFonts w:ascii="GHEA Grapalat" w:hAnsi="GHEA Grapalat" w:cs="Sylfaen"/>
                <w:bCs/>
                <w:lang w:val="hy-AM"/>
              </w:rPr>
              <w:t>3300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EE9F98" w14:textId="3F4D1D73" w:rsidR="00763C34" w:rsidRPr="00D9018E" w:rsidRDefault="00D9018E" w:rsidP="00E135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lang w:val="hy-AM"/>
              </w:rPr>
            </w:pPr>
            <w:r>
              <w:rPr>
                <w:rFonts w:ascii="GHEA Grapalat" w:hAnsi="GHEA Grapalat" w:cs="Sylfaen"/>
                <w:bCs/>
                <w:lang w:val="hy-AM"/>
              </w:rPr>
              <w:t>3400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56D815A" w14:textId="1B2F9613" w:rsidR="00763C34" w:rsidRPr="00D9018E" w:rsidRDefault="00D9018E" w:rsidP="00E135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lang w:val="hy-AM"/>
              </w:rPr>
            </w:pPr>
            <w:r>
              <w:rPr>
                <w:rFonts w:ascii="GHEA Grapalat" w:hAnsi="GHEA Grapalat" w:cs="Sylfaen"/>
                <w:bCs/>
                <w:lang w:val="hy-AM"/>
              </w:rPr>
              <w:t>3500</w:t>
            </w:r>
          </w:p>
        </w:tc>
      </w:tr>
      <w:tr w:rsidR="00E13511" w:rsidRPr="00E13511" w14:paraId="7CD26C10" w14:textId="77777777" w:rsidTr="00E13511">
        <w:trPr>
          <w:trHeight w:val="201"/>
        </w:trPr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7DA9" w14:textId="77777777" w:rsidR="00E13511" w:rsidRPr="006E1D7D" w:rsidRDefault="00E13511" w:rsidP="00E13511">
            <w:pPr>
              <w:rPr>
                <w:rFonts w:ascii="GHEA Grapalat" w:eastAsia="Calibri" w:hAnsi="GHEA Grapalat" w:cs="Sylfaen"/>
                <w:b/>
                <w:bCs/>
                <w:i/>
                <w:sz w:val="20"/>
                <w:szCs w:val="20"/>
              </w:rPr>
            </w:pPr>
            <w:r w:rsidRPr="006E1D7D">
              <w:rPr>
                <w:rFonts w:ascii="GHEA Grapalat" w:eastAsia="Calibri" w:hAnsi="GHEA Grapalat" w:cs="Sylfaen"/>
                <w:b/>
                <w:bCs/>
                <w:i/>
                <w:sz w:val="20"/>
                <w:szCs w:val="20"/>
              </w:rPr>
              <w:t>11001</w:t>
            </w:r>
          </w:p>
          <w:p w14:paraId="41FF879F" w14:textId="77777777" w:rsidR="00E13511" w:rsidRPr="006E1D7D" w:rsidRDefault="00E13511" w:rsidP="00E1351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2C6B1" w14:textId="77777777" w:rsidR="00E13511" w:rsidRPr="006E1D7D" w:rsidRDefault="00E13511" w:rsidP="00E1351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Տարեց և (կամ) հաշմանդամություն ունեցող անձանց շուրջօրյա խնամքի ծառայություններ (Տարեցների և հաշմանդամություն ունեցող 18 տարին լրացած անձանց շուրջօրյա խնամքի ծառայություններ)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254E" w14:textId="5E42C599" w:rsidR="00E13511" w:rsidRPr="00E13511" w:rsidRDefault="00E13511" w:rsidP="00E13511">
            <w:pPr>
              <w:rPr>
                <w:rFonts w:ascii="GHEA Grapalat" w:hAnsi="GHEA Grapalat" w:cs="Sylfaen"/>
                <w:bCs/>
                <w:color w:val="FF0000"/>
                <w:sz w:val="20"/>
                <w:szCs w:val="20"/>
              </w:rPr>
            </w:pP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Շուրջօրյա</w:t>
            </w:r>
            <w:proofErr w:type="spellEnd"/>
            <w:r w:rsidRPr="00E13511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խնամքի</w:t>
            </w:r>
            <w:proofErr w:type="spellEnd"/>
            <w:r w:rsidRPr="00E13511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տրամադրման</w:t>
            </w:r>
            <w:proofErr w:type="spellEnd"/>
            <w:r w:rsidRPr="00E13511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ծառայություն</w:t>
            </w:r>
            <w:proofErr w:type="spellEnd"/>
            <w:r w:rsidRPr="00E13511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ստացող</w:t>
            </w:r>
            <w:proofErr w:type="spellEnd"/>
            <w:r w:rsidRPr="00E13511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տարեց</w:t>
            </w:r>
            <w:proofErr w:type="spellEnd"/>
            <w:r w:rsidRPr="00E13511">
              <w:rPr>
                <w:rFonts w:ascii="GHEA Grapalat" w:hAnsi="GHEA Grapalat" w:cs="Calibri"/>
                <w:sz w:val="20"/>
                <w:szCs w:val="20"/>
              </w:rPr>
              <w:t xml:space="preserve"> և (</w:t>
            </w: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կամ</w:t>
            </w:r>
            <w:proofErr w:type="spellEnd"/>
            <w:r w:rsidRPr="00E13511"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հաշմանդամություն</w:t>
            </w:r>
            <w:proofErr w:type="spellEnd"/>
            <w:r w:rsidRPr="00E13511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ունեցող</w:t>
            </w:r>
            <w:proofErr w:type="spellEnd"/>
            <w:r w:rsidRPr="00E13511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անձանց</w:t>
            </w:r>
            <w:proofErr w:type="spellEnd"/>
            <w:r w:rsidRPr="00E13511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շահառուների</w:t>
            </w:r>
            <w:proofErr w:type="spellEnd"/>
            <w:r w:rsidRPr="00E13511"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թիվ</w:t>
            </w:r>
            <w:proofErr w:type="spellEnd"/>
            <w:r w:rsidRPr="00E13511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մարդ</w:t>
            </w:r>
            <w:proofErr w:type="spellEnd"/>
            <w:r w:rsidRPr="00E13511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F33C" w14:textId="5FD75215" w:rsidR="00E13511" w:rsidRPr="00E13511" w:rsidRDefault="00E13511" w:rsidP="00E135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13511">
              <w:rPr>
                <w:rFonts w:ascii="GHEA Grapalat" w:hAnsi="GHEA Grapalat" w:cs="Sylfaen"/>
                <w:bCs/>
                <w:sz w:val="20"/>
                <w:szCs w:val="20"/>
              </w:rPr>
              <w:t>1129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C23BB" w14:textId="39D13F2F" w:rsidR="00E13511" w:rsidRPr="00E13511" w:rsidRDefault="00E13511" w:rsidP="00E135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13511">
              <w:rPr>
                <w:rFonts w:ascii="GHEA Grapalat" w:hAnsi="GHEA Grapalat" w:cs="Sylfaen"/>
                <w:bCs/>
                <w:sz w:val="20"/>
                <w:szCs w:val="20"/>
              </w:rPr>
              <w:t>1205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39C2A" w14:textId="02688B87" w:rsidR="00E13511" w:rsidRPr="00E13511" w:rsidRDefault="00E13511" w:rsidP="00E135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13511">
              <w:rPr>
                <w:rFonts w:ascii="GHEA Grapalat" w:hAnsi="GHEA Grapalat" w:cs="Sylfaen"/>
                <w:bCs/>
                <w:sz w:val="20"/>
                <w:szCs w:val="20"/>
              </w:rPr>
              <w:t>1220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AF24B" w14:textId="20F43AEF" w:rsidR="00E13511" w:rsidRPr="00E13511" w:rsidRDefault="00E13511" w:rsidP="00E135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13511">
              <w:rPr>
                <w:rFonts w:ascii="GHEA Grapalat" w:hAnsi="GHEA Grapalat" w:cs="Sylfaen"/>
                <w:bCs/>
                <w:sz w:val="20"/>
                <w:szCs w:val="20"/>
              </w:rPr>
              <w:t>1245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DE477" w14:textId="25090C75" w:rsidR="00E13511" w:rsidRPr="00E13511" w:rsidRDefault="00E13511" w:rsidP="00E135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13511">
              <w:rPr>
                <w:rFonts w:ascii="GHEA Grapalat" w:hAnsi="GHEA Grapalat" w:cs="Sylfaen"/>
                <w:bCs/>
                <w:sz w:val="20"/>
                <w:szCs w:val="20"/>
              </w:rPr>
              <w:t>1295</w:t>
            </w:r>
          </w:p>
        </w:tc>
      </w:tr>
      <w:tr w:rsidR="00E13511" w:rsidRPr="00E13511" w14:paraId="5A7A7B70" w14:textId="77777777" w:rsidTr="00E13511">
        <w:trPr>
          <w:trHeight w:val="201"/>
        </w:trPr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8A2EA" w14:textId="77777777" w:rsidR="00E13511" w:rsidRPr="006E1D7D" w:rsidRDefault="00E13511" w:rsidP="00E13511">
            <w:pPr>
              <w:spacing w:line="276" w:lineRule="auto"/>
              <w:rPr>
                <w:rFonts w:ascii="GHEA Grapalat" w:eastAsia="Calibri" w:hAnsi="GHEA Grapalat" w:cs="Sylfaen"/>
                <w:bCs/>
                <w:lang w:val="hy-AM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EC3A6" w14:textId="77777777" w:rsidR="00E13511" w:rsidRPr="006E1D7D" w:rsidRDefault="00E13511" w:rsidP="00E13511">
            <w:pPr>
              <w:spacing w:line="276" w:lineRule="auto"/>
              <w:rPr>
                <w:rFonts w:ascii="GHEA Grapalat" w:eastAsia="Calibri" w:hAnsi="GHEA Grapalat" w:cs="Sylfaen"/>
                <w:bCs/>
                <w:lang w:val="hy-AM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8C93" w14:textId="56C07059" w:rsidR="00E13511" w:rsidRPr="00E13511" w:rsidRDefault="00E13511" w:rsidP="00E13511">
            <w:pPr>
              <w:rPr>
                <w:rFonts w:ascii="GHEA Grapalat" w:eastAsia="Calibri" w:hAnsi="GHEA Grapalat" w:cs="Sylfaen"/>
                <w:bCs/>
                <w:color w:val="FF0000"/>
                <w:sz w:val="20"/>
                <w:szCs w:val="20"/>
                <w:lang w:val="hy-AM"/>
              </w:rPr>
            </w:pPr>
            <w:r w:rsidRPr="00E13511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Շուրջօրյա խնամքի տրամադրման ծառայություն ստացող տարեց և (կամ) հաշմանդամություն ունեցող անձանց համար անհրաժեշտ խնամքի տրամադրման չափորոշիներին համապատասխանություն (մոնիթորինգի և գնահատման արդյունքներ), տոկոս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B200" w14:textId="2700B3B4" w:rsidR="00E13511" w:rsidRPr="00E13511" w:rsidRDefault="00E13511" w:rsidP="00E135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13511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9898" w14:textId="12A6FA34" w:rsidR="00E13511" w:rsidRPr="00E13511" w:rsidRDefault="00E13511" w:rsidP="00E135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13511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DCF4" w14:textId="77777777" w:rsidR="00E13511" w:rsidRPr="00E13511" w:rsidRDefault="00E13511" w:rsidP="00E135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13511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5F66" w14:textId="77777777" w:rsidR="00E13511" w:rsidRPr="00E13511" w:rsidRDefault="00E13511" w:rsidP="00E135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13511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8EF8" w14:textId="77777777" w:rsidR="00E13511" w:rsidRPr="00E13511" w:rsidRDefault="00E13511" w:rsidP="00E135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13511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E13511" w:rsidRPr="00E13511" w14:paraId="7E06EF4E" w14:textId="77777777" w:rsidTr="00E13511">
        <w:trPr>
          <w:trHeight w:val="268"/>
        </w:trPr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FC95E" w14:textId="77777777" w:rsidR="00E13511" w:rsidRPr="006E1D7D" w:rsidRDefault="00E13511" w:rsidP="00E13511">
            <w:pPr>
              <w:spacing w:line="276" w:lineRule="auto"/>
              <w:rPr>
                <w:rFonts w:ascii="GHEA Grapalat" w:eastAsia="Calibri" w:hAnsi="GHEA Grapalat" w:cs="Sylfaen"/>
                <w:bCs/>
                <w:lang w:val="hy-AM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CE34E" w14:textId="77777777" w:rsidR="00E13511" w:rsidRPr="006E1D7D" w:rsidRDefault="00E13511" w:rsidP="00E13511">
            <w:pPr>
              <w:spacing w:line="276" w:lineRule="auto"/>
              <w:rPr>
                <w:rFonts w:ascii="GHEA Grapalat" w:eastAsia="Calibri" w:hAnsi="GHEA Grapalat" w:cs="Sylfaen"/>
                <w:bCs/>
                <w:lang w:val="hy-AM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FE1B" w14:textId="19FFA14F" w:rsidR="00E13511" w:rsidRPr="00E13511" w:rsidRDefault="00E13511" w:rsidP="00E13511">
            <w:pPr>
              <w:rPr>
                <w:rFonts w:ascii="GHEA Grapalat" w:eastAsia="Calibri" w:hAnsi="GHEA Grapalat" w:cs="Sylfaen"/>
                <w:bCs/>
                <w:color w:val="FF0000"/>
                <w:sz w:val="20"/>
                <w:szCs w:val="20"/>
                <w:lang w:val="hy-AM"/>
              </w:rPr>
            </w:pP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Շահառուների</w:t>
            </w:r>
            <w:proofErr w:type="spellEnd"/>
            <w:r w:rsidRPr="00E13511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գոհունակության</w:t>
            </w:r>
            <w:proofErr w:type="spellEnd"/>
            <w:r w:rsidRPr="00E13511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աստիճանը</w:t>
            </w:r>
            <w:proofErr w:type="spellEnd"/>
            <w:r w:rsidRPr="00E13511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տոկոս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91253" w14:textId="6F48C82B" w:rsidR="00E13511" w:rsidRPr="00E13511" w:rsidRDefault="00E13511" w:rsidP="00E135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13511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0BCB0" w14:textId="27C1261F" w:rsidR="00E13511" w:rsidRPr="00E13511" w:rsidRDefault="00E13511" w:rsidP="00E135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13511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912B" w14:textId="105D651D" w:rsidR="00E13511" w:rsidRPr="00E13511" w:rsidRDefault="00E13511" w:rsidP="00E135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13511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E14E" w14:textId="73761761" w:rsidR="00E13511" w:rsidRPr="00E13511" w:rsidRDefault="00E13511" w:rsidP="00E135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13511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6080" w14:textId="528201E1" w:rsidR="00E13511" w:rsidRPr="00E13511" w:rsidRDefault="00E13511" w:rsidP="00E135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13511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</w:tr>
      <w:tr w:rsidR="00E13511" w:rsidRPr="006E1D7D" w14:paraId="71888811" w14:textId="77777777" w:rsidTr="00763C34">
        <w:trPr>
          <w:trHeight w:val="234"/>
        </w:trPr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7773F" w14:textId="77777777" w:rsidR="00E13511" w:rsidRPr="006E1D7D" w:rsidRDefault="00E13511" w:rsidP="00E1351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11002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46AC16" w14:textId="77777777" w:rsidR="00E13511" w:rsidRPr="006E1D7D" w:rsidRDefault="00E13511" w:rsidP="00E13511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Տարեց և (կամ) հաշմանդամություն ունեցող անձանց տնային պայմաններում խնամքի ծառայություններ (Տարեցներին և հաշմանդամություն ունեցող անձանց տնային </w:t>
            </w:r>
            <w:r w:rsidRPr="006E1D7D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lastRenderedPageBreak/>
              <w:t>պայմաններում խնամքի ծառայություններ)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C019" w14:textId="42A373B2" w:rsidR="00E13511" w:rsidRPr="00E13511" w:rsidRDefault="00E13511" w:rsidP="00E13511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Տնային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խնամքի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տրամադրման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ծառայություն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ստացող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տարեց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և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հաշմանդամություն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ունեցող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անձանց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շահառուների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թիվ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մարդ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A85E2" w14:textId="0A3599FF" w:rsidR="00E13511" w:rsidRPr="00763C34" w:rsidRDefault="00E13511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1796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ED9E2" w14:textId="22DF87BC" w:rsidR="00E13511" w:rsidRPr="00763C34" w:rsidRDefault="00E13511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1250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A871" w14:textId="17FF2A43" w:rsidR="00E13511" w:rsidRPr="00763C34" w:rsidRDefault="00E13511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FC739" w14:textId="3197D341" w:rsidR="00E13511" w:rsidRPr="00763C34" w:rsidRDefault="00E13511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1275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ABD2E" w14:textId="42CE202F" w:rsidR="00E13511" w:rsidRPr="00763C34" w:rsidRDefault="00E13511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1325</w:t>
            </w:r>
          </w:p>
        </w:tc>
      </w:tr>
      <w:tr w:rsidR="00763C34" w:rsidRPr="006E1D7D" w14:paraId="2D01C681" w14:textId="77777777" w:rsidTr="00763C34">
        <w:trPr>
          <w:trHeight w:val="234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DE319B" w14:textId="77777777" w:rsidR="00763C34" w:rsidRPr="006E1D7D" w:rsidRDefault="00763C34" w:rsidP="00763C34">
            <w:pPr>
              <w:pStyle w:val="ListParagraph"/>
              <w:ind w:left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21F2E7" w14:textId="77777777" w:rsidR="00763C34" w:rsidRPr="006E1D7D" w:rsidRDefault="00763C34" w:rsidP="00763C34">
            <w:pPr>
              <w:pStyle w:val="ListParagraph"/>
              <w:ind w:left="0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81D4" w14:textId="4ED33B58" w:rsidR="00763C34" w:rsidRPr="00763C34" w:rsidRDefault="00763C34" w:rsidP="00763C34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763C34">
              <w:rPr>
                <w:rFonts w:ascii="GHEA Grapalat" w:hAnsi="GHEA Grapalat" w:cs="Calibri"/>
                <w:sz w:val="20"/>
                <w:szCs w:val="20"/>
                <w:lang w:val="hy-AM"/>
              </w:rPr>
              <w:t>Տարեց և (կամ) հաշմանդամություն ունեցող անձանց տնային պայմաններում ընդհանուր տիպի խնամքի ծառայություններ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69CB" w14:textId="73CE8578" w:rsidR="00763C34" w:rsidRPr="00763C34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1796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9166" w14:textId="4C7F4834" w:rsidR="00763C34" w:rsidRPr="00763C34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</w:t>
            </w: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2</w:t>
            </w: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00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ACB3F" w14:textId="0A6BF576" w:rsidR="00763C34" w:rsidRPr="00763C34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</w:t>
            </w: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15</w:t>
            </w: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41DE2" w14:textId="59D972A6" w:rsidR="00763C34" w:rsidRPr="00763C34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</w:t>
            </w: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2</w:t>
            </w: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B3374" w14:textId="4293C4BC" w:rsidR="00763C34" w:rsidRPr="00763C34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</w:t>
            </w: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25</w:t>
            </w: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0</w:t>
            </w:r>
          </w:p>
        </w:tc>
      </w:tr>
      <w:tr w:rsidR="00E13511" w:rsidRPr="006E1D7D" w14:paraId="49231B94" w14:textId="77777777" w:rsidTr="00763C34">
        <w:trPr>
          <w:trHeight w:val="234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2902C7" w14:textId="77777777" w:rsidR="00E13511" w:rsidRPr="006E1D7D" w:rsidRDefault="00E13511" w:rsidP="00E13511">
            <w:pPr>
              <w:pStyle w:val="ListParagraph"/>
              <w:ind w:left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5C63D0" w14:textId="77777777" w:rsidR="00E13511" w:rsidRPr="006E1D7D" w:rsidRDefault="00E13511" w:rsidP="00E13511">
            <w:pPr>
              <w:pStyle w:val="ListParagraph"/>
              <w:ind w:left="0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DC09" w14:textId="173B7B95" w:rsidR="00E13511" w:rsidRPr="00763C34" w:rsidRDefault="00763C34" w:rsidP="00763C34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763C3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Տարեց և (կամ) հաշմանդամություն ունեցող անձանց տնային պայմաններում 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հատուկ </w:t>
            </w:r>
            <w:r w:rsidRPr="00763C34">
              <w:rPr>
                <w:rFonts w:ascii="GHEA Grapalat" w:hAnsi="GHEA Grapalat" w:cs="Calibri"/>
                <w:sz w:val="20"/>
                <w:szCs w:val="20"/>
                <w:lang w:val="hy-AM"/>
              </w:rPr>
              <w:t>(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մասնագիտացված</w:t>
            </w:r>
            <w:r w:rsidRPr="00763C34">
              <w:rPr>
                <w:rFonts w:ascii="GHEA Grapalat" w:hAnsi="GHEA Grapalat" w:cs="Calibri"/>
                <w:sz w:val="20"/>
                <w:szCs w:val="20"/>
                <w:lang w:val="hy-AM"/>
              </w:rPr>
              <w:t>) խնամքի ծառայություններ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F04F6" w14:textId="2EDB337E" w:rsidR="00E13511" w:rsidRPr="00763C34" w:rsidRDefault="00E13511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E13FA" w14:textId="5E0D9A70" w:rsidR="00E13511" w:rsidRPr="00763C34" w:rsidRDefault="00E13511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50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14A04" w14:textId="28CE9CFC" w:rsidR="00E13511" w:rsidRPr="00763C34" w:rsidRDefault="00E13511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16063" w14:textId="55B8F5F5" w:rsidR="00E13511" w:rsidRPr="00763C34" w:rsidRDefault="00E13511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75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B5CC7" w14:textId="21F4324C" w:rsidR="00E13511" w:rsidRPr="00763C34" w:rsidRDefault="00E13511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75</w:t>
            </w:r>
          </w:p>
        </w:tc>
      </w:tr>
      <w:tr w:rsidR="00E13511" w:rsidRPr="006E1D7D" w14:paraId="610A0B25" w14:textId="77777777" w:rsidTr="00763C34">
        <w:trPr>
          <w:trHeight w:val="201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2E5DC13" w14:textId="77777777" w:rsidR="00E13511" w:rsidRPr="006E1D7D" w:rsidRDefault="00E13511" w:rsidP="00E13511">
            <w:pPr>
              <w:spacing w:line="276" w:lineRule="auto"/>
              <w:rPr>
                <w:rFonts w:ascii="GHEA Grapalat" w:eastAsia="Calibri" w:hAnsi="GHEA Grapalat" w:cs="Sylfaen"/>
                <w:bCs/>
                <w:lang w:val="hy-AM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738A08B" w14:textId="77777777" w:rsidR="00E13511" w:rsidRPr="006E1D7D" w:rsidRDefault="00E13511" w:rsidP="00E13511">
            <w:pPr>
              <w:spacing w:line="276" w:lineRule="auto"/>
              <w:rPr>
                <w:rFonts w:ascii="GHEA Grapalat" w:eastAsia="Calibri" w:hAnsi="GHEA Grapalat" w:cs="Sylfaen"/>
                <w:bCs/>
                <w:lang w:val="hy-AM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AD97" w14:textId="6C06127F" w:rsidR="00E13511" w:rsidRPr="00E13511" w:rsidRDefault="00E13511" w:rsidP="00E13511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E13511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Տնային պայմաններում խնամքի տրամադրման ծառայություն ստացող տարեց և (կամ) հաշմանդամություն ունեցող անձանց համար անհրաժեշտ խնամքի տրամադրման չափորոշիներին համապատասխանություն (մոնիթորինգի և գնահատման արդյունքներ), տոկոս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7636D" w14:textId="122D51A5" w:rsidR="00E13511" w:rsidRPr="00763C34" w:rsidRDefault="00E13511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4A2D" w14:textId="2DC0FE01" w:rsidR="00E13511" w:rsidRPr="00763C34" w:rsidRDefault="00E13511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8AAD" w14:textId="43EFAC30" w:rsidR="00E13511" w:rsidRPr="00763C34" w:rsidRDefault="00E13511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4B8A9" w14:textId="07B2C5E6" w:rsidR="00E13511" w:rsidRPr="00763C34" w:rsidRDefault="00E13511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EC81" w14:textId="00402F7A" w:rsidR="00E13511" w:rsidRPr="00763C34" w:rsidRDefault="00E13511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E13511" w:rsidRPr="006E1D7D" w14:paraId="7AE57370" w14:textId="77777777" w:rsidTr="00763C34">
        <w:trPr>
          <w:trHeight w:val="201"/>
        </w:trPr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293F0" w14:textId="77777777" w:rsidR="00E13511" w:rsidRPr="006E1D7D" w:rsidRDefault="00E13511" w:rsidP="00E13511">
            <w:pPr>
              <w:spacing w:line="276" w:lineRule="auto"/>
              <w:rPr>
                <w:rFonts w:ascii="GHEA Grapalat" w:eastAsia="Calibri" w:hAnsi="GHEA Grapalat" w:cs="Sylfaen"/>
                <w:bCs/>
                <w:lang w:val="hy-AM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00F4" w14:textId="77777777" w:rsidR="00E13511" w:rsidRPr="006E1D7D" w:rsidRDefault="00E13511" w:rsidP="00E13511">
            <w:pPr>
              <w:spacing w:line="276" w:lineRule="auto"/>
              <w:rPr>
                <w:rFonts w:ascii="GHEA Grapalat" w:eastAsia="Calibri" w:hAnsi="GHEA Grapalat" w:cs="Sylfaen"/>
                <w:bCs/>
                <w:lang w:val="hy-AM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7544" w14:textId="31DB1B69" w:rsidR="00E13511" w:rsidRPr="00E13511" w:rsidRDefault="00E13511" w:rsidP="00E13511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Շահառուների</w:t>
            </w:r>
            <w:proofErr w:type="spellEnd"/>
            <w:r w:rsidRPr="00E13511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գոհունակության</w:t>
            </w:r>
            <w:proofErr w:type="spellEnd"/>
            <w:r w:rsidRPr="00E13511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աստիճանը</w:t>
            </w:r>
            <w:proofErr w:type="spellEnd"/>
            <w:r w:rsidRPr="00E13511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տոկոս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EAFBB" w14:textId="3B995809" w:rsidR="00E13511" w:rsidRPr="00763C34" w:rsidRDefault="00E13511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886DA" w14:textId="3371AB1F" w:rsidR="00E13511" w:rsidRPr="00763C34" w:rsidRDefault="00E13511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A4505" w14:textId="6CFAE62B" w:rsidR="00E13511" w:rsidRPr="00763C34" w:rsidRDefault="00E13511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692E8" w14:textId="37FAB3FD" w:rsidR="00E13511" w:rsidRPr="00763C34" w:rsidRDefault="00E13511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E89B4" w14:textId="1DEE6963" w:rsidR="00E13511" w:rsidRPr="00763C34" w:rsidRDefault="00E13511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</w:tr>
      <w:tr w:rsidR="00763C34" w:rsidRPr="006E1D7D" w14:paraId="19D8C2D9" w14:textId="77777777" w:rsidTr="00763C34">
        <w:trPr>
          <w:trHeight w:val="184"/>
        </w:trPr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5A7510" w14:textId="77777777" w:rsidR="00763C34" w:rsidRPr="006E1D7D" w:rsidRDefault="00763C34" w:rsidP="00763C34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11003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01694A" w14:textId="77777777" w:rsidR="00763C34" w:rsidRPr="00D827E1" w:rsidRDefault="00763C34" w:rsidP="00763C34">
            <w:pP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 w:rsidRPr="00D827E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Տարեց և (կամ) հաշմանդամություն ունեցող անձանց ցերեկային կենտրոններում խնամքի ծառայություններ </w:t>
            </w:r>
          </w:p>
          <w:p w14:paraId="7E49D2DB" w14:textId="2230F68E" w:rsidR="00763C34" w:rsidRPr="006E1D7D" w:rsidRDefault="00763C34" w:rsidP="00763C34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D827E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(Տարեցներին, հաշմանդամություն ունեցող անձանց ցերեկային խնամքի ծառայություններ (սննդի </w:t>
            </w:r>
            <w:r w:rsidRPr="00D827E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lastRenderedPageBreak/>
              <w:t>տրամադրման գծով))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18E9" w14:textId="139A49D6" w:rsidR="00763C34" w:rsidRPr="00763C34" w:rsidRDefault="00763C34" w:rsidP="00763C3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lastRenderedPageBreak/>
              <w:t>Ցերեկային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կենտրոններում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խնամքի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և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սննդի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տրամադրման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ծառայություններ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ստացող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անձանց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շահառուների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թիվ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մարդ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9E81" w14:textId="2AFA8495" w:rsidR="00763C34" w:rsidRPr="00763C34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1244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87815" w14:textId="75B19D1C" w:rsidR="00763C34" w:rsidRPr="00763C34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1200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38077" w14:textId="68323019" w:rsidR="00763C34" w:rsidRPr="00763C34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600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42FF7" w14:textId="7E1837FA" w:rsidR="00763C34" w:rsidRPr="00763C34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600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115A8" w14:textId="6BD09265" w:rsidR="00763C34" w:rsidRPr="00763C34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600</w:t>
            </w:r>
          </w:p>
        </w:tc>
      </w:tr>
      <w:tr w:rsidR="00763C34" w:rsidRPr="006E1D7D" w14:paraId="176B1049" w14:textId="77777777" w:rsidTr="00763C34">
        <w:trPr>
          <w:trHeight w:val="184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B7B934" w14:textId="77777777" w:rsidR="00763C34" w:rsidRPr="006E1D7D" w:rsidRDefault="00763C34" w:rsidP="00763C34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48C679" w14:textId="77777777" w:rsidR="00763C34" w:rsidRPr="006E1D7D" w:rsidRDefault="00763C34" w:rsidP="00763C3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EDD7" w14:textId="073957D6" w:rsidR="00763C34" w:rsidRPr="00763C34" w:rsidRDefault="00763C34" w:rsidP="00763C3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Մրցութային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դրամաշնորհի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ճանապարհով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հասարակական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կազմակերպությունների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կողմից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տրամադրվող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ցերեկային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խնամքի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ծառայություն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ստացող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տարեց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և (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կամ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հաշմանդամություն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ունեցող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շահառուներ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միայն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2023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թվականին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՝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առանձնացված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միջոցառում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իսկ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2024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lastRenderedPageBreak/>
              <w:t>թվականից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սկսած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՝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հիմնական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և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միակ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ծառայություն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B41CD" w14:textId="1107C484" w:rsidR="00763C34" w:rsidRPr="00763C34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1244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81023" w14:textId="3C690254" w:rsidR="00763C34" w:rsidRPr="00763C34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300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0178A" w14:textId="62FBCB12" w:rsidR="00763C34" w:rsidRPr="00763C34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600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3B053" w14:textId="1AA7BCF6" w:rsidR="00763C34" w:rsidRPr="00763C34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600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138E" w14:textId="1376331F" w:rsidR="00763C34" w:rsidRPr="00763C34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600</w:t>
            </w:r>
          </w:p>
        </w:tc>
      </w:tr>
      <w:tr w:rsidR="00763C34" w:rsidRPr="006E1D7D" w14:paraId="28BE1EA9" w14:textId="77777777" w:rsidTr="00763C34">
        <w:trPr>
          <w:trHeight w:val="184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5C85AF" w14:textId="77777777" w:rsidR="00763C34" w:rsidRPr="006E1D7D" w:rsidRDefault="00763C34" w:rsidP="00763C34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8130C9" w14:textId="77777777" w:rsidR="00763C34" w:rsidRPr="006E1D7D" w:rsidRDefault="00763C34" w:rsidP="00763C3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8149" w14:textId="0AF68916" w:rsidR="00763C34" w:rsidRPr="00763C34" w:rsidRDefault="00763C34" w:rsidP="00763C3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Մրցութային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դրամաշնորհի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ճանապարհով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հասարակական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կազմակերպությունների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կողմից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տրամադրվող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սննդի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ծառայություն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ստացող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18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տարին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լրացած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շահառուներ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միայն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2023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թվականին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՝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առանձնացված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միջոցառում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իսկ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2024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թվականից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սկսած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՝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առանձին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՝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նոր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63C34">
              <w:rPr>
                <w:rFonts w:ascii="GHEA Grapalat" w:hAnsi="GHEA Grapalat" w:cs="Calibri"/>
                <w:sz w:val="20"/>
                <w:szCs w:val="20"/>
              </w:rPr>
              <w:t>միջոցառում</w:t>
            </w:r>
            <w:proofErr w:type="spellEnd"/>
            <w:r w:rsidRPr="00763C34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B2E6" w14:textId="77777777" w:rsidR="00763C34" w:rsidRPr="00763C34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8F22D" w14:textId="1A36C2A3" w:rsidR="00763C34" w:rsidRPr="00763C34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900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F9345" w14:textId="54E6E90D" w:rsidR="00763C34" w:rsidRPr="00763C34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19FB2" w14:textId="1FFD565D" w:rsidR="00763C34" w:rsidRPr="00763C34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86380" w14:textId="27707320" w:rsidR="00763C34" w:rsidRPr="00763C34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763C34" w:rsidRPr="006E1D7D" w14:paraId="4A8BF132" w14:textId="77777777" w:rsidTr="00763C34">
        <w:trPr>
          <w:trHeight w:val="184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AB084C" w14:textId="77777777" w:rsidR="00763C34" w:rsidRPr="006E1D7D" w:rsidRDefault="00763C34" w:rsidP="00763C34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6A0959" w14:textId="77777777" w:rsidR="00763C34" w:rsidRPr="006E1D7D" w:rsidRDefault="00763C34" w:rsidP="00763C3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8EF2" w14:textId="1114AAE4" w:rsidR="00763C34" w:rsidRPr="00763C34" w:rsidRDefault="00763C34" w:rsidP="00763C34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763C34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Տնային պայմաններում խնամքի տրամադրման ծառայություն ստացող տարեց և (կամ) հաշմանդամություն ունեցող անձանց համար անհրաժեշտ խնամքի տրամադրման չափորոշիներին համապատասխանություն (մոնիթորինգի և գնահատման արդյունքներ), տոկոս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9BE2A" w14:textId="7180D9FD" w:rsidR="00763C34" w:rsidRPr="00763C34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52F5" w14:textId="2CCEB9C6" w:rsidR="00763C34" w:rsidRPr="00763C34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6AF4" w14:textId="1837232E" w:rsidR="00763C34" w:rsidRPr="00763C34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BE67C" w14:textId="2F8A6E9C" w:rsidR="00763C34" w:rsidRPr="00763C34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606B4" w14:textId="6F67734C" w:rsidR="00763C34" w:rsidRPr="00763C34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763C34" w:rsidRPr="006E1D7D" w14:paraId="0B9AE901" w14:textId="77777777" w:rsidTr="00763C34">
        <w:trPr>
          <w:trHeight w:val="184"/>
        </w:trPr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DC27" w14:textId="77777777" w:rsidR="00763C34" w:rsidRPr="006E1D7D" w:rsidRDefault="00763C34" w:rsidP="00763C34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A44D" w14:textId="77777777" w:rsidR="00763C34" w:rsidRPr="006E1D7D" w:rsidRDefault="00763C34" w:rsidP="00763C3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F989" w14:textId="32E66CD5" w:rsidR="00763C34" w:rsidRPr="00E13511" w:rsidRDefault="00763C34" w:rsidP="00763C34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Շահառուների</w:t>
            </w:r>
            <w:proofErr w:type="spellEnd"/>
            <w:r w:rsidRPr="00E13511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գոհունակության</w:t>
            </w:r>
            <w:proofErr w:type="spellEnd"/>
            <w:r w:rsidRPr="00E13511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աստիճանը</w:t>
            </w:r>
            <w:proofErr w:type="spellEnd"/>
            <w:r w:rsidRPr="00E13511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E13511">
              <w:rPr>
                <w:rFonts w:ascii="GHEA Grapalat" w:hAnsi="GHEA Grapalat" w:cs="Calibri"/>
                <w:sz w:val="20"/>
                <w:szCs w:val="20"/>
              </w:rPr>
              <w:t>տոկոս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D543" w14:textId="4826940D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32AB" w14:textId="2E788013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C754" w14:textId="33C21E99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1A913" w14:textId="1B05279E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0034A" w14:textId="7DA3C936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</w:tr>
      <w:tr w:rsidR="00763C34" w:rsidRPr="006E1D7D" w14:paraId="5359A8C5" w14:textId="77777777" w:rsidTr="00763C34">
        <w:trPr>
          <w:trHeight w:val="184"/>
        </w:trPr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B0E1C7" w14:textId="77777777" w:rsidR="00763C34" w:rsidRPr="006E1D7D" w:rsidRDefault="00763C34" w:rsidP="00763C34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11004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D28E99" w14:textId="77777777" w:rsidR="00763C34" w:rsidRPr="006E1D7D" w:rsidRDefault="00763C34" w:rsidP="00763C3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6E1D7D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Տարեց և (կամ) հաշմանդամություն ունեցող անձանց շուրջօրյա խնամքի ծառայություններ Լոռու մարզում (Տարեցների և հաշմանդամություն ունեցող անձանց </w:t>
            </w:r>
            <w:r w:rsidRPr="006E1D7D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lastRenderedPageBreak/>
              <w:t>շուրջօրյա խնամքի ծառայություններ Լոռու մարզում)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4E70" w14:textId="210F45E0" w:rsidR="00763C34" w:rsidRPr="00763C34" w:rsidRDefault="00763C34" w:rsidP="00763C3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Շուրջօրյա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խնամքի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տրամադրման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ծառայություն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ստացող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տարեց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և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հաշմանդամություն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ունեցող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անձանց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շահառուների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թիվ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մարդ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EE3C6" w14:textId="14BEA7C8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54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4E889" w14:textId="7504FB22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E1351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55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C627" w14:textId="28E24D1B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3C613" w14:textId="1185CC06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27CC6" w14:textId="1DBAC148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50</w:t>
            </w:r>
          </w:p>
        </w:tc>
      </w:tr>
      <w:tr w:rsidR="00763C34" w:rsidRPr="006E1D7D" w14:paraId="34F15B49" w14:textId="77777777" w:rsidTr="00763C34">
        <w:trPr>
          <w:trHeight w:val="184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AC7CB0" w14:textId="77777777" w:rsidR="00763C34" w:rsidRPr="006E1D7D" w:rsidRDefault="00763C34" w:rsidP="00763C34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382DBA" w14:textId="77777777" w:rsidR="00763C34" w:rsidRPr="006E1D7D" w:rsidRDefault="00763C34" w:rsidP="00763C3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FE7B" w14:textId="1201B36F" w:rsidR="00763C34" w:rsidRPr="00E13511" w:rsidRDefault="00763C34" w:rsidP="00763C34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Շուրջօրյա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խնամքի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տրամադրման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ծառայություն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ստացող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տարեց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և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հաշմանդամություն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ունեցող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անձանց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անհրաժեշտ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խնամքի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տրամադրման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չափորոշիներին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համապատասխանություն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մոնիթորինգի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գնահատման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արդյունքներ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տոկոս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7A38" w14:textId="6E0C6A15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7F66" w14:textId="795C183B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A49B6" w14:textId="5FC8A92A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CD45" w14:textId="3DCE1977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1972C" w14:textId="56033FEA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763C34" w:rsidRPr="006E1D7D" w14:paraId="19211B64" w14:textId="77777777" w:rsidTr="00763C34">
        <w:trPr>
          <w:trHeight w:val="184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7D35E" w14:textId="77777777" w:rsidR="00763C34" w:rsidRPr="006E1D7D" w:rsidRDefault="00763C34" w:rsidP="00763C34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847A71" w14:textId="77777777" w:rsidR="00763C34" w:rsidRPr="006E1D7D" w:rsidRDefault="00763C34" w:rsidP="00763C3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0ADC" w14:textId="4038DE4B" w:rsidR="00763C34" w:rsidRPr="00E13511" w:rsidRDefault="00763C34" w:rsidP="00763C34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Շահառուների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գոհունակության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աստիճանը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տոկոս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4A2D" w14:textId="072FF1B5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color w:val="FF0000"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7949" w14:textId="395F7564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color w:val="FF0000"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D6A9" w14:textId="6764717D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color w:val="FF0000"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F605" w14:textId="4BFF8B83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color w:val="FF0000"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81BD8" w14:textId="55911B8D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color w:val="FF0000"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</w:tr>
      <w:tr w:rsidR="00763C34" w:rsidRPr="006E1D7D" w14:paraId="448FBCE1" w14:textId="77777777" w:rsidTr="00763C34">
        <w:trPr>
          <w:trHeight w:val="184"/>
        </w:trPr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A4415E" w14:textId="77777777" w:rsidR="00763C34" w:rsidRPr="006E1D7D" w:rsidRDefault="00763C34" w:rsidP="00763C34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11005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8943E8" w14:textId="77777777" w:rsidR="00763C34" w:rsidRDefault="00763C34" w:rsidP="00763C3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Անօթևան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անձանց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կացարանով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ապահովման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խնամքի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տրամադրման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ծառայություններ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br/>
              <w:t>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Անօթևան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մարդկանց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ժամանակավոր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օթևանի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տրամադրման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ծառայություններ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  <w:p w14:paraId="726C5FCE" w14:textId="35B6AD6D" w:rsidR="00763C34" w:rsidRPr="006E1D7D" w:rsidRDefault="00763C34" w:rsidP="00763C3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44591" w14:textId="221C95FC" w:rsidR="00763C34" w:rsidRPr="00763C34" w:rsidRDefault="00763C34" w:rsidP="00763C3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Կացարանով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ապահովման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ծառայություն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ստացող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անօթևան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անձանց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թիվ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՝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մարդ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B374" w14:textId="20FFA855" w:rsidR="00763C34" w:rsidRPr="00763C34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76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A3292" w14:textId="6E278109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100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2E52E" w14:textId="49FCABE1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230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EDCE4" w14:textId="51021F16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230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D0618" w14:textId="2D1E0098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230</w:t>
            </w:r>
          </w:p>
        </w:tc>
      </w:tr>
      <w:tr w:rsidR="00763C34" w:rsidRPr="006E1D7D" w14:paraId="593562F8" w14:textId="77777777" w:rsidTr="00595DCB">
        <w:trPr>
          <w:trHeight w:val="184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3F1854" w14:textId="77777777" w:rsidR="00763C34" w:rsidRPr="006E1D7D" w:rsidRDefault="00763C34" w:rsidP="00763C34">
            <w:pPr>
              <w:pStyle w:val="ListParagraph"/>
              <w:ind w:left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951B64" w14:textId="77777777" w:rsidR="00763C34" w:rsidRDefault="00763C34" w:rsidP="00763C34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B31A" w14:textId="3DB298C6" w:rsidR="00763C34" w:rsidRPr="00763C34" w:rsidRDefault="00763C34" w:rsidP="00763C3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Անօթևան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անձանց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կացարանով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ապահովում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ընդհանուր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տիպի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օթևանում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BDC50" w14:textId="77777777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FCA2B" w14:textId="77777777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BBD0C" w14:textId="57617C82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03EB7" w14:textId="6380CABF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2C5A7" w14:textId="031F51A0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100</w:t>
            </w:r>
          </w:p>
        </w:tc>
      </w:tr>
      <w:tr w:rsidR="00763C34" w:rsidRPr="006E1D7D" w14:paraId="31B042DA" w14:textId="77777777" w:rsidTr="00595DCB">
        <w:trPr>
          <w:trHeight w:val="184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C11E1F" w14:textId="77777777" w:rsidR="00763C34" w:rsidRPr="006E1D7D" w:rsidRDefault="00763C34" w:rsidP="00763C34">
            <w:pPr>
              <w:pStyle w:val="ListParagraph"/>
              <w:ind w:left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AD6B9E" w14:textId="77777777" w:rsidR="00763C34" w:rsidRDefault="00763C34" w:rsidP="00763C34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7CDD" w14:textId="079BAE90" w:rsidR="00763C34" w:rsidRPr="00763C34" w:rsidRDefault="00763C34" w:rsidP="00763C3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Անօթևան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անձանց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կացարանով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ապահովում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հատուկ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մասնագիտացված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տիպի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օթևանում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1CC6" w14:textId="77777777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9C6C0" w14:textId="77777777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8008" w14:textId="5E9E89E1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E62EF" w14:textId="3A0227F8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50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6553A" w14:textId="2570E769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50</w:t>
            </w:r>
          </w:p>
        </w:tc>
      </w:tr>
      <w:tr w:rsidR="00763C34" w:rsidRPr="006E1D7D" w14:paraId="623AA3C6" w14:textId="77777777" w:rsidTr="00595DCB">
        <w:trPr>
          <w:trHeight w:val="184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8FE498" w14:textId="77777777" w:rsidR="00763C34" w:rsidRPr="006E1D7D" w:rsidRDefault="00763C34" w:rsidP="00763C34">
            <w:pPr>
              <w:pStyle w:val="ListParagraph"/>
              <w:ind w:left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4157D5" w14:textId="77777777" w:rsidR="00763C34" w:rsidRDefault="00763C34" w:rsidP="00763C34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848E" w14:textId="22BF3A42" w:rsidR="00763C34" w:rsidRPr="00E13511" w:rsidRDefault="00763C34" w:rsidP="00763C34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  <w:r w:rsidRPr="00763C34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Անօթևան անձանց կացարանով ապահովում ընդունիչ-ախտորոշիչ կենտրոնում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374B" w14:textId="77777777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30DE3" w14:textId="77777777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8AEE9" w14:textId="72FD508A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D46C" w14:textId="115D087F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3FA6A" w14:textId="7724EC2F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20</w:t>
            </w:r>
          </w:p>
        </w:tc>
      </w:tr>
      <w:tr w:rsidR="00763C34" w:rsidRPr="006E1D7D" w14:paraId="5AF0E9C2" w14:textId="77777777" w:rsidTr="00595DCB">
        <w:trPr>
          <w:trHeight w:val="184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0F0CBA" w14:textId="77777777" w:rsidR="00763C34" w:rsidRPr="006E1D7D" w:rsidRDefault="00763C34" w:rsidP="00763C34">
            <w:pPr>
              <w:pStyle w:val="ListParagraph"/>
              <w:ind w:left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681F4C" w14:textId="77777777" w:rsidR="00763C34" w:rsidRDefault="00763C34" w:rsidP="00763C34">
            <w:pPr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9DBF" w14:textId="1E29E72F" w:rsidR="00763C34" w:rsidRPr="00E13511" w:rsidRDefault="00763C34" w:rsidP="00763C34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  <w:r w:rsidRPr="00763C34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Տարեց և (կամ) հաշմանդամություն ունեցող անձանց կացարանով ապահովում և խնամք ճգնաժամային կենտրոնում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17AE3" w14:textId="77777777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096A" w14:textId="77777777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A1522" w14:textId="4AFA56D6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962EF" w14:textId="391BA017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563C2" w14:textId="5E85ADA6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60</w:t>
            </w:r>
          </w:p>
        </w:tc>
      </w:tr>
      <w:tr w:rsidR="00763C34" w:rsidRPr="006E1D7D" w14:paraId="262EC435" w14:textId="77777777" w:rsidTr="00595DCB">
        <w:trPr>
          <w:trHeight w:val="184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4DEECF" w14:textId="77777777" w:rsidR="00763C34" w:rsidRPr="006E1D7D" w:rsidRDefault="00763C34" w:rsidP="00763C34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CF6AB2" w14:textId="77777777" w:rsidR="00763C34" w:rsidRPr="006E1D7D" w:rsidRDefault="00763C34" w:rsidP="00763C3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CEE" w14:textId="486628BA" w:rsidR="00763C34" w:rsidRPr="00E13511" w:rsidRDefault="00763C34" w:rsidP="00763C34">
            <w:pPr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  <w:r w:rsidRPr="00763C34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Անօթևան անձանց ժամանակավոր օթևանում տրամադրվող ծառայությունների համապատասխանությունը սահմանված չափանիշներին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3E20" w14:textId="2FBC96E6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E3F65" w14:textId="1E3C88BB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E393" w14:textId="6E575C42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16F18" w14:textId="19D1B3B9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CCC1" w14:textId="21147F6C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763C34" w:rsidRPr="006E1D7D" w14:paraId="430CF79B" w14:textId="77777777" w:rsidTr="00763C34">
        <w:trPr>
          <w:trHeight w:val="184"/>
        </w:trPr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FA54" w14:textId="77777777" w:rsidR="00763C34" w:rsidRPr="006E1D7D" w:rsidRDefault="00763C34" w:rsidP="00763C34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13E6" w14:textId="77777777" w:rsidR="00763C34" w:rsidRPr="006E1D7D" w:rsidRDefault="00763C34" w:rsidP="00763C3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3EEA" w14:textId="7138A094" w:rsidR="00763C34" w:rsidRPr="00763C34" w:rsidRDefault="00763C34" w:rsidP="00763C34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Շահառուների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գոհունակության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աստիճանը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տոկոս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B781E" w14:textId="2A69234F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BD9F5" w14:textId="1E7C55B5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57BA6" w14:textId="22F0C996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55BA9" w14:textId="0A724840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A1964" w14:textId="5D4A8109" w:rsidR="00763C34" w:rsidRPr="00E13511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763C34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</w:p>
        </w:tc>
      </w:tr>
      <w:tr w:rsidR="00763C34" w:rsidRPr="006E1D7D" w14:paraId="434EE2DC" w14:textId="77777777" w:rsidTr="00D827E1">
        <w:tc>
          <w:tcPr>
            <w:tcW w:w="130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B29F2A7" w14:textId="77777777" w:rsidR="00763C34" w:rsidRPr="00E13511" w:rsidRDefault="00763C34" w:rsidP="00763C34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13511">
              <w:rPr>
                <w:rFonts w:ascii="GHEA Grapalat" w:hAnsi="GHEA Grapalat" w:cs="Sylfaen"/>
                <w:sz w:val="20"/>
                <w:szCs w:val="20"/>
              </w:rPr>
              <w:t xml:space="preserve">5.4 ԾՐԱԳՐԻ </w:t>
            </w:r>
            <w:r w:rsidRPr="00E13511">
              <w:rPr>
                <w:rFonts w:ascii="GHEA Grapalat" w:hAnsi="GHEA Grapalat" w:cs="Times Armenian"/>
                <w:sz w:val="20"/>
                <w:szCs w:val="20"/>
              </w:rPr>
              <w:t>ՖԻՆԱՆՍԱԿԱՆ ԱՐԺԵՔԸ (հազ.դրամ)</w:t>
            </w:r>
            <w:r w:rsidRPr="00E13511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763C34" w:rsidRPr="006E1D7D" w14:paraId="573863D8" w14:textId="77777777" w:rsidTr="00D827E1">
        <w:trPr>
          <w:trHeight w:val="351"/>
        </w:trPr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461E4DE" w14:textId="77777777" w:rsidR="00763C34" w:rsidRPr="006E1D7D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</w:rPr>
            </w:pPr>
            <w:proofErr w:type="spellStart"/>
            <w:r w:rsidRPr="006E1D7D">
              <w:rPr>
                <w:rFonts w:ascii="GHEA Grapalat" w:hAnsi="GHEA Grapalat" w:cs="Sylfaen"/>
                <w:bCs/>
              </w:rPr>
              <w:t>Միջոցառման</w:t>
            </w:r>
            <w:proofErr w:type="spellEnd"/>
            <w:r w:rsidRPr="006E1D7D">
              <w:rPr>
                <w:rFonts w:ascii="GHEA Grapalat" w:hAnsi="GHEA Grapalat" w:cs="Sylfaen"/>
                <w:bCs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</w:rPr>
              <w:t>դասիչը</w:t>
            </w:r>
            <w:proofErr w:type="spellEnd"/>
          </w:p>
        </w:tc>
        <w:tc>
          <w:tcPr>
            <w:tcW w:w="5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A95F568" w14:textId="77777777" w:rsidR="00763C34" w:rsidRPr="006E1D7D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</w:rPr>
            </w:pPr>
            <w:r w:rsidRPr="006E1D7D">
              <w:rPr>
                <w:rFonts w:ascii="GHEA Grapalat" w:hAnsi="GHEA Grapalat" w:cs="Sylfaen"/>
                <w:bCs/>
              </w:rPr>
              <w:t>Միջոցառման անվանումը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5F49209" w14:textId="7DFCB20E" w:rsidR="00763C34" w:rsidRPr="006E1D7D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  <w:lang w:val="en-CA"/>
              </w:rPr>
              <w:t>2022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935BD4" w14:textId="734FFFE7" w:rsidR="00763C34" w:rsidRPr="006E1D7D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  <w:lang w:val="en-CA"/>
              </w:rPr>
              <w:t>2023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A36B7D3" w14:textId="6776AD7C" w:rsidR="00763C34" w:rsidRPr="006E1D7D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  <w:lang w:val="en-CA"/>
              </w:rPr>
              <w:t>2024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036CB08" w14:textId="11D98755" w:rsidR="00763C34" w:rsidRPr="006E1D7D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  <w:lang w:val="en-CA"/>
              </w:rPr>
              <w:t>2025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117C049" w14:textId="0F4305AC" w:rsidR="00763C34" w:rsidRPr="006E1D7D" w:rsidRDefault="00763C34" w:rsidP="00763C34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  <w:bCs/>
                <w:lang w:val="en-CA"/>
              </w:rPr>
              <w:t>202</w:t>
            </w:r>
            <w:r>
              <w:rPr>
                <w:rFonts w:ascii="GHEA Grapalat" w:hAnsi="GHEA Grapalat" w:cs="Sylfaen"/>
                <w:bCs/>
                <w:lang w:val="hy-AM"/>
              </w:rPr>
              <w:t>6</w:t>
            </w:r>
          </w:p>
        </w:tc>
      </w:tr>
      <w:tr w:rsidR="003127A1" w:rsidRPr="006E1D7D" w14:paraId="1124CE9C" w14:textId="77777777" w:rsidTr="003127A1">
        <w:trPr>
          <w:trHeight w:val="251"/>
        </w:trPr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3F92" w14:textId="77777777" w:rsidR="003127A1" w:rsidRPr="006E1D7D" w:rsidRDefault="003127A1" w:rsidP="003127A1">
            <w:pPr>
              <w:rPr>
                <w:rFonts w:ascii="GHEA Grapalat" w:eastAsia="Calibri" w:hAnsi="GHEA Grapalat" w:cs="Sylfaen"/>
                <w:b/>
                <w:bCs/>
                <w:i/>
                <w:sz w:val="20"/>
                <w:szCs w:val="20"/>
              </w:rPr>
            </w:pPr>
            <w:r w:rsidRPr="006E1D7D">
              <w:rPr>
                <w:rFonts w:ascii="GHEA Grapalat" w:eastAsia="Calibri" w:hAnsi="GHEA Grapalat" w:cs="Sylfaen"/>
                <w:b/>
                <w:bCs/>
                <w:i/>
                <w:sz w:val="20"/>
                <w:szCs w:val="20"/>
              </w:rPr>
              <w:t>11001</w:t>
            </w:r>
          </w:p>
          <w:p w14:paraId="2CA27F4F" w14:textId="77777777" w:rsidR="003127A1" w:rsidRPr="006E1D7D" w:rsidRDefault="003127A1" w:rsidP="003127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</w:p>
        </w:tc>
        <w:tc>
          <w:tcPr>
            <w:tcW w:w="5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C72C" w14:textId="7AEAF8BE" w:rsidR="003127A1" w:rsidRPr="006E1D7D" w:rsidRDefault="003127A1" w:rsidP="003127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  <w:r w:rsidRPr="006E1D7D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Տարեց և (կամ) հաշմանդամություն ունեցող անձանց շուրջօրյա խնամքի ծառայություններ (Տարեցների և հաշմանդամություն ունեցող 18 տարին լրացած անձանց շուրջօրյա խնամքի ծառայություններ)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7DC24" w14:textId="4E51A54F" w:rsidR="003127A1" w:rsidRPr="00D9018E" w:rsidRDefault="003127A1" w:rsidP="003127A1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2,424,055.5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54658" w14:textId="270392EB" w:rsidR="003127A1" w:rsidRPr="00D9018E" w:rsidRDefault="003127A1" w:rsidP="003127A1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3,152,380.7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85BB6" w14:textId="12E6A28B" w:rsidR="003127A1" w:rsidRPr="00D9018E" w:rsidRDefault="003127A1" w:rsidP="003127A1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127A1">
              <w:rPr>
                <w:rFonts w:ascii="GHEA Grapalat" w:hAnsi="GHEA Grapalat" w:cs="Calibri"/>
                <w:sz w:val="20"/>
                <w:szCs w:val="20"/>
              </w:rPr>
              <w:t>3,531,258.7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225F" w14:textId="0434E5ED" w:rsidR="003127A1" w:rsidRPr="00D9018E" w:rsidRDefault="003127A1" w:rsidP="003127A1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127A1">
              <w:rPr>
                <w:rFonts w:ascii="GHEA Grapalat" w:hAnsi="GHEA Grapalat" w:cs="Calibri"/>
                <w:sz w:val="20"/>
                <w:szCs w:val="20"/>
              </w:rPr>
              <w:t>3,625,763.5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5467" w14:textId="71DF5294" w:rsidR="003127A1" w:rsidRPr="00D9018E" w:rsidRDefault="003127A1" w:rsidP="003127A1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127A1">
              <w:rPr>
                <w:rFonts w:ascii="GHEA Grapalat" w:hAnsi="GHEA Grapalat" w:cs="Calibri"/>
                <w:sz w:val="20"/>
                <w:szCs w:val="20"/>
              </w:rPr>
              <w:t>3,783,622.9</w:t>
            </w:r>
          </w:p>
        </w:tc>
      </w:tr>
      <w:tr w:rsidR="00D9018E" w:rsidRPr="006E1D7D" w14:paraId="5726037F" w14:textId="77777777" w:rsidTr="00D9018E">
        <w:trPr>
          <w:trHeight w:val="318"/>
        </w:trPr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EC52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  <w:r w:rsidRPr="006E1D7D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11002</w:t>
            </w:r>
          </w:p>
        </w:tc>
        <w:tc>
          <w:tcPr>
            <w:tcW w:w="5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E1BA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  <w:r w:rsidRPr="006E1D7D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Տարեց և (կամ) հաշմանդամություն ունեցող անձանց տնային պայմաններում խնամքի ծառայություններ (Տարեցներին և հաշմանդամություն ունեցող անձանց տնային պայմաններում խնամքի ծառայություններ)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47189" w14:textId="74CC2E62" w:rsidR="00D9018E" w:rsidRPr="00D9018E" w:rsidRDefault="00D9018E" w:rsidP="00D9018E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9018E">
              <w:rPr>
                <w:rFonts w:ascii="GHEA Grapalat" w:hAnsi="GHEA Grapalat" w:cs="Calibri"/>
                <w:sz w:val="20"/>
                <w:szCs w:val="20"/>
              </w:rPr>
              <w:t>187,769.6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49439" w14:textId="6DBBD0AE" w:rsidR="00D9018E" w:rsidRPr="00D9018E" w:rsidRDefault="00D9018E" w:rsidP="00D9018E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9018E">
              <w:rPr>
                <w:rFonts w:ascii="GHEA Grapalat" w:hAnsi="GHEA Grapalat" w:cs="Calibri"/>
                <w:sz w:val="20"/>
                <w:szCs w:val="20"/>
              </w:rPr>
              <w:t>230,817.3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72780" w14:textId="149B1243" w:rsidR="00D9018E" w:rsidRPr="00D9018E" w:rsidRDefault="00D9018E" w:rsidP="00D9018E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9018E">
              <w:rPr>
                <w:rFonts w:ascii="GHEA Grapalat" w:hAnsi="GHEA Grapalat" w:cs="Calibri"/>
                <w:sz w:val="20"/>
                <w:szCs w:val="20"/>
              </w:rPr>
              <w:t>277,930.6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31658" w14:textId="6071E528" w:rsidR="00D9018E" w:rsidRPr="00D9018E" w:rsidRDefault="00D9018E" w:rsidP="00D9018E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9018E">
              <w:rPr>
                <w:rFonts w:ascii="GHEA Grapalat" w:hAnsi="GHEA Grapalat" w:cs="Calibri"/>
                <w:sz w:val="20"/>
                <w:szCs w:val="20"/>
              </w:rPr>
              <w:t>289,062.5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CF455" w14:textId="4EDC5A17" w:rsidR="00D9018E" w:rsidRPr="00D9018E" w:rsidRDefault="00D9018E" w:rsidP="00D9018E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9018E">
              <w:rPr>
                <w:rFonts w:ascii="GHEA Grapalat" w:hAnsi="GHEA Grapalat" w:cs="Calibri"/>
                <w:sz w:val="20"/>
                <w:szCs w:val="20"/>
              </w:rPr>
              <w:t>300,194.6</w:t>
            </w:r>
          </w:p>
        </w:tc>
      </w:tr>
      <w:tr w:rsidR="00D9018E" w:rsidRPr="006E1D7D" w14:paraId="13C0018D" w14:textId="77777777" w:rsidTr="00D9018E">
        <w:trPr>
          <w:trHeight w:val="301"/>
        </w:trPr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0F5D4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lang w:val="hy-AM"/>
              </w:rPr>
            </w:pPr>
            <w:r w:rsidRPr="006E1D7D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11003</w:t>
            </w:r>
          </w:p>
        </w:tc>
        <w:tc>
          <w:tcPr>
            <w:tcW w:w="5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A5EC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  <w:r w:rsidRPr="006E1D7D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18 տարին լրացած անձանց ցերեկային կենտրոններում խնամքի և սննդի տրամադրման ծառայություններ (Տարեցներին, հաշմանդամություն ունեցող անձանց ցերեկային խնամքի ծառայություններ (սննդի տրամադրման գծով))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13BC1" w14:textId="235CBC14" w:rsidR="00D9018E" w:rsidRPr="00D9018E" w:rsidRDefault="00D9018E" w:rsidP="00D9018E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9018E">
              <w:rPr>
                <w:rFonts w:ascii="GHEA Grapalat" w:hAnsi="GHEA Grapalat" w:cs="Calibri"/>
                <w:sz w:val="20"/>
                <w:szCs w:val="20"/>
              </w:rPr>
              <w:t>151,116.8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E3FF8" w14:textId="4DBF59BA" w:rsidR="00D9018E" w:rsidRPr="00D9018E" w:rsidRDefault="00D9018E" w:rsidP="00D9018E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9018E">
              <w:rPr>
                <w:rFonts w:ascii="GHEA Grapalat" w:hAnsi="GHEA Grapalat" w:cs="Calibri"/>
                <w:sz w:val="20"/>
                <w:szCs w:val="20"/>
              </w:rPr>
              <w:t>155,915.3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D373" w14:textId="27495CC9" w:rsidR="00D9018E" w:rsidRPr="00D9018E" w:rsidRDefault="00D9018E" w:rsidP="00D9018E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9018E">
              <w:rPr>
                <w:rFonts w:ascii="GHEA Grapalat" w:hAnsi="GHEA Grapalat" w:cs="Calibri"/>
                <w:sz w:val="20"/>
                <w:szCs w:val="20"/>
              </w:rPr>
              <w:t>157,944.0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D220" w14:textId="2818A8B8" w:rsidR="00D9018E" w:rsidRPr="00D9018E" w:rsidRDefault="00D9018E" w:rsidP="00D9018E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9018E">
              <w:rPr>
                <w:rFonts w:ascii="GHEA Grapalat" w:hAnsi="GHEA Grapalat" w:cs="Calibri"/>
                <w:sz w:val="20"/>
                <w:szCs w:val="20"/>
              </w:rPr>
              <w:t>157,644.0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C5F4" w14:textId="52C7F741" w:rsidR="00D9018E" w:rsidRPr="00D9018E" w:rsidRDefault="00D9018E" w:rsidP="00D9018E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9018E">
              <w:rPr>
                <w:rFonts w:ascii="GHEA Grapalat" w:hAnsi="GHEA Grapalat" w:cs="Calibri"/>
                <w:sz w:val="20"/>
                <w:szCs w:val="20"/>
              </w:rPr>
              <w:t>157,644.0</w:t>
            </w:r>
          </w:p>
        </w:tc>
      </w:tr>
      <w:tr w:rsidR="00D9018E" w:rsidRPr="006E1D7D" w14:paraId="575B9155" w14:textId="77777777" w:rsidTr="00D9018E">
        <w:trPr>
          <w:trHeight w:val="301"/>
        </w:trPr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844E1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lang w:val="hy-AM"/>
              </w:rPr>
            </w:pPr>
            <w:r w:rsidRPr="006E1D7D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11004</w:t>
            </w:r>
          </w:p>
        </w:tc>
        <w:tc>
          <w:tcPr>
            <w:tcW w:w="5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5099" w14:textId="248331E3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</w:rPr>
            </w:pPr>
            <w:r w:rsidRPr="006E1D7D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Տարեց և (կամ) հաշմանդամություն ունեցող անձանց տնային պայմաններում խնամքի ծառայություններ (Տարեցներին և հաշմանդամություն ունեցող անձանց տնային պայմաններում խնամքի ծառայություններ)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9D6D" w14:textId="5EE7F49A" w:rsidR="00D9018E" w:rsidRPr="00D9018E" w:rsidRDefault="00D9018E" w:rsidP="00D9018E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9018E">
              <w:rPr>
                <w:rFonts w:ascii="GHEA Grapalat" w:hAnsi="GHEA Grapalat" w:cs="Calibri"/>
                <w:sz w:val="20"/>
                <w:szCs w:val="20"/>
              </w:rPr>
              <w:t>24,000.0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34001" w14:textId="3B449A48" w:rsidR="00D9018E" w:rsidRPr="00D9018E" w:rsidRDefault="00D9018E" w:rsidP="00D9018E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9018E">
              <w:rPr>
                <w:rFonts w:ascii="GHEA Grapalat" w:hAnsi="GHEA Grapalat" w:cs="Calibri"/>
                <w:sz w:val="20"/>
                <w:szCs w:val="20"/>
              </w:rPr>
              <w:t>35,263.2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B53AF" w14:textId="25822097" w:rsidR="00D9018E" w:rsidRPr="00D9018E" w:rsidRDefault="00D9018E" w:rsidP="00D9018E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9018E">
              <w:rPr>
                <w:rFonts w:ascii="GHEA Grapalat" w:hAnsi="GHEA Grapalat" w:cs="Calibri"/>
                <w:sz w:val="20"/>
                <w:szCs w:val="20"/>
              </w:rPr>
              <w:t>51,168.0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63AF0" w14:textId="5C2A830A" w:rsidR="00D9018E" w:rsidRPr="00D9018E" w:rsidRDefault="00D9018E" w:rsidP="00D9018E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9018E">
              <w:rPr>
                <w:rFonts w:ascii="GHEA Grapalat" w:hAnsi="GHEA Grapalat" w:cs="Calibri"/>
                <w:sz w:val="20"/>
                <w:szCs w:val="20"/>
              </w:rPr>
              <w:t>51,168.0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E547" w14:textId="7B887E5B" w:rsidR="00D9018E" w:rsidRPr="00D9018E" w:rsidRDefault="00D9018E" w:rsidP="00D9018E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9018E">
              <w:rPr>
                <w:rFonts w:ascii="GHEA Grapalat" w:hAnsi="GHEA Grapalat" w:cs="Calibri"/>
                <w:sz w:val="20"/>
                <w:szCs w:val="20"/>
              </w:rPr>
              <w:t>51,168.0</w:t>
            </w:r>
          </w:p>
        </w:tc>
      </w:tr>
      <w:tr w:rsidR="00D9018E" w:rsidRPr="006E1D7D" w14:paraId="6947D32B" w14:textId="77777777" w:rsidTr="00D9018E">
        <w:trPr>
          <w:trHeight w:val="301"/>
        </w:trPr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6116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  <w:r w:rsidRPr="006E1D7D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11005</w:t>
            </w:r>
          </w:p>
        </w:tc>
        <w:tc>
          <w:tcPr>
            <w:tcW w:w="5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88D2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 w:rsidRPr="006E1D7D">
              <w:rPr>
                <w:rFonts w:ascii="GHEA Grapalat" w:hAnsi="GHEA Grapalat" w:cs="Sylfaen"/>
                <w:bCs/>
                <w:sz w:val="20"/>
                <w:szCs w:val="20"/>
              </w:rPr>
              <w:t>Անօթևան մարդկանց համար ժամանակավոր օթևանի տրամադրման ծառայություններ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DB5A2" w14:textId="4F1A2DB6" w:rsidR="00D9018E" w:rsidRPr="00D9018E" w:rsidRDefault="00D9018E" w:rsidP="00D9018E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9018E">
              <w:rPr>
                <w:rFonts w:ascii="GHEA Grapalat" w:hAnsi="GHEA Grapalat" w:cs="Calibri"/>
                <w:sz w:val="20"/>
                <w:szCs w:val="20"/>
              </w:rPr>
              <w:t>62,772.1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DDD6C" w14:textId="412C9AB4" w:rsidR="00D9018E" w:rsidRPr="00D9018E" w:rsidRDefault="00D9018E" w:rsidP="00D9018E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9018E">
              <w:rPr>
                <w:rFonts w:ascii="GHEA Grapalat" w:hAnsi="GHEA Grapalat" w:cs="Calibri"/>
                <w:sz w:val="20"/>
                <w:szCs w:val="20"/>
              </w:rPr>
              <w:t>70,762.4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3C58" w14:textId="5BC741F6" w:rsidR="00D9018E" w:rsidRPr="00D9018E" w:rsidRDefault="00D9018E" w:rsidP="00D9018E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9018E">
              <w:rPr>
                <w:rFonts w:ascii="GHEA Grapalat" w:hAnsi="GHEA Grapalat" w:cs="Calibri"/>
                <w:sz w:val="20"/>
                <w:szCs w:val="20"/>
              </w:rPr>
              <w:t>222,024.5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DA15" w14:textId="1335A4F7" w:rsidR="00D9018E" w:rsidRPr="00D9018E" w:rsidRDefault="00D9018E" w:rsidP="00D9018E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9018E">
              <w:rPr>
                <w:rFonts w:ascii="GHEA Grapalat" w:hAnsi="GHEA Grapalat" w:cs="Calibri"/>
                <w:sz w:val="20"/>
                <w:szCs w:val="20"/>
              </w:rPr>
              <w:t>222,024.5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107F" w14:textId="57DD0E6A" w:rsidR="00D9018E" w:rsidRPr="00D9018E" w:rsidRDefault="00D9018E" w:rsidP="00D9018E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9018E">
              <w:rPr>
                <w:rFonts w:ascii="GHEA Grapalat" w:hAnsi="GHEA Grapalat" w:cs="Calibri"/>
                <w:sz w:val="20"/>
                <w:szCs w:val="20"/>
              </w:rPr>
              <w:t>222,024.5</w:t>
            </w:r>
          </w:p>
        </w:tc>
      </w:tr>
      <w:tr w:rsidR="00D9018E" w:rsidRPr="006E1D7D" w14:paraId="5E619D76" w14:textId="77777777" w:rsidTr="00D9018E">
        <w:trPr>
          <w:trHeight w:val="301"/>
        </w:trPr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A3A2" w14:textId="704BC74F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bCs/>
                <w:i/>
                <w:color w:val="FF0000"/>
                <w:sz w:val="20"/>
                <w:szCs w:val="20"/>
                <w:lang w:val="hy-AM"/>
              </w:rPr>
              <w:t>32007</w:t>
            </w:r>
          </w:p>
        </w:tc>
        <w:tc>
          <w:tcPr>
            <w:tcW w:w="5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42DC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 w:rsidRPr="006E1D7D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Տարեց և (կամ) հաշմանդամություն ունեցող անձանց շուրջօրյա խնամք մատուցող պետական ոչ առևտրային կազմակերպությունների շենքային պայմանների բարելավում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D6ED" w14:textId="3C8761A1" w:rsidR="00D9018E" w:rsidRPr="00D9018E" w:rsidRDefault="00D9018E" w:rsidP="00D9018E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0.0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163E" w14:textId="7E195752" w:rsidR="00D9018E" w:rsidRPr="00D9018E" w:rsidRDefault="00D9018E" w:rsidP="00D9018E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118,241.5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021AF" w14:textId="63F6AFEB" w:rsidR="00D9018E" w:rsidRPr="00D9018E" w:rsidRDefault="00D9018E" w:rsidP="00D9018E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1,323,000.0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93C9F" w14:textId="651E6312" w:rsidR="00D9018E" w:rsidRPr="00D9018E" w:rsidRDefault="00D9018E" w:rsidP="00D9018E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1,008,000.0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777F4" w14:textId="1E908254" w:rsidR="00D9018E" w:rsidRPr="00D9018E" w:rsidRDefault="00D9018E" w:rsidP="00D9018E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1,165,000.0</w:t>
            </w:r>
          </w:p>
        </w:tc>
      </w:tr>
      <w:tr w:rsidR="003127A1" w:rsidRPr="006E1D7D" w14:paraId="4AF66EB9" w14:textId="77777777" w:rsidTr="003127A1">
        <w:trPr>
          <w:trHeight w:val="285"/>
        </w:trPr>
        <w:tc>
          <w:tcPr>
            <w:tcW w:w="6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1E29F31" w14:textId="70BA6CF6" w:rsidR="003127A1" w:rsidRPr="00D9018E" w:rsidRDefault="003127A1" w:rsidP="003127A1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lang w:val="en-US"/>
              </w:rPr>
            </w:pPr>
            <w:proofErr w:type="spellStart"/>
            <w:r w:rsidRPr="006E1D7D">
              <w:rPr>
                <w:rFonts w:ascii="GHEA Grapalat" w:hAnsi="GHEA Grapalat" w:cs="Sylfaen"/>
              </w:rPr>
              <w:t>Ընդամենը</w:t>
            </w:r>
            <w:proofErr w:type="spellEnd"/>
            <w:r w:rsidRPr="006E1D7D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</w:rPr>
              <w:t>ծրագիր</w:t>
            </w:r>
            <w:proofErr w:type="spellEnd"/>
            <w:r>
              <w:rPr>
                <w:rFonts w:ascii="GHEA Grapalat" w:hAnsi="GHEA Grapalat" w:cs="Sylfae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en-US"/>
              </w:rPr>
              <w:t>(</w:t>
            </w:r>
            <w:r>
              <w:rPr>
                <w:rFonts w:ascii="GHEA Grapalat" w:hAnsi="GHEA Grapalat" w:cs="Sylfaen"/>
                <w:lang w:val="hy-AM"/>
              </w:rPr>
              <w:t>2022 թվականի համար՝ ներառյալ 11011 և 12001 միջոցառումները</w:t>
            </w:r>
            <w:r>
              <w:rPr>
                <w:rFonts w:ascii="GHEA Grapalat" w:hAnsi="GHEA Grapalat" w:cs="Sylfaen"/>
                <w:lang w:val="en-US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20726" w14:textId="7088B452" w:rsidR="003127A1" w:rsidRPr="00D9018E" w:rsidRDefault="003127A1" w:rsidP="003127A1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9018E">
              <w:rPr>
                <w:rFonts w:ascii="GHEA Grapalat" w:hAnsi="GHEA Grapalat" w:cs="Calibri"/>
                <w:sz w:val="20"/>
                <w:szCs w:val="20"/>
              </w:rPr>
              <w:t>2,869,807.2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9094F" w14:textId="448C47D2" w:rsidR="003127A1" w:rsidRPr="00D9018E" w:rsidRDefault="003127A1" w:rsidP="003127A1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9018E">
              <w:rPr>
                <w:rFonts w:ascii="GHEA Grapalat" w:hAnsi="GHEA Grapalat" w:cs="Calibri"/>
                <w:sz w:val="20"/>
                <w:szCs w:val="20"/>
              </w:rPr>
              <w:t>3,763,380.4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6E0A3" w14:textId="4AD99A95" w:rsidR="003127A1" w:rsidRPr="00D9018E" w:rsidRDefault="003127A1" w:rsidP="003127A1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127A1">
              <w:rPr>
                <w:rFonts w:ascii="GHEA Grapalat" w:hAnsi="GHEA Grapalat" w:cs="Calibri"/>
                <w:sz w:val="20"/>
                <w:szCs w:val="20"/>
              </w:rPr>
              <w:t>5,563,325.8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484E2" w14:textId="7F86F208" w:rsidR="003127A1" w:rsidRPr="00D9018E" w:rsidRDefault="003127A1" w:rsidP="003127A1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127A1">
              <w:rPr>
                <w:rFonts w:ascii="GHEA Grapalat" w:hAnsi="GHEA Grapalat" w:cs="Calibri"/>
                <w:sz w:val="20"/>
                <w:szCs w:val="20"/>
              </w:rPr>
              <w:t>5,353,662.5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AD0BB" w14:textId="5A60ED3B" w:rsidR="003127A1" w:rsidRPr="00D9018E" w:rsidRDefault="003127A1" w:rsidP="003127A1">
            <w:pPr>
              <w:pStyle w:val="ListParagraph"/>
              <w:ind w:left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3127A1">
              <w:rPr>
                <w:rFonts w:ascii="GHEA Grapalat" w:hAnsi="GHEA Grapalat" w:cs="Calibri"/>
                <w:sz w:val="20"/>
                <w:szCs w:val="20"/>
              </w:rPr>
              <w:t>5,679,654.0</w:t>
            </w:r>
          </w:p>
        </w:tc>
      </w:tr>
      <w:tr w:rsidR="00D9018E" w:rsidRPr="006E1D7D" w14:paraId="5CB7B2DD" w14:textId="77777777" w:rsidTr="00D827E1">
        <w:tc>
          <w:tcPr>
            <w:tcW w:w="130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6B029269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</w:rPr>
            </w:pPr>
            <w:r w:rsidRPr="006E1D7D">
              <w:rPr>
                <w:rFonts w:ascii="GHEA Grapalat" w:hAnsi="GHEA Grapalat" w:cs="Sylfaen"/>
              </w:rPr>
              <w:t xml:space="preserve">5.5 ԾՐԱԳՐԻ ՖԻՆԱՆՍԱՎՈՐՄԱՆ ԱՂԲՅՈՒՐՆԵՐԸ </w:t>
            </w:r>
            <w:r w:rsidRPr="006E1D7D">
              <w:rPr>
                <w:rFonts w:ascii="GHEA Grapalat" w:hAnsi="GHEA Grapalat" w:cs="Times Armenian"/>
              </w:rPr>
              <w:t>(հազ.դրամ)</w:t>
            </w:r>
            <w:r w:rsidRPr="006E1D7D">
              <w:rPr>
                <w:rFonts w:ascii="GHEA Grapalat" w:hAnsi="GHEA Grapalat" w:cs="Sylfaen"/>
              </w:rPr>
              <w:t>՝</w:t>
            </w:r>
          </w:p>
        </w:tc>
      </w:tr>
      <w:tr w:rsidR="00D9018E" w:rsidRPr="006E1D7D" w14:paraId="57E209DA" w14:textId="77777777" w:rsidTr="00D827E1">
        <w:trPr>
          <w:trHeight w:val="188"/>
        </w:trPr>
        <w:tc>
          <w:tcPr>
            <w:tcW w:w="6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E55B7B5" w14:textId="77777777" w:rsidR="00D9018E" w:rsidRPr="006E1D7D" w:rsidRDefault="00D9018E" w:rsidP="00D9018E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proofErr w:type="spellStart"/>
            <w:r w:rsidRPr="006E1D7D">
              <w:rPr>
                <w:rFonts w:ascii="GHEA Grapalat" w:hAnsi="GHEA Grapalat" w:cs="Sylfaen"/>
                <w:bCs/>
                <w:sz w:val="22"/>
                <w:szCs w:val="22"/>
              </w:rPr>
              <w:lastRenderedPageBreak/>
              <w:t>Ֆինանսավորման</w:t>
            </w:r>
            <w:proofErr w:type="spellEnd"/>
            <w:r w:rsidRPr="006E1D7D">
              <w:rPr>
                <w:rFonts w:ascii="GHEA Grapalat" w:hAnsi="GHEA Grapalat" w:cs="Sylfaen"/>
                <w:bCs/>
                <w:sz w:val="22"/>
                <w:szCs w:val="22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2"/>
                <w:szCs w:val="22"/>
              </w:rPr>
              <w:t>աղբյուրներ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75520E" w14:textId="6E19413E" w:rsidR="00D9018E" w:rsidRPr="006E1D7D" w:rsidRDefault="00D9018E" w:rsidP="00D9018E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6E1D7D">
              <w:rPr>
                <w:rFonts w:ascii="GHEA Grapalat" w:hAnsi="GHEA Grapalat" w:cs="Sylfaen"/>
                <w:bCs/>
                <w:lang w:val="en-CA"/>
              </w:rPr>
              <w:t>2022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D99882" w14:textId="52DB8CAF" w:rsidR="00D9018E" w:rsidRPr="006E1D7D" w:rsidRDefault="00D9018E" w:rsidP="00D9018E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6E1D7D">
              <w:rPr>
                <w:rFonts w:ascii="GHEA Grapalat" w:hAnsi="GHEA Grapalat" w:cs="Sylfaen"/>
                <w:bCs/>
                <w:lang w:val="en-CA"/>
              </w:rPr>
              <w:t>2023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ABCA09F" w14:textId="5FDA504A" w:rsidR="00D9018E" w:rsidRPr="006E1D7D" w:rsidRDefault="00D9018E" w:rsidP="00D9018E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6E1D7D">
              <w:rPr>
                <w:rFonts w:ascii="GHEA Grapalat" w:hAnsi="GHEA Grapalat" w:cs="Sylfaen"/>
                <w:bCs/>
                <w:lang w:val="en-CA"/>
              </w:rPr>
              <w:t>2024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16AD519" w14:textId="1FCE2C90" w:rsidR="00D9018E" w:rsidRPr="006E1D7D" w:rsidRDefault="00D9018E" w:rsidP="00D9018E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6E1D7D">
              <w:rPr>
                <w:rFonts w:ascii="GHEA Grapalat" w:hAnsi="GHEA Grapalat" w:cs="Sylfaen"/>
                <w:bCs/>
                <w:lang w:val="en-CA"/>
              </w:rPr>
              <w:t>2025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A7DD1AF" w14:textId="12BBB495" w:rsidR="00D9018E" w:rsidRPr="006E1D7D" w:rsidRDefault="00D9018E" w:rsidP="00D9018E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6E1D7D">
              <w:rPr>
                <w:rFonts w:ascii="GHEA Grapalat" w:hAnsi="GHEA Grapalat" w:cs="Sylfaen"/>
                <w:bCs/>
                <w:lang w:val="en-CA"/>
              </w:rPr>
              <w:t>202</w:t>
            </w:r>
            <w:r>
              <w:rPr>
                <w:rFonts w:ascii="GHEA Grapalat" w:hAnsi="GHEA Grapalat" w:cs="Sylfaen"/>
                <w:bCs/>
                <w:lang w:val="hy-AM"/>
              </w:rPr>
              <w:t>6</w:t>
            </w:r>
          </w:p>
        </w:tc>
      </w:tr>
      <w:tr w:rsidR="00D9018E" w:rsidRPr="006E1D7D" w14:paraId="6E520869" w14:textId="77777777" w:rsidTr="00D827E1">
        <w:trPr>
          <w:trHeight w:val="77"/>
        </w:trPr>
        <w:tc>
          <w:tcPr>
            <w:tcW w:w="6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5A0E3E3" w14:textId="77777777" w:rsidR="00D9018E" w:rsidRPr="006E1D7D" w:rsidRDefault="00D9018E" w:rsidP="00D9018E">
            <w:pPr>
              <w:spacing w:line="276" w:lineRule="auto"/>
              <w:rPr>
                <w:rFonts w:ascii="GHEA Grapalat" w:hAnsi="GHEA Grapalat" w:cs="Sylfaen"/>
                <w:bCs/>
                <w:sz w:val="22"/>
                <w:szCs w:val="22"/>
              </w:rPr>
            </w:pPr>
            <w:proofErr w:type="spellStart"/>
            <w:r w:rsidRPr="006E1D7D">
              <w:rPr>
                <w:rFonts w:ascii="GHEA Grapalat" w:hAnsi="GHEA Grapalat" w:cs="Sylfaen"/>
                <w:bCs/>
                <w:sz w:val="22"/>
                <w:szCs w:val="22"/>
              </w:rPr>
              <w:t>Ներքին</w:t>
            </w:r>
            <w:proofErr w:type="spellEnd"/>
            <w:r w:rsidRPr="006E1D7D">
              <w:rPr>
                <w:rFonts w:ascii="GHEA Grapalat" w:hAnsi="GHEA Grapalat" w:cs="Sylfaen"/>
                <w:bCs/>
                <w:sz w:val="22"/>
                <w:szCs w:val="22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2"/>
                <w:szCs w:val="22"/>
              </w:rPr>
              <w:t>աղբյուրներ</w:t>
            </w:r>
            <w:proofErr w:type="spellEnd"/>
            <w:r w:rsidRPr="006E1D7D">
              <w:rPr>
                <w:rFonts w:ascii="GHEA Grapalat" w:hAnsi="GHEA Grapalat" w:cs="Sylfaen"/>
                <w:bCs/>
                <w:sz w:val="22"/>
                <w:szCs w:val="22"/>
              </w:rPr>
              <w:t xml:space="preserve">,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2"/>
                <w:szCs w:val="22"/>
              </w:rPr>
              <w:t>որից</w:t>
            </w:r>
            <w:proofErr w:type="spellEnd"/>
            <w:r w:rsidRPr="006E1D7D">
              <w:rPr>
                <w:rFonts w:ascii="GHEA Grapalat" w:hAnsi="GHEA Grapalat" w:cs="Sylfaen"/>
                <w:bCs/>
                <w:sz w:val="22"/>
                <w:szCs w:val="22"/>
              </w:rPr>
              <w:t>՝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4053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8739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4BBB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1D5A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C610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</w:tr>
      <w:tr w:rsidR="00D9018E" w:rsidRPr="006E1D7D" w14:paraId="643C183B" w14:textId="77777777" w:rsidTr="00D827E1">
        <w:trPr>
          <w:trHeight w:val="167"/>
        </w:trPr>
        <w:tc>
          <w:tcPr>
            <w:tcW w:w="6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C19919D" w14:textId="77777777" w:rsidR="00D9018E" w:rsidRPr="006E1D7D" w:rsidRDefault="00D9018E" w:rsidP="00D9018E">
            <w:pPr>
              <w:spacing w:line="276" w:lineRule="auto"/>
              <w:rPr>
                <w:rFonts w:ascii="GHEA Grapalat" w:hAnsi="GHEA Grapalat" w:cs="Sylfaen"/>
                <w:iCs/>
                <w:sz w:val="22"/>
                <w:szCs w:val="22"/>
              </w:rPr>
            </w:pPr>
            <w:r w:rsidRPr="006E1D7D">
              <w:rPr>
                <w:rFonts w:ascii="GHEA Grapalat" w:hAnsi="GHEA Grapalat" w:cs="Sylfaen"/>
                <w:iCs/>
                <w:sz w:val="22"/>
                <w:szCs w:val="22"/>
              </w:rPr>
              <w:tab/>
              <w:t xml:space="preserve">ՀՀ </w:t>
            </w:r>
            <w:proofErr w:type="spellStart"/>
            <w:r w:rsidRPr="006E1D7D">
              <w:rPr>
                <w:rFonts w:ascii="GHEA Grapalat" w:hAnsi="GHEA Grapalat" w:cs="Sylfaen"/>
                <w:iCs/>
                <w:sz w:val="22"/>
                <w:szCs w:val="22"/>
              </w:rPr>
              <w:t>պետական</w:t>
            </w:r>
            <w:proofErr w:type="spellEnd"/>
            <w:r w:rsidRPr="006E1D7D">
              <w:rPr>
                <w:rFonts w:ascii="GHEA Grapalat" w:hAnsi="GHEA Grapalat" w:cs="Sylfaen"/>
                <w:iCs/>
                <w:sz w:val="22"/>
                <w:szCs w:val="22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iCs/>
                <w:sz w:val="22"/>
                <w:szCs w:val="22"/>
              </w:rPr>
              <w:t>բյուջե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1C69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C2F5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108B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4850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F82A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</w:tr>
      <w:tr w:rsidR="00D9018E" w:rsidRPr="006E1D7D" w14:paraId="7BBF4887" w14:textId="77777777" w:rsidTr="00D827E1">
        <w:trPr>
          <w:trHeight w:val="184"/>
        </w:trPr>
        <w:tc>
          <w:tcPr>
            <w:tcW w:w="6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07A7961" w14:textId="77777777" w:rsidR="00D9018E" w:rsidRPr="006E1D7D" w:rsidRDefault="00D9018E" w:rsidP="00D9018E">
            <w:pPr>
              <w:spacing w:line="276" w:lineRule="auto"/>
              <w:rPr>
                <w:rFonts w:ascii="GHEA Grapalat" w:hAnsi="GHEA Grapalat" w:cs="Sylfaen"/>
                <w:iCs/>
                <w:sz w:val="22"/>
                <w:szCs w:val="22"/>
              </w:rPr>
            </w:pPr>
            <w:r w:rsidRPr="006E1D7D">
              <w:rPr>
                <w:rFonts w:ascii="GHEA Grapalat" w:hAnsi="GHEA Grapalat" w:cs="Sylfaen"/>
                <w:iCs/>
                <w:sz w:val="22"/>
                <w:szCs w:val="22"/>
              </w:rPr>
              <w:tab/>
            </w:r>
            <w:proofErr w:type="spellStart"/>
            <w:r w:rsidRPr="006E1D7D">
              <w:rPr>
                <w:rFonts w:ascii="GHEA Grapalat" w:hAnsi="GHEA Grapalat" w:cs="Sylfaen"/>
                <w:iCs/>
                <w:sz w:val="22"/>
                <w:szCs w:val="22"/>
              </w:rPr>
              <w:t>Արտաբյուջետային</w:t>
            </w:r>
            <w:proofErr w:type="spellEnd"/>
            <w:r w:rsidRPr="006E1D7D">
              <w:rPr>
                <w:rFonts w:ascii="GHEA Grapalat" w:hAnsi="GHEA Grapalat" w:cs="Sylfaen"/>
                <w:iCs/>
                <w:sz w:val="22"/>
                <w:szCs w:val="22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iCs/>
                <w:sz w:val="22"/>
                <w:szCs w:val="22"/>
              </w:rPr>
              <w:t>ֆոնդեր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784C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D168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356E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B513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53FA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</w:tr>
      <w:tr w:rsidR="00D9018E" w:rsidRPr="006E1D7D" w14:paraId="60E1AF1D" w14:textId="77777777" w:rsidTr="00D827E1">
        <w:trPr>
          <w:trHeight w:val="201"/>
        </w:trPr>
        <w:tc>
          <w:tcPr>
            <w:tcW w:w="6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4E5169" w14:textId="77777777" w:rsidR="00D9018E" w:rsidRPr="006E1D7D" w:rsidRDefault="00D9018E" w:rsidP="00D9018E">
            <w:pPr>
              <w:spacing w:line="276" w:lineRule="auto"/>
              <w:rPr>
                <w:rFonts w:ascii="GHEA Grapalat" w:hAnsi="GHEA Grapalat" w:cs="Sylfaen"/>
                <w:sz w:val="22"/>
                <w:szCs w:val="22"/>
              </w:rPr>
            </w:pPr>
            <w:r w:rsidRPr="006E1D7D">
              <w:rPr>
                <w:rFonts w:ascii="GHEA Grapalat" w:hAnsi="GHEA Grapalat" w:cs="Sylfaen"/>
                <w:sz w:val="22"/>
                <w:szCs w:val="22"/>
              </w:rPr>
              <w:tab/>
            </w:r>
            <w:proofErr w:type="spellStart"/>
            <w:r w:rsidRPr="006E1D7D">
              <w:rPr>
                <w:rFonts w:ascii="GHEA Grapalat" w:hAnsi="GHEA Grapalat" w:cs="Sylfaen"/>
                <w:sz w:val="22"/>
                <w:szCs w:val="22"/>
              </w:rPr>
              <w:t>Այլ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1869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6A4E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1D68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0E46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780F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</w:tr>
      <w:tr w:rsidR="00D9018E" w:rsidRPr="006E1D7D" w14:paraId="7062F7B4" w14:textId="77777777" w:rsidTr="00D827E1">
        <w:trPr>
          <w:trHeight w:val="218"/>
        </w:trPr>
        <w:tc>
          <w:tcPr>
            <w:tcW w:w="6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D07D94E" w14:textId="77777777" w:rsidR="00D9018E" w:rsidRPr="006E1D7D" w:rsidRDefault="00D9018E" w:rsidP="00D9018E">
            <w:pPr>
              <w:spacing w:line="276" w:lineRule="auto"/>
              <w:rPr>
                <w:rFonts w:ascii="GHEA Grapalat" w:hAnsi="GHEA Grapalat" w:cs="Sylfaen"/>
                <w:bCs/>
                <w:sz w:val="22"/>
                <w:szCs w:val="22"/>
              </w:rPr>
            </w:pPr>
            <w:proofErr w:type="spellStart"/>
            <w:r w:rsidRPr="006E1D7D">
              <w:rPr>
                <w:rFonts w:ascii="GHEA Grapalat" w:hAnsi="GHEA Grapalat" w:cs="Sylfaen"/>
                <w:bCs/>
                <w:sz w:val="22"/>
                <w:szCs w:val="22"/>
              </w:rPr>
              <w:t>Արտաքին</w:t>
            </w:r>
            <w:proofErr w:type="spellEnd"/>
            <w:r w:rsidRPr="006E1D7D">
              <w:rPr>
                <w:rFonts w:ascii="GHEA Grapalat" w:hAnsi="GHEA Grapalat" w:cs="Sylfaen"/>
                <w:bCs/>
                <w:sz w:val="22"/>
                <w:szCs w:val="22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2"/>
                <w:szCs w:val="22"/>
              </w:rPr>
              <w:t>աղբյուրներ</w:t>
            </w:r>
            <w:proofErr w:type="spellEnd"/>
            <w:r w:rsidRPr="006E1D7D">
              <w:rPr>
                <w:rFonts w:ascii="GHEA Grapalat" w:hAnsi="GHEA Grapalat" w:cs="Sylfaen"/>
                <w:bCs/>
                <w:sz w:val="22"/>
                <w:szCs w:val="22"/>
              </w:rPr>
              <w:t xml:space="preserve">,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2"/>
                <w:szCs w:val="22"/>
              </w:rPr>
              <w:t>որից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6325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6C2A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6C6A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DA39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B3FF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</w:tr>
      <w:tr w:rsidR="00D9018E" w:rsidRPr="006E1D7D" w14:paraId="32BE7F3D" w14:textId="77777777" w:rsidTr="00D827E1">
        <w:trPr>
          <w:trHeight w:val="318"/>
        </w:trPr>
        <w:tc>
          <w:tcPr>
            <w:tcW w:w="6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FC5ABD4" w14:textId="77777777" w:rsidR="00D9018E" w:rsidRPr="006E1D7D" w:rsidRDefault="00D9018E" w:rsidP="00D9018E">
            <w:pPr>
              <w:spacing w:line="276" w:lineRule="auto"/>
              <w:rPr>
                <w:rFonts w:ascii="GHEA Grapalat" w:hAnsi="GHEA Grapalat" w:cs="Sylfaen"/>
                <w:iCs/>
                <w:sz w:val="22"/>
                <w:szCs w:val="22"/>
              </w:rPr>
            </w:pPr>
            <w:r w:rsidRPr="006E1D7D">
              <w:rPr>
                <w:rFonts w:ascii="GHEA Grapalat" w:hAnsi="GHEA Grapalat" w:cs="Sylfaen"/>
                <w:iCs/>
                <w:sz w:val="22"/>
                <w:szCs w:val="22"/>
              </w:rPr>
              <w:tab/>
            </w:r>
            <w:proofErr w:type="spellStart"/>
            <w:r w:rsidRPr="006E1D7D">
              <w:rPr>
                <w:rFonts w:ascii="GHEA Grapalat" w:hAnsi="GHEA Grapalat" w:cs="Sylfaen"/>
                <w:iCs/>
                <w:sz w:val="22"/>
                <w:szCs w:val="22"/>
              </w:rPr>
              <w:t>Նվիրատու</w:t>
            </w:r>
            <w:proofErr w:type="spellEnd"/>
            <w:r w:rsidRPr="006E1D7D">
              <w:rPr>
                <w:rFonts w:ascii="GHEA Grapalat" w:hAnsi="GHEA Grapalat" w:cs="Sylfaen"/>
                <w:iCs/>
                <w:sz w:val="22"/>
                <w:szCs w:val="22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iCs/>
                <w:sz w:val="22"/>
                <w:szCs w:val="22"/>
              </w:rPr>
              <w:t>կազմակերպություններ</w:t>
            </w:r>
            <w:proofErr w:type="spellEnd"/>
            <w:r w:rsidRPr="006E1D7D">
              <w:rPr>
                <w:rFonts w:ascii="GHEA Grapalat" w:hAnsi="GHEA Grapalat" w:cs="Sylfaen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AC2B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EAC1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AEC7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D8C4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B431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</w:tr>
      <w:tr w:rsidR="00D9018E" w:rsidRPr="006E1D7D" w14:paraId="41BD680E" w14:textId="77777777" w:rsidTr="00D827E1">
        <w:trPr>
          <w:trHeight w:val="318"/>
        </w:trPr>
        <w:tc>
          <w:tcPr>
            <w:tcW w:w="6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240CEB" w14:textId="77777777" w:rsidR="00D9018E" w:rsidRPr="006E1D7D" w:rsidRDefault="00D9018E" w:rsidP="00D9018E">
            <w:pPr>
              <w:spacing w:line="276" w:lineRule="auto"/>
              <w:rPr>
                <w:rFonts w:ascii="GHEA Grapalat" w:hAnsi="GHEA Grapalat" w:cs="Sylfaen"/>
                <w:iCs/>
                <w:sz w:val="22"/>
                <w:szCs w:val="22"/>
              </w:rPr>
            </w:pPr>
            <w:r w:rsidRPr="006E1D7D">
              <w:rPr>
                <w:rFonts w:ascii="GHEA Grapalat" w:hAnsi="GHEA Grapalat" w:cs="Sylfaen"/>
                <w:iCs/>
                <w:sz w:val="22"/>
                <w:szCs w:val="22"/>
              </w:rPr>
              <w:tab/>
            </w:r>
            <w:proofErr w:type="spellStart"/>
            <w:r w:rsidRPr="006E1D7D">
              <w:rPr>
                <w:rFonts w:ascii="GHEA Grapalat" w:hAnsi="GHEA Grapalat" w:cs="Sylfaen"/>
                <w:iCs/>
                <w:sz w:val="22"/>
                <w:szCs w:val="22"/>
              </w:rPr>
              <w:t>Այլ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7154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9B2D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EA55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A8AE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E0F9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</w:tr>
      <w:tr w:rsidR="00D9018E" w:rsidRPr="006E1D7D" w14:paraId="0F2E47C9" w14:textId="77777777" w:rsidTr="00D827E1">
        <w:trPr>
          <w:trHeight w:val="318"/>
        </w:trPr>
        <w:tc>
          <w:tcPr>
            <w:tcW w:w="6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A4DB263" w14:textId="77777777" w:rsidR="00D9018E" w:rsidRPr="006E1D7D" w:rsidRDefault="00D9018E" w:rsidP="00D9018E">
            <w:pPr>
              <w:spacing w:line="276" w:lineRule="auto"/>
              <w:rPr>
                <w:rFonts w:ascii="GHEA Grapalat" w:hAnsi="GHEA Grapalat" w:cs="Sylfaen"/>
                <w:i/>
                <w:iCs/>
                <w:sz w:val="22"/>
                <w:szCs w:val="22"/>
              </w:rPr>
            </w:pPr>
            <w:proofErr w:type="spellStart"/>
            <w:r w:rsidRPr="006E1D7D">
              <w:rPr>
                <w:rFonts w:ascii="GHEA Grapalat" w:hAnsi="GHEA Grapalat" w:cs="Sylfaen"/>
                <w:bCs/>
                <w:sz w:val="22"/>
                <w:szCs w:val="22"/>
              </w:rPr>
              <w:t>Ընդամենը</w:t>
            </w:r>
            <w:proofErr w:type="spellEnd"/>
            <w:r w:rsidRPr="006E1D7D">
              <w:rPr>
                <w:rFonts w:ascii="GHEA Grapalat" w:hAnsi="GHEA Grapalat" w:cs="Sylfaen"/>
                <w:bCs/>
                <w:sz w:val="22"/>
                <w:szCs w:val="22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2"/>
                <w:szCs w:val="22"/>
              </w:rPr>
              <w:t>բոլոր</w:t>
            </w:r>
            <w:proofErr w:type="spellEnd"/>
            <w:r w:rsidRPr="006E1D7D">
              <w:rPr>
                <w:rFonts w:ascii="GHEA Grapalat" w:hAnsi="GHEA Grapalat" w:cs="Sylfaen"/>
                <w:bCs/>
                <w:sz w:val="22"/>
                <w:szCs w:val="22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2"/>
                <w:szCs w:val="22"/>
              </w:rPr>
              <w:t>աղբյուրների</w:t>
            </w:r>
            <w:proofErr w:type="spellEnd"/>
            <w:r w:rsidRPr="006E1D7D">
              <w:rPr>
                <w:rFonts w:ascii="GHEA Grapalat" w:hAnsi="GHEA Grapalat" w:cs="Sylfaen"/>
                <w:bCs/>
                <w:sz w:val="22"/>
                <w:szCs w:val="22"/>
              </w:rPr>
              <w:t xml:space="preserve"> </w:t>
            </w:r>
            <w:proofErr w:type="spellStart"/>
            <w:r w:rsidRPr="006E1D7D">
              <w:rPr>
                <w:rFonts w:ascii="GHEA Grapalat" w:hAnsi="GHEA Grapalat" w:cs="Sylfaen"/>
                <w:bCs/>
                <w:sz w:val="22"/>
                <w:szCs w:val="22"/>
              </w:rPr>
              <w:t>գծով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3684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226B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531D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5D1E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4315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2"/>
                <w:szCs w:val="22"/>
              </w:rPr>
            </w:pPr>
          </w:p>
        </w:tc>
      </w:tr>
      <w:tr w:rsidR="00D9018E" w:rsidRPr="006E1D7D" w14:paraId="64ABF685" w14:textId="77777777" w:rsidTr="00D827E1">
        <w:tc>
          <w:tcPr>
            <w:tcW w:w="130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D84A49C" w14:textId="77777777" w:rsidR="00D9018E" w:rsidRPr="006E1D7D" w:rsidRDefault="00D9018E" w:rsidP="00D9018E">
            <w:pPr>
              <w:pStyle w:val="ListParagraph"/>
              <w:ind w:left="0"/>
              <w:rPr>
                <w:rFonts w:ascii="GHEA Grapalat" w:hAnsi="GHEA Grapalat" w:cs="Sylfaen"/>
              </w:rPr>
            </w:pPr>
            <w:r w:rsidRPr="006E1D7D">
              <w:rPr>
                <w:rFonts w:ascii="GHEA Grapalat" w:hAnsi="GHEA Grapalat" w:cs="Sylfaen"/>
              </w:rPr>
              <w:t>5.6 ԼՐԱՑՈՒՑԻՉ ՏԵՂԵԿԱՏՎՈՒԹՅՈՒՆ`</w:t>
            </w:r>
          </w:p>
        </w:tc>
      </w:tr>
      <w:tr w:rsidR="00D9018E" w:rsidRPr="006E1D7D" w14:paraId="61D12A36" w14:textId="77777777" w:rsidTr="00D827E1">
        <w:trPr>
          <w:trHeight w:val="137"/>
        </w:trPr>
        <w:tc>
          <w:tcPr>
            <w:tcW w:w="130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4447" w14:textId="77777777" w:rsidR="00D9018E" w:rsidRPr="006E1D7D" w:rsidRDefault="00D9018E" w:rsidP="00D9018E">
            <w:pPr>
              <w:spacing w:line="276" w:lineRule="auto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</w:tbl>
    <w:p w14:paraId="304D5254" w14:textId="77777777" w:rsidR="0037160D" w:rsidRPr="006E1D7D" w:rsidRDefault="0037160D" w:rsidP="0037160D">
      <w:pPr>
        <w:pStyle w:val="Heading2"/>
        <w:spacing w:after="0"/>
        <w:jc w:val="both"/>
        <w:rPr>
          <w:rFonts w:ascii="GHEA Grapalat" w:hAnsi="GHEA Grapalat"/>
          <w:b w:val="0"/>
          <w:sz w:val="24"/>
          <w:szCs w:val="24"/>
          <w:lang w:val="hy-AM"/>
        </w:rPr>
      </w:pPr>
    </w:p>
    <w:p w14:paraId="179FF7A2" w14:textId="77777777" w:rsidR="0037160D" w:rsidRDefault="0037160D"/>
    <w:sectPr w:rsidR="0037160D" w:rsidSect="00D827E1">
      <w:type w:val="nextColumn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ADFFC" w14:textId="77777777" w:rsidR="00332351" w:rsidRDefault="00332351">
      <w:r>
        <w:separator/>
      </w:r>
    </w:p>
  </w:endnote>
  <w:endnote w:type="continuationSeparator" w:id="0">
    <w:p w14:paraId="77B9AFEA" w14:textId="77777777" w:rsidR="00332351" w:rsidRDefault="00332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n AMU">
    <w:charset w:val="00"/>
    <w:family w:val="auto"/>
    <w:pitch w:val="variable"/>
    <w:sig w:usb0="A5002EEF" w:usb1="5000000B" w:usb2="00000000" w:usb3="00000000" w:csb0="000101F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831C5" w14:textId="77777777" w:rsidR="00D827E1" w:rsidRDefault="00D827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68D23" w14:textId="6040B61F" w:rsidR="00D827E1" w:rsidRDefault="00D827E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528E1">
      <w:rPr>
        <w:noProof/>
      </w:rPr>
      <w:t>1</w:t>
    </w:r>
    <w:r>
      <w:rPr>
        <w:noProof/>
      </w:rPr>
      <w:fldChar w:fldCharType="end"/>
    </w:r>
  </w:p>
  <w:p w14:paraId="12C1615E" w14:textId="77777777" w:rsidR="00D827E1" w:rsidRDefault="00D827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9887C" w14:textId="77777777" w:rsidR="00D827E1" w:rsidRDefault="00D827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FCBFD" w14:textId="77777777" w:rsidR="00332351" w:rsidRDefault="00332351">
      <w:r>
        <w:separator/>
      </w:r>
    </w:p>
  </w:footnote>
  <w:footnote w:type="continuationSeparator" w:id="0">
    <w:p w14:paraId="4FA76BCE" w14:textId="77777777" w:rsidR="00332351" w:rsidRDefault="00332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C2BE5" w14:textId="77777777" w:rsidR="00D827E1" w:rsidRDefault="00D827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2B86D" w14:textId="77777777" w:rsidR="00D827E1" w:rsidRPr="006A180C" w:rsidRDefault="00D827E1" w:rsidP="00D827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EB24C" w14:textId="77777777" w:rsidR="00D827E1" w:rsidRDefault="00D827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9F86578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 w15:restartNumberingAfterBreak="0">
    <w:nsid w:val="06F759CA"/>
    <w:multiLevelType w:val="hybridMultilevel"/>
    <w:tmpl w:val="CD302A50"/>
    <w:lvl w:ilvl="0" w:tplc="0419000F">
      <w:start w:val="1"/>
      <w:numFmt w:val="bullet"/>
      <w:lvlText w:val=""/>
      <w:lvlJc w:val="left"/>
      <w:pPr>
        <w:tabs>
          <w:tab w:val="num" w:pos="425"/>
        </w:tabs>
        <w:ind w:left="425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145"/>
        </w:tabs>
        <w:ind w:left="1145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65"/>
        </w:tabs>
        <w:ind w:left="186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85"/>
        </w:tabs>
        <w:ind w:left="258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305"/>
        </w:tabs>
        <w:ind w:left="330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025"/>
        </w:tabs>
        <w:ind w:left="402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745"/>
        </w:tabs>
        <w:ind w:left="474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65"/>
        </w:tabs>
        <w:ind w:left="546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85"/>
        </w:tabs>
        <w:ind w:left="6185" w:hanging="360"/>
      </w:pPr>
      <w:rPr>
        <w:rFonts w:ascii="Wingdings" w:hAnsi="Wingdings" w:hint="default"/>
      </w:rPr>
    </w:lvl>
  </w:abstractNum>
  <w:abstractNum w:abstractNumId="3" w15:restartNumberingAfterBreak="0">
    <w:nsid w:val="07D52994"/>
    <w:multiLevelType w:val="hybridMultilevel"/>
    <w:tmpl w:val="7958A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B7F3B"/>
    <w:multiLevelType w:val="hybridMultilevel"/>
    <w:tmpl w:val="7060B758"/>
    <w:lvl w:ilvl="0" w:tplc="49DE3884">
      <w:start w:val="1"/>
      <w:numFmt w:val="lowerRoman"/>
      <w:lvlText w:val="(%1)"/>
      <w:lvlJc w:val="left"/>
      <w:pPr>
        <w:ind w:left="1080" w:hanging="720"/>
      </w:pPr>
      <w:rPr>
        <w:rFonts w:cs="Sylfaen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2A98"/>
    <w:multiLevelType w:val="hybridMultilevel"/>
    <w:tmpl w:val="8FD201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32007B"/>
    <w:multiLevelType w:val="hybridMultilevel"/>
    <w:tmpl w:val="1452E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044D2"/>
    <w:multiLevelType w:val="hybridMultilevel"/>
    <w:tmpl w:val="90BC1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0494B"/>
    <w:multiLevelType w:val="hybridMultilevel"/>
    <w:tmpl w:val="99EEE0F6"/>
    <w:lvl w:ilvl="0" w:tplc="646A9FE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2914D1"/>
    <w:multiLevelType w:val="hybridMultilevel"/>
    <w:tmpl w:val="10366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12942"/>
    <w:multiLevelType w:val="hybridMultilevel"/>
    <w:tmpl w:val="3918B316"/>
    <w:lvl w:ilvl="0" w:tplc="D80E2C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43E23"/>
    <w:multiLevelType w:val="hybridMultilevel"/>
    <w:tmpl w:val="15A6C8E4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 w15:restartNumberingAfterBreak="0">
    <w:nsid w:val="4A420F57"/>
    <w:multiLevelType w:val="hybridMultilevel"/>
    <w:tmpl w:val="40D81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43379"/>
    <w:multiLevelType w:val="hybridMultilevel"/>
    <w:tmpl w:val="89006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52675B"/>
    <w:multiLevelType w:val="hybridMultilevel"/>
    <w:tmpl w:val="F032773A"/>
    <w:lvl w:ilvl="0" w:tplc="E88CF63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51F1A"/>
    <w:multiLevelType w:val="hybridMultilevel"/>
    <w:tmpl w:val="9FB20B40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6ABB4524"/>
    <w:multiLevelType w:val="hybridMultilevel"/>
    <w:tmpl w:val="831688D4"/>
    <w:lvl w:ilvl="0" w:tplc="04090001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262672"/>
    <w:multiLevelType w:val="hybridMultilevel"/>
    <w:tmpl w:val="B0543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331A93"/>
    <w:multiLevelType w:val="hybridMultilevel"/>
    <w:tmpl w:val="ACD01D22"/>
    <w:lvl w:ilvl="0" w:tplc="2110B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B2AB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BC4A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A0EA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AB4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00B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22D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C4D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32E66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C0370A"/>
    <w:multiLevelType w:val="hybridMultilevel"/>
    <w:tmpl w:val="63E26EFE"/>
    <w:lvl w:ilvl="0" w:tplc="0108D38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3">
    <w:abstractNumId w:val="17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0"/>
  </w:num>
  <w:num w:numId="8">
    <w:abstractNumId w:val="11"/>
  </w:num>
  <w:num w:numId="9">
    <w:abstractNumId w:val="13"/>
  </w:num>
  <w:num w:numId="10">
    <w:abstractNumId w:val="16"/>
  </w:num>
  <w:num w:numId="11">
    <w:abstractNumId w:val="5"/>
  </w:num>
  <w:num w:numId="12">
    <w:abstractNumId w:val="3"/>
  </w:num>
  <w:num w:numId="13">
    <w:abstractNumId w:val="4"/>
  </w:num>
  <w:num w:numId="14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16">
    <w:abstractNumId w:val="20"/>
  </w:num>
  <w:num w:numId="17">
    <w:abstractNumId w:val="15"/>
  </w:num>
  <w:num w:numId="18">
    <w:abstractNumId w:val="8"/>
  </w:num>
  <w:num w:numId="19">
    <w:abstractNumId w:val="9"/>
  </w:num>
  <w:num w:numId="20">
    <w:abstractNumId w:val="6"/>
  </w:num>
  <w:num w:numId="21">
    <w:abstractNumId w:val="18"/>
  </w:num>
  <w:num w:numId="22">
    <w:abstractNumId w:val="14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60D"/>
    <w:rsid w:val="000F7B32"/>
    <w:rsid w:val="00144507"/>
    <w:rsid w:val="00162BD9"/>
    <w:rsid w:val="001E34DF"/>
    <w:rsid w:val="0021058B"/>
    <w:rsid w:val="0021564D"/>
    <w:rsid w:val="003127A1"/>
    <w:rsid w:val="00332351"/>
    <w:rsid w:val="0037160D"/>
    <w:rsid w:val="00406836"/>
    <w:rsid w:val="00587C54"/>
    <w:rsid w:val="00657362"/>
    <w:rsid w:val="006B783C"/>
    <w:rsid w:val="00763C34"/>
    <w:rsid w:val="00850D7A"/>
    <w:rsid w:val="00867A19"/>
    <w:rsid w:val="008E4393"/>
    <w:rsid w:val="00A146AC"/>
    <w:rsid w:val="00A528E1"/>
    <w:rsid w:val="00D71C79"/>
    <w:rsid w:val="00D827E1"/>
    <w:rsid w:val="00D9018E"/>
    <w:rsid w:val="00E1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48678"/>
  <w15:chartTrackingRefBased/>
  <w15:docId w15:val="{E546F62C-FF08-4DF9-95DA-9C7D45ABE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6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(Section),(Text),1,Chapter,head3"/>
    <w:basedOn w:val="Normal"/>
    <w:next w:val="Normal"/>
    <w:link w:val="Heading1Char"/>
    <w:qFormat/>
    <w:rsid w:val="0037160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37160D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 w:eastAsia="x-none"/>
    </w:rPr>
  </w:style>
  <w:style w:type="paragraph" w:styleId="Heading3">
    <w:name w:val="heading 3"/>
    <w:aliases w:val="Centered,(text),(Sub-Chapter),Heading 3 Char Char Char Char Char Char"/>
    <w:basedOn w:val="Normal"/>
    <w:next w:val="Text"/>
    <w:link w:val="Heading3Char"/>
    <w:qFormat/>
    <w:rsid w:val="0037160D"/>
    <w:pPr>
      <w:keepNext/>
      <w:overflowPunct w:val="0"/>
      <w:autoSpaceDE w:val="0"/>
      <w:autoSpaceDN w:val="0"/>
      <w:adjustRightInd w:val="0"/>
      <w:spacing w:after="220"/>
      <w:textAlignment w:val="baseline"/>
      <w:outlineLvl w:val="2"/>
    </w:pPr>
    <w:rPr>
      <w:b/>
      <w:szCs w:val="20"/>
      <w:lang w:val="en-GB" w:eastAsia="x-none"/>
    </w:rPr>
  </w:style>
  <w:style w:type="paragraph" w:styleId="Heading4">
    <w:name w:val="heading 4"/>
    <w:aliases w:val="Centred"/>
    <w:basedOn w:val="Normal"/>
    <w:next w:val="Text"/>
    <w:link w:val="Heading4Char"/>
    <w:qFormat/>
    <w:rsid w:val="0037160D"/>
    <w:pPr>
      <w:keepNext/>
      <w:overflowPunct w:val="0"/>
      <w:autoSpaceDE w:val="0"/>
      <w:autoSpaceDN w:val="0"/>
      <w:adjustRightInd w:val="0"/>
      <w:spacing w:after="220"/>
      <w:ind w:hanging="851"/>
      <w:textAlignment w:val="baseline"/>
      <w:outlineLvl w:val="3"/>
    </w:pPr>
    <w:rPr>
      <w:b/>
      <w:i/>
      <w:szCs w:val="20"/>
      <w:lang w:val="en-GB" w:eastAsia="x-none"/>
    </w:rPr>
  </w:style>
  <w:style w:type="paragraph" w:styleId="Heading5">
    <w:name w:val="heading 5"/>
    <w:aliases w:val="Side"/>
    <w:basedOn w:val="Normal"/>
    <w:link w:val="Heading5Char"/>
    <w:qFormat/>
    <w:rsid w:val="0037160D"/>
    <w:pPr>
      <w:overflowPunct w:val="0"/>
      <w:autoSpaceDE w:val="0"/>
      <w:autoSpaceDN w:val="0"/>
      <w:adjustRightInd w:val="0"/>
      <w:spacing w:before="130"/>
      <w:textAlignment w:val="baseline"/>
      <w:outlineLvl w:val="4"/>
    </w:pPr>
    <w:rPr>
      <w:sz w:val="22"/>
      <w:szCs w:val="20"/>
      <w:lang w:val="en-GB" w:eastAsia="x-none"/>
    </w:rPr>
  </w:style>
  <w:style w:type="paragraph" w:styleId="Heading6">
    <w:name w:val="heading 6"/>
    <w:basedOn w:val="Normal"/>
    <w:next w:val="Heading7"/>
    <w:link w:val="Heading6Char"/>
    <w:qFormat/>
    <w:rsid w:val="0037160D"/>
    <w:pPr>
      <w:overflowPunct w:val="0"/>
      <w:autoSpaceDE w:val="0"/>
      <w:autoSpaceDN w:val="0"/>
      <w:adjustRightInd w:val="0"/>
      <w:spacing w:before="240" w:after="60"/>
      <w:ind w:hanging="851"/>
      <w:textAlignment w:val="baseline"/>
      <w:outlineLvl w:val="5"/>
    </w:pPr>
    <w:rPr>
      <w:sz w:val="36"/>
      <w:szCs w:val="20"/>
      <w:lang w:val="en-GB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37160D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37160D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sz w:val="22"/>
      <w:szCs w:val="20"/>
      <w:lang w:val="en-GB" w:eastAsia="x-none"/>
    </w:rPr>
  </w:style>
  <w:style w:type="paragraph" w:styleId="Heading9">
    <w:name w:val="heading 9"/>
    <w:basedOn w:val="Normal"/>
    <w:next w:val="Normal"/>
    <w:link w:val="Heading9Char"/>
    <w:qFormat/>
    <w:rsid w:val="0037160D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 w:val="22"/>
      <w:szCs w:val="20"/>
      <w:lang w:val="en-GB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(Section) Char,(Text) Char,1 Char,Chapter Char,head3 Char"/>
    <w:basedOn w:val="DefaultParagraphFont"/>
    <w:link w:val="Heading1"/>
    <w:rsid w:val="0037160D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aliases w:val="Paranum Char"/>
    <w:basedOn w:val="DefaultParagraphFont"/>
    <w:link w:val="Heading2"/>
    <w:rsid w:val="0037160D"/>
    <w:rPr>
      <w:rFonts w:ascii="Times New Roman" w:eastAsia="Times New Roman" w:hAnsi="Times New Roman" w:cs="Times New Roman"/>
      <w:b/>
      <w:sz w:val="28"/>
      <w:szCs w:val="20"/>
      <w:lang w:val="en-GB" w:eastAsia="x-none"/>
    </w:rPr>
  </w:style>
  <w:style w:type="character" w:customStyle="1" w:styleId="Heading3Char">
    <w:name w:val="Heading 3 Char"/>
    <w:aliases w:val="Centered Char,(text) Char,(Sub-Chapter) Char,Heading 3 Char Char Char Char Char Char Char1"/>
    <w:basedOn w:val="DefaultParagraphFont"/>
    <w:link w:val="Heading3"/>
    <w:rsid w:val="0037160D"/>
    <w:rPr>
      <w:rFonts w:ascii="Times New Roman" w:eastAsia="Times New Roman" w:hAnsi="Times New Roman" w:cs="Times New Roman"/>
      <w:b/>
      <w:sz w:val="24"/>
      <w:szCs w:val="20"/>
      <w:lang w:val="en-GB" w:eastAsia="x-none"/>
    </w:rPr>
  </w:style>
  <w:style w:type="character" w:customStyle="1" w:styleId="Heading4Char">
    <w:name w:val="Heading 4 Char"/>
    <w:aliases w:val="Centred Char"/>
    <w:basedOn w:val="DefaultParagraphFont"/>
    <w:link w:val="Heading4"/>
    <w:rsid w:val="0037160D"/>
    <w:rPr>
      <w:rFonts w:ascii="Times New Roman" w:eastAsia="Times New Roman" w:hAnsi="Times New Roman" w:cs="Times New Roman"/>
      <w:b/>
      <w:i/>
      <w:sz w:val="24"/>
      <w:szCs w:val="20"/>
      <w:lang w:val="en-GB" w:eastAsia="x-none"/>
    </w:rPr>
  </w:style>
  <w:style w:type="character" w:customStyle="1" w:styleId="Heading5Char">
    <w:name w:val="Heading 5 Char"/>
    <w:aliases w:val="Side Char"/>
    <w:basedOn w:val="DefaultParagraphFont"/>
    <w:link w:val="Heading5"/>
    <w:rsid w:val="0037160D"/>
    <w:rPr>
      <w:rFonts w:ascii="Times New Roman" w:eastAsia="Times New Roman" w:hAnsi="Times New Roman" w:cs="Times New Roman"/>
      <w:szCs w:val="20"/>
      <w:lang w:val="en-GB" w:eastAsia="x-none"/>
    </w:rPr>
  </w:style>
  <w:style w:type="character" w:customStyle="1" w:styleId="Heading6Char">
    <w:name w:val="Heading 6 Char"/>
    <w:basedOn w:val="DefaultParagraphFont"/>
    <w:link w:val="Heading6"/>
    <w:rsid w:val="0037160D"/>
    <w:rPr>
      <w:rFonts w:ascii="Times New Roman" w:eastAsia="Times New Roman" w:hAnsi="Times New Roman" w:cs="Times New Roman"/>
      <w:sz w:val="36"/>
      <w:szCs w:val="20"/>
      <w:lang w:val="en-GB" w:eastAsia="x-none"/>
    </w:rPr>
  </w:style>
  <w:style w:type="character" w:customStyle="1" w:styleId="Heading7Char">
    <w:name w:val="Heading 7 Char"/>
    <w:basedOn w:val="DefaultParagraphFont"/>
    <w:link w:val="Heading7"/>
    <w:rsid w:val="0037160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37160D"/>
    <w:rPr>
      <w:rFonts w:ascii="Times New Roman" w:eastAsia="Times New Roman" w:hAnsi="Times New Roman" w:cs="Times New Roman"/>
      <w:szCs w:val="20"/>
      <w:lang w:val="en-GB" w:eastAsia="x-none"/>
    </w:rPr>
  </w:style>
  <w:style w:type="character" w:customStyle="1" w:styleId="Heading9Char">
    <w:name w:val="Heading 9 Char"/>
    <w:basedOn w:val="DefaultParagraphFont"/>
    <w:link w:val="Heading9"/>
    <w:rsid w:val="0037160D"/>
    <w:rPr>
      <w:rFonts w:ascii="Times New Roman" w:eastAsia="Times New Roman" w:hAnsi="Times New Roman" w:cs="Times New Roman"/>
      <w:szCs w:val="20"/>
      <w:lang w:val="en-GB" w:eastAsia="x-none"/>
    </w:rPr>
  </w:style>
  <w:style w:type="paragraph" w:styleId="BalloonText">
    <w:name w:val="Balloon Text"/>
    <w:basedOn w:val="Normal"/>
    <w:link w:val="BalloonTextChar"/>
    <w:rsid w:val="0037160D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37160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NormalWeb">
    <w:name w:val="Normal (Web)"/>
    <w:basedOn w:val="Normal"/>
    <w:uiPriority w:val="99"/>
    <w:rsid w:val="0037160D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37160D"/>
    <w:rPr>
      <w:b/>
      <w:bCs/>
    </w:rPr>
  </w:style>
  <w:style w:type="paragraph" w:styleId="FootnoteText">
    <w:name w:val="footnote text"/>
    <w:aliases w:val="fn,ADB,single space,footnote text Char,fn Char,ADB Char,single space Char Char,footnote text,FOOTNOTES Char,FOOTNOTES Char Char Char,FOOTNOTES,Footnote Text Char2 Char,Footnote Text Char1 Char Char,f,Footnote,Fußnote"/>
    <w:basedOn w:val="Normal"/>
    <w:link w:val="FootnoteTextChar1"/>
    <w:autoRedefine/>
    <w:rsid w:val="0037160D"/>
    <w:pPr>
      <w:jc w:val="both"/>
    </w:pPr>
    <w:rPr>
      <w:rFonts w:ascii="GHEA Grapalat" w:hAnsi="GHEA Grapalat"/>
      <w:i/>
      <w:sz w:val="16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uiPriority w:val="99"/>
    <w:semiHidden/>
    <w:rsid w:val="0037160D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1">
    <w:name w:val="Footnote Text Char1"/>
    <w:aliases w:val="fn Char1,ADB Char1,single space Char,footnote text Char Char,fn Char Char,ADB Char Char,single space Char Char Char,footnote text Char1,FOOTNOTES Char Char,FOOTNOTES Char Char Char Char,FOOTNOTES Char1,Footnote Text Char2 Char Char"/>
    <w:link w:val="FootnoteText"/>
    <w:rsid w:val="0037160D"/>
    <w:rPr>
      <w:rFonts w:ascii="GHEA Grapalat" w:eastAsia="Times New Roman" w:hAnsi="GHEA Grapalat" w:cs="Times New Roman"/>
      <w:i/>
      <w:sz w:val="16"/>
      <w:szCs w:val="20"/>
      <w:lang w:val="x-none" w:eastAsia="x-none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37160D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Normal"/>
    <w:link w:val="StyleStyleHeading2ChapterParanumTextSylfaen1ArialUniChar"/>
    <w:autoRedefine/>
    <w:rsid w:val="0037160D"/>
    <w:pPr>
      <w:keepNext/>
      <w:widowControl w:val="0"/>
      <w:spacing w:before="120" w:after="120"/>
      <w:outlineLvl w:val="1"/>
    </w:pPr>
    <w:rPr>
      <w:rFonts w:ascii="GHEA Grapalat" w:hAnsi="GHEA Grapalat"/>
      <w:b/>
      <w:bCs/>
      <w:spacing w:val="24"/>
      <w:kern w:val="28"/>
      <w:sz w:val="22"/>
      <w:szCs w:val="22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37160D"/>
    <w:rPr>
      <w:rFonts w:ascii="GHEA Grapalat" w:eastAsia="Times New Roman" w:hAnsi="GHEA Grapalat" w:cs="Times New Roman"/>
      <w:b/>
      <w:bCs/>
      <w:spacing w:val="24"/>
      <w:kern w:val="28"/>
      <w:lang w:val="af-ZA"/>
    </w:rPr>
  </w:style>
  <w:style w:type="paragraph" w:styleId="Header">
    <w:name w:val="header"/>
    <w:basedOn w:val="Normal"/>
    <w:link w:val="HeaderChar"/>
    <w:rsid w:val="0037160D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3716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37160D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3716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ext">
    <w:name w:val="Text"/>
    <w:basedOn w:val="Normal"/>
    <w:rsid w:val="0037160D"/>
    <w:pPr>
      <w:overflowPunct w:val="0"/>
      <w:autoSpaceDE w:val="0"/>
      <w:autoSpaceDN w:val="0"/>
      <w:adjustRightInd w:val="0"/>
      <w:spacing w:after="220"/>
      <w:jc w:val="both"/>
      <w:textAlignment w:val="baseline"/>
    </w:pPr>
    <w:rPr>
      <w:sz w:val="22"/>
      <w:szCs w:val="20"/>
      <w:lang w:val="en-GB"/>
    </w:rPr>
  </w:style>
  <w:style w:type="paragraph" w:styleId="ListBullet">
    <w:name w:val="List Bullet"/>
    <w:basedOn w:val="Normal"/>
    <w:autoRedefine/>
    <w:rsid w:val="0037160D"/>
    <w:pPr>
      <w:numPr>
        <w:numId w:val="3"/>
      </w:numPr>
      <w:overflowPunct w:val="0"/>
      <w:autoSpaceDE w:val="0"/>
      <w:autoSpaceDN w:val="0"/>
      <w:adjustRightInd w:val="0"/>
      <w:spacing w:before="130"/>
      <w:jc w:val="both"/>
      <w:textAlignment w:val="baseline"/>
    </w:pPr>
    <w:rPr>
      <w:sz w:val="22"/>
      <w:szCs w:val="20"/>
      <w:lang w:val="en-GB"/>
    </w:rPr>
  </w:style>
  <w:style w:type="paragraph" w:styleId="BodyText2">
    <w:name w:val="Body Text 2"/>
    <w:basedOn w:val="Normal"/>
    <w:link w:val="BodyText2Char"/>
    <w:rsid w:val="0037160D"/>
    <w:pPr>
      <w:spacing w:line="360" w:lineRule="auto"/>
      <w:jc w:val="center"/>
    </w:pPr>
    <w:rPr>
      <w:rFonts w:ascii="Times Armenian" w:hAnsi="Times Armenian"/>
      <w:b/>
      <w:bCs/>
      <w:sz w:val="32"/>
      <w:lang w:val="fr-FR" w:eastAsia="x-none"/>
    </w:rPr>
  </w:style>
  <w:style w:type="character" w:customStyle="1" w:styleId="BodyText2Char">
    <w:name w:val="Body Text 2 Char"/>
    <w:basedOn w:val="DefaultParagraphFont"/>
    <w:link w:val="BodyText2"/>
    <w:rsid w:val="0037160D"/>
    <w:rPr>
      <w:rFonts w:ascii="Times Armenian" w:eastAsia="Times New Roman" w:hAnsi="Times Armenian" w:cs="Times New Roman"/>
      <w:b/>
      <w:bCs/>
      <w:sz w:val="32"/>
      <w:szCs w:val="24"/>
      <w:lang w:val="fr-FR" w:eastAsia="x-none"/>
    </w:rPr>
  </w:style>
  <w:style w:type="paragraph" w:styleId="BodyText">
    <w:name w:val="Body Text"/>
    <w:aliases w:val="(Main Text),date,Body Text (Main text)"/>
    <w:basedOn w:val="Normal"/>
    <w:link w:val="BodyTextChar"/>
    <w:rsid w:val="0037160D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 w:eastAsia="x-none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rsid w:val="0037160D"/>
    <w:rPr>
      <w:rFonts w:ascii="Times LatArm" w:eastAsia="Times New Roman" w:hAnsi="Times LatArm" w:cs="Times New Roman"/>
      <w:b/>
      <w:bCs/>
      <w:sz w:val="40"/>
      <w:szCs w:val="20"/>
      <w:lang w:val="en-GB" w:eastAsia="x-none"/>
    </w:rPr>
  </w:style>
  <w:style w:type="paragraph" w:styleId="BodyTextIndent3">
    <w:name w:val="Body Text Indent 3"/>
    <w:basedOn w:val="Normal"/>
    <w:link w:val="BodyTextIndent3Char"/>
    <w:rsid w:val="0037160D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Armenian" w:hAnsi="Times Armenian"/>
      <w:color w:val="993300"/>
      <w:sz w:val="22"/>
      <w:lang w:val="hy-AM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37160D"/>
    <w:rPr>
      <w:rFonts w:ascii="Times Armenian" w:eastAsia="Times New Roman" w:hAnsi="Times Armenian" w:cs="Times New Roman"/>
      <w:color w:val="993300"/>
      <w:szCs w:val="24"/>
      <w:lang w:val="hy-AM" w:eastAsia="x-none"/>
    </w:rPr>
  </w:style>
  <w:style w:type="paragraph" w:styleId="BlockText">
    <w:name w:val="Block Text"/>
    <w:basedOn w:val="Normal"/>
    <w:rsid w:val="0037160D"/>
    <w:pPr>
      <w:spacing w:line="360" w:lineRule="auto"/>
      <w:ind w:left="800" w:right="800" w:firstLine="600"/>
      <w:jc w:val="both"/>
    </w:pPr>
    <w:rPr>
      <w:rFonts w:ascii="Times Armenian" w:hAnsi="Times Armenian"/>
      <w:sz w:val="22"/>
      <w:lang w:val="hy-AM"/>
    </w:rPr>
  </w:style>
  <w:style w:type="paragraph" w:styleId="PlainText">
    <w:name w:val="Plain Text"/>
    <w:basedOn w:val="Normal"/>
    <w:link w:val="PlainTextChar"/>
    <w:rsid w:val="0037160D"/>
    <w:rPr>
      <w:rFonts w:ascii="Courier New" w:hAnsi="Courier New"/>
      <w:sz w:val="20"/>
      <w:szCs w:val="20"/>
      <w:lang w:val="hy-AM" w:eastAsia="x-none"/>
    </w:rPr>
  </w:style>
  <w:style w:type="character" w:customStyle="1" w:styleId="PlainTextChar">
    <w:name w:val="Plain Text Char"/>
    <w:basedOn w:val="DefaultParagraphFont"/>
    <w:link w:val="PlainText"/>
    <w:rsid w:val="0037160D"/>
    <w:rPr>
      <w:rFonts w:ascii="Courier New" w:eastAsia="Times New Roman" w:hAnsi="Courier New" w:cs="Times New Roman"/>
      <w:sz w:val="20"/>
      <w:szCs w:val="20"/>
      <w:lang w:val="hy-AM" w:eastAsia="x-none"/>
    </w:rPr>
  </w:style>
  <w:style w:type="paragraph" w:styleId="BodyTextIndent">
    <w:name w:val="Body Text Indent"/>
    <w:basedOn w:val="Normal"/>
    <w:link w:val="BodyTextIndentChar"/>
    <w:rsid w:val="0037160D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 LatArm" w:hAnsi="Times LatArm"/>
      <w:sz w:val="22"/>
      <w:szCs w:val="20"/>
      <w:lang w:val="en-GB" w:eastAsia="x-none"/>
    </w:rPr>
  </w:style>
  <w:style w:type="character" w:customStyle="1" w:styleId="BodyTextIndentChar">
    <w:name w:val="Body Text Indent Char"/>
    <w:basedOn w:val="DefaultParagraphFont"/>
    <w:link w:val="BodyTextIndent"/>
    <w:rsid w:val="0037160D"/>
    <w:rPr>
      <w:rFonts w:ascii="Times LatArm" w:eastAsia="Times New Roman" w:hAnsi="Times LatArm" w:cs="Times New Roman"/>
      <w:szCs w:val="20"/>
      <w:lang w:val="en-GB" w:eastAsia="x-none"/>
    </w:rPr>
  </w:style>
  <w:style w:type="paragraph" w:customStyle="1" w:styleId="Tabletext">
    <w:name w:val="Tabletext"/>
    <w:basedOn w:val="Normal"/>
    <w:rsid w:val="0037160D"/>
    <w:pPr>
      <w:overflowPunct w:val="0"/>
      <w:autoSpaceDE w:val="0"/>
      <w:autoSpaceDN w:val="0"/>
      <w:adjustRightInd w:val="0"/>
      <w:ind w:left="153" w:hanging="153"/>
      <w:textAlignment w:val="baseline"/>
    </w:pPr>
    <w:rPr>
      <w:sz w:val="18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37160D"/>
    <w:pPr>
      <w:overflowPunct w:val="0"/>
      <w:autoSpaceDE w:val="0"/>
      <w:autoSpaceDN w:val="0"/>
      <w:adjustRightInd w:val="0"/>
      <w:spacing w:line="360" w:lineRule="auto"/>
      <w:ind w:firstLine="284"/>
      <w:jc w:val="both"/>
      <w:textAlignment w:val="baseline"/>
    </w:pPr>
    <w:rPr>
      <w:rFonts w:ascii="Times LatArm" w:hAnsi="Times LatArm"/>
      <w:sz w:val="22"/>
      <w:szCs w:val="20"/>
      <w:lang w:val="fr-FR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37160D"/>
    <w:rPr>
      <w:rFonts w:ascii="Times LatArm" w:eastAsia="Times New Roman" w:hAnsi="Times LatArm" w:cs="Times New Roman"/>
      <w:szCs w:val="20"/>
      <w:lang w:val="fr-FR" w:eastAsia="x-none"/>
    </w:rPr>
  </w:style>
  <w:style w:type="paragraph" w:customStyle="1" w:styleId="Graphic">
    <w:name w:val="Graphic"/>
    <w:basedOn w:val="Text"/>
    <w:rsid w:val="0037160D"/>
    <w:pPr>
      <w:keepNext/>
      <w:spacing w:after="130"/>
      <w:jc w:val="center"/>
    </w:pPr>
  </w:style>
  <w:style w:type="character" w:customStyle="1" w:styleId="FooterChar1">
    <w:name w:val="Footer Char1"/>
    <w:locked/>
    <w:rsid w:val="0037160D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Normal"/>
    <w:rsid w:val="0037160D"/>
    <w:pPr>
      <w:numPr>
        <w:numId w:val="2"/>
      </w:numPr>
      <w:overflowPunct w:val="0"/>
      <w:autoSpaceDE w:val="0"/>
      <w:autoSpaceDN w:val="0"/>
      <w:adjustRightInd w:val="0"/>
      <w:spacing w:after="130"/>
      <w:jc w:val="both"/>
      <w:textAlignment w:val="baseline"/>
    </w:pPr>
    <w:rPr>
      <w:sz w:val="22"/>
      <w:szCs w:val="20"/>
      <w:lang w:val="en-GB"/>
    </w:rPr>
  </w:style>
  <w:style w:type="paragraph" w:styleId="Caption">
    <w:name w:val="caption"/>
    <w:basedOn w:val="Normal"/>
    <w:next w:val="Graphic"/>
    <w:qFormat/>
    <w:rsid w:val="0037160D"/>
    <w:pPr>
      <w:keepNext/>
      <w:keepLines/>
      <w:overflowPunct w:val="0"/>
      <w:autoSpaceDE w:val="0"/>
      <w:autoSpaceDN w:val="0"/>
      <w:adjustRightInd w:val="0"/>
      <w:spacing w:before="130" w:after="130"/>
      <w:textAlignment w:val="baseline"/>
    </w:pPr>
    <w:rPr>
      <w:b/>
      <w:sz w:val="22"/>
      <w:szCs w:val="20"/>
      <w:lang w:val="en-GB"/>
    </w:rPr>
  </w:style>
  <w:style w:type="character" w:styleId="PageNumber">
    <w:name w:val="page number"/>
    <w:basedOn w:val="DefaultParagraphFont"/>
    <w:rsid w:val="0037160D"/>
  </w:style>
  <w:style w:type="paragraph" w:styleId="Title">
    <w:name w:val="Title"/>
    <w:basedOn w:val="Normal"/>
    <w:link w:val="TitleChar"/>
    <w:qFormat/>
    <w:rsid w:val="0037160D"/>
    <w:pPr>
      <w:spacing w:line="360" w:lineRule="auto"/>
      <w:jc w:val="center"/>
    </w:pPr>
    <w:rPr>
      <w:rFonts w:ascii="Times Armenian" w:hAnsi="Times Armenian"/>
      <w:b/>
      <w:bCs/>
      <w:sz w:val="22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37160D"/>
    <w:rPr>
      <w:rFonts w:ascii="Times Armenian" w:eastAsia="Times New Roman" w:hAnsi="Times Armenian" w:cs="Times New Roman"/>
      <w:b/>
      <w:bCs/>
      <w:szCs w:val="24"/>
      <w:lang w:val="x-none" w:eastAsia="x-none"/>
    </w:rPr>
  </w:style>
  <w:style w:type="paragraph" w:styleId="ListBullet2">
    <w:name w:val="List Bullet 2"/>
    <w:basedOn w:val="Normal"/>
    <w:autoRedefine/>
    <w:rsid w:val="0037160D"/>
    <w:pPr>
      <w:numPr>
        <w:numId w:val="1"/>
      </w:numPr>
    </w:pPr>
    <w:rPr>
      <w:lang w:val="hy-AM"/>
    </w:rPr>
  </w:style>
  <w:style w:type="paragraph" w:styleId="ListContinue2">
    <w:name w:val="List Continue 2"/>
    <w:basedOn w:val="Normal"/>
    <w:rsid w:val="0037160D"/>
    <w:pPr>
      <w:spacing w:after="120"/>
      <w:ind w:left="720"/>
    </w:pPr>
    <w:rPr>
      <w:lang w:val="hy-AM"/>
    </w:rPr>
  </w:style>
  <w:style w:type="paragraph" w:customStyle="1" w:styleId="GlossaryHeader">
    <w:name w:val="Glossary Header"/>
    <w:next w:val="Normal"/>
    <w:rsid w:val="0037160D"/>
    <w:pPr>
      <w:pageBreakBefore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noProof/>
      <w:sz w:val="36"/>
      <w:szCs w:val="20"/>
      <w:lang w:val="en-GB"/>
    </w:rPr>
  </w:style>
  <w:style w:type="paragraph" w:styleId="BodyText3">
    <w:name w:val="Body Text 3"/>
    <w:basedOn w:val="Normal"/>
    <w:link w:val="BodyText3Char"/>
    <w:rsid w:val="0037160D"/>
    <w:pPr>
      <w:jc w:val="center"/>
    </w:pPr>
    <w:rPr>
      <w:rFonts w:ascii="Times Armenian" w:hAnsi="Times Armenian"/>
      <w:sz w:val="19"/>
      <w:lang w:val="it-IT" w:eastAsia="x-none"/>
    </w:rPr>
  </w:style>
  <w:style w:type="character" w:customStyle="1" w:styleId="BodyText3Char">
    <w:name w:val="Body Text 3 Char"/>
    <w:basedOn w:val="DefaultParagraphFont"/>
    <w:link w:val="BodyText3"/>
    <w:rsid w:val="0037160D"/>
    <w:rPr>
      <w:rFonts w:ascii="Times Armenian" w:eastAsia="Times New Roman" w:hAnsi="Times Armenian" w:cs="Times New Roman"/>
      <w:sz w:val="19"/>
      <w:szCs w:val="24"/>
      <w:lang w:val="it-IT" w:eastAsia="x-none"/>
    </w:rPr>
  </w:style>
  <w:style w:type="paragraph" w:customStyle="1" w:styleId="CaptionSubtitle">
    <w:name w:val="Caption: Subtitle"/>
    <w:rsid w:val="0037160D"/>
    <w:pPr>
      <w:spacing w:after="0" w:line="240" w:lineRule="auto"/>
    </w:pPr>
    <w:rPr>
      <w:rFonts w:ascii="Arial" w:eastAsia="Times New Roman" w:hAnsi="Arial" w:cs="Times New Roman"/>
      <w:noProof/>
      <w:sz w:val="18"/>
      <w:szCs w:val="20"/>
      <w:lang w:val="en-US"/>
    </w:rPr>
  </w:style>
  <w:style w:type="paragraph" w:styleId="CommentText">
    <w:name w:val="annotation text"/>
    <w:basedOn w:val="Normal"/>
    <w:link w:val="CommentTextChar1"/>
    <w:rsid w:val="0037160D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 w:eastAsia="x-none"/>
    </w:rPr>
  </w:style>
  <w:style w:type="character" w:customStyle="1" w:styleId="CommentTextChar">
    <w:name w:val="Comment Text Char"/>
    <w:basedOn w:val="DefaultParagraphFont"/>
    <w:rsid w:val="0037160D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KLegalHeading3">
    <w:name w:val="KLegal Heading 3"/>
    <w:basedOn w:val="Normal"/>
    <w:next w:val="Text"/>
    <w:rsid w:val="0037160D"/>
    <w:pPr>
      <w:keepNext/>
      <w:overflowPunct w:val="0"/>
      <w:autoSpaceDE w:val="0"/>
      <w:autoSpaceDN w:val="0"/>
      <w:adjustRightInd w:val="0"/>
      <w:spacing w:after="220"/>
      <w:ind w:left="1440" w:hanging="720"/>
      <w:jc w:val="both"/>
      <w:textAlignment w:val="baseline"/>
    </w:pPr>
    <w:rPr>
      <w:b/>
      <w:sz w:val="22"/>
      <w:szCs w:val="20"/>
      <w:lang w:val="en-GB"/>
    </w:rPr>
  </w:style>
  <w:style w:type="paragraph" w:customStyle="1" w:styleId="KLegalHeading4">
    <w:name w:val="KLegal Heading 4"/>
    <w:basedOn w:val="Normal"/>
    <w:next w:val="Text"/>
    <w:rsid w:val="0037160D"/>
    <w:pPr>
      <w:keepNext/>
      <w:overflowPunct w:val="0"/>
      <w:autoSpaceDE w:val="0"/>
      <w:autoSpaceDN w:val="0"/>
      <w:adjustRightInd w:val="0"/>
      <w:spacing w:after="220"/>
      <w:ind w:left="2160" w:hanging="720"/>
      <w:jc w:val="both"/>
      <w:textAlignment w:val="baseline"/>
    </w:pPr>
    <w:rPr>
      <w:b/>
      <w:i/>
      <w:sz w:val="22"/>
      <w:szCs w:val="20"/>
      <w:lang w:val="en-GB"/>
    </w:rPr>
  </w:style>
  <w:style w:type="paragraph" w:customStyle="1" w:styleId="KLegalHeading1">
    <w:name w:val="KLegal Heading 1"/>
    <w:basedOn w:val="Normal"/>
    <w:next w:val="KLegalHeading2"/>
    <w:rsid w:val="0037160D"/>
    <w:pPr>
      <w:keepNext/>
      <w:pageBreakBefore/>
      <w:overflowPunct w:val="0"/>
      <w:autoSpaceDE w:val="0"/>
      <w:autoSpaceDN w:val="0"/>
      <w:adjustRightInd w:val="0"/>
      <w:spacing w:after="440"/>
      <w:ind w:left="851" w:hanging="851"/>
      <w:jc w:val="both"/>
      <w:textAlignment w:val="baseline"/>
      <w:outlineLvl w:val="0"/>
    </w:pPr>
    <w:rPr>
      <w:b/>
      <w:sz w:val="32"/>
      <w:szCs w:val="20"/>
      <w:lang w:val="en-GB"/>
    </w:rPr>
  </w:style>
  <w:style w:type="paragraph" w:customStyle="1" w:styleId="KLegalHeading2">
    <w:name w:val="KLegal Heading 2"/>
    <w:basedOn w:val="Normal"/>
    <w:next w:val="KLegalHeading3"/>
    <w:rsid w:val="0037160D"/>
    <w:pPr>
      <w:keepNext/>
      <w:overflowPunct w:val="0"/>
      <w:autoSpaceDE w:val="0"/>
      <w:autoSpaceDN w:val="0"/>
      <w:adjustRightInd w:val="0"/>
      <w:spacing w:after="220"/>
      <w:ind w:left="851" w:hanging="851"/>
      <w:jc w:val="both"/>
      <w:textAlignment w:val="baseline"/>
      <w:outlineLvl w:val="1"/>
    </w:pPr>
    <w:rPr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37160D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Hyperlink">
    <w:name w:val="Hyperlink"/>
    <w:uiPriority w:val="99"/>
    <w:unhideWhenUsed/>
    <w:rsid w:val="0037160D"/>
    <w:rPr>
      <w:color w:val="0000FF"/>
      <w:u w:val="single"/>
    </w:rPr>
  </w:style>
  <w:style w:type="paragraph" w:customStyle="1" w:styleId="font5">
    <w:name w:val="font5"/>
    <w:basedOn w:val="Normal"/>
    <w:rsid w:val="0037160D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6">
    <w:name w:val="font6"/>
    <w:basedOn w:val="Normal"/>
    <w:rsid w:val="0037160D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font7">
    <w:name w:val="font7"/>
    <w:basedOn w:val="Normal"/>
    <w:rsid w:val="0037160D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hy-AM"/>
    </w:rPr>
  </w:style>
  <w:style w:type="paragraph" w:customStyle="1" w:styleId="font8">
    <w:name w:val="font8"/>
    <w:basedOn w:val="Normal"/>
    <w:rsid w:val="0037160D"/>
    <w:pPr>
      <w:spacing w:before="100" w:beforeAutospacing="1" w:after="100" w:afterAutospacing="1"/>
    </w:pPr>
    <w:rPr>
      <w:rFonts w:ascii="Times Armenian" w:hAnsi="Times Armenian"/>
      <w:color w:val="000000"/>
      <w:sz w:val="16"/>
      <w:szCs w:val="16"/>
      <w:lang w:val="hy-AM"/>
    </w:rPr>
  </w:style>
  <w:style w:type="paragraph" w:customStyle="1" w:styleId="font9">
    <w:name w:val="font9"/>
    <w:basedOn w:val="Normal"/>
    <w:rsid w:val="0037160D"/>
    <w:pPr>
      <w:spacing w:before="100" w:beforeAutospacing="1" w:after="100" w:afterAutospacing="1"/>
    </w:pPr>
    <w:rPr>
      <w:rFonts w:ascii="Times Armenian" w:hAnsi="Times Armenian"/>
      <w:color w:val="000000"/>
      <w:sz w:val="22"/>
      <w:szCs w:val="22"/>
      <w:lang w:val="hy-AM"/>
    </w:rPr>
  </w:style>
  <w:style w:type="paragraph" w:customStyle="1" w:styleId="font10">
    <w:name w:val="font10"/>
    <w:basedOn w:val="Normal"/>
    <w:rsid w:val="0037160D"/>
    <w:pPr>
      <w:spacing w:before="100" w:beforeAutospacing="1" w:after="100" w:afterAutospacing="1"/>
    </w:pPr>
    <w:rPr>
      <w:rFonts w:ascii="Times Armenian" w:hAnsi="Times Armenian"/>
      <w:b/>
      <w:bCs/>
      <w:color w:val="000000"/>
      <w:sz w:val="16"/>
      <w:szCs w:val="16"/>
      <w:lang w:val="hy-AM"/>
    </w:rPr>
  </w:style>
  <w:style w:type="paragraph" w:customStyle="1" w:styleId="xl65">
    <w:name w:val="xl65"/>
    <w:basedOn w:val="Normal"/>
    <w:rsid w:val="0037160D"/>
    <w:pPr>
      <w:spacing w:before="100" w:beforeAutospacing="1" w:after="100" w:afterAutospacing="1"/>
      <w:textAlignment w:val="center"/>
    </w:pPr>
    <w:rPr>
      <w:lang w:val="hy-AM"/>
    </w:rPr>
  </w:style>
  <w:style w:type="paragraph" w:customStyle="1" w:styleId="xl66">
    <w:name w:val="xl66"/>
    <w:basedOn w:val="Normal"/>
    <w:rsid w:val="0037160D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67">
    <w:name w:val="xl67"/>
    <w:basedOn w:val="Normal"/>
    <w:rsid w:val="0037160D"/>
    <w:pPr>
      <w:spacing w:before="100" w:beforeAutospacing="1" w:after="100" w:afterAutospacing="1"/>
      <w:jc w:val="center"/>
      <w:textAlignment w:val="center"/>
    </w:pPr>
    <w:rPr>
      <w:lang w:val="hy-AM"/>
    </w:rPr>
  </w:style>
  <w:style w:type="paragraph" w:customStyle="1" w:styleId="xl68">
    <w:name w:val="xl68"/>
    <w:basedOn w:val="Normal"/>
    <w:rsid w:val="0037160D"/>
    <w:pPr>
      <w:spacing w:before="100" w:beforeAutospacing="1" w:after="100" w:afterAutospacing="1"/>
      <w:jc w:val="right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69">
    <w:name w:val="xl69"/>
    <w:basedOn w:val="Normal"/>
    <w:rsid w:val="0037160D"/>
    <w:pPr>
      <w:spacing w:before="100" w:beforeAutospacing="1" w:after="100" w:afterAutospacing="1"/>
      <w:jc w:val="both"/>
      <w:textAlignment w:val="top"/>
    </w:pPr>
    <w:rPr>
      <w:rFonts w:ascii="Times Armenian" w:hAnsi="Times Armenian"/>
      <w:sz w:val="18"/>
      <w:szCs w:val="18"/>
      <w:lang w:val="hy-AM"/>
    </w:rPr>
  </w:style>
  <w:style w:type="paragraph" w:customStyle="1" w:styleId="xl70">
    <w:name w:val="xl70"/>
    <w:basedOn w:val="Normal"/>
    <w:rsid w:val="0037160D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1">
    <w:name w:val="xl71"/>
    <w:basedOn w:val="Normal"/>
    <w:rsid w:val="0037160D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2">
    <w:name w:val="xl72"/>
    <w:basedOn w:val="Normal"/>
    <w:rsid w:val="0037160D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3">
    <w:name w:val="xl73"/>
    <w:basedOn w:val="Normal"/>
    <w:rsid w:val="0037160D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4">
    <w:name w:val="xl74"/>
    <w:basedOn w:val="Normal"/>
    <w:rsid w:val="0037160D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5">
    <w:name w:val="xl75"/>
    <w:basedOn w:val="Normal"/>
    <w:rsid w:val="0037160D"/>
    <w:pPr>
      <w:pBdr>
        <w:top w:val="double" w:sz="6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6">
    <w:name w:val="xl76"/>
    <w:basedOn w:val="Normal"/>
    <w:rsid w:val="0037160D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7">
    <w:name w:val="xl77"/>
    <w:basedOn w:val="Normal"/>
    <w:rsid w:val="0037160D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8">
    <w:name w:val="xl78"/>
    <w:basedOn w:val="Normal"/>
    <w:rsid w:val="0037160D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79">
    <w:name w:val="xl79"/>
    <w:basedOn w:val="Normal"/>
    <w:rsid w:val="0037160D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0">
    <w:name w:val="xl80"/>
    <w:basedOn w:val="Normal"/>
    <w:rsid w:val="0037160D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81">
    <w:name w:val="xl81"/>
    <w:basedOn w:val="Normal"/>
    <w:rsid w:val="0037160D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2">
    <w:name w:val="xl82"/>
    <w:basedOn w:val="Normal"/>
    <w:rsid w:val="0037160D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3">
    <w:name w:val="xl83"/>
    <w:basedOn w:val="Normal"/>
    <w:rsid w:val="0037160D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4">
    <w:name w:val="xl84"/>
    <w:basedOn w:val="Normal"/>
    <w:rsid w:val="0037160D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5">
    <w:name w:val="xl85"/>
    <w:basedOn w:val="Normal"/>
    <w:rsid w:val="0037160D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6">
    <w:name w:val="xl86"/>
    <w:basedOn w:val="Normal"/>
    <w:rsid w:val="0037160D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87">
    <w:name w:val="xl87"/>
    <w:basedOn w:val="Normal"/>
    <w:rsid w:val="0037160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8">
    <w:name w:val="xl88"/>
    <w:basedOn w:val="Normal"/>
    <w:rsid w:val="0037160D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89">
    <w:name w:val="xl89"/>
    <w:basedOn w:val="Normal"/>
    <w:rsid w:val="0037160D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0">
    <w:name w:val="xl90"/>
    <w:basedOn w:val="Normal"/>
    <w:rsid w:val="0037160D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1">
    <w:name w:val="xl91"/>
    <w:basedOn w:val="Normal"/>
    <w:rsid w:val="0037160D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2">
    <w:name w:val="xl92"/>
    <w:basedOn w:val="Normal"/>
    <w:rsid w:val="0037160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3">
    <w:name w:val="xl93"/>
    <w:basedOn w:val="Normal"/>
    <w:rsid w:val="003716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94">
    <w:name w:val="xl94"/>
    <w:basedOn w:val="Normal"/>
    <w:rsid w:val="0037160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5">
    <w:name w:val="xl95"/>
    <w:basedOn w:val="Normal"/>
    <w:rsid w:val="0037160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6">
    <w:name w:val="xl96"/>
    <w:basedOn w:val="Normal"/>
    <w:rsid w:val="0037160D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7">
    <w:name w:val="xl97"/>
    <w:basedOn w:val="Normal"/>
    <w:rsid w:val="0037160D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98">
    <w:name w:val="xl98"/>
    <w:basedOn w:val="Normal"/>
    <w:rsid w:val="0037160D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99">
    <w:name w:val="xl99"/>
    <w:basedOn w:val="Normal"/>
    <w:rsid w:val="003716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0">
    <w:name w:val="xl100"/>
    <w:basedOn w:val="Normal"/>
    <w:rsid w:val="003716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1">
    <w:name w:val="xl101"/>
    <w:basedOn w:val="Normal"/>
    <w:rsid w:val="0037160D"/>
    <w:pPr>
      <w:pBdr>
        <w:lef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2">
    <w:name w:val="xl102"/>
    <w:basedOn w:val="Normal"/>
    <w:rsid w:val="0037160D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color w:val="FF0000"/>
      <w:sz w:val="16"/>
      <w:szCs w:val="16"/>
      <w:lang w:val="hy-AM"/>
    </w:rPr>
  </w:style>
  <w:style w:type="paragraph" w:customStyle="1" w:styleId="xl103">
    <w:name w:val="xl103"/>
    <w:basedOn w:val="Normal"/>
    <w:rsid w:val="0037160D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4">
    <w:name w:val="xl104"/>
    <w:basedOn w:val="Normal"/>
    <w:rsid w:val="0037160D"/>
    <w:pPr>
      <w:spacing w:before="100" w:beforeAutospacing="1" w:after="100" w:afterAutospacing="1"/>
      <w:textAlignment w:val="center"/>
    </w:pPr>
    <w:rPr>
      <w:rFonts w:ascii="Calibri" w:hAnsi="Calibri"/>
      <w:lang w:val="hy-AM"/>
    </w:rPr>
  </w:style>
  <w:style w:type="paragraph" w:customStyle="1" w:styleId="xl105">
    <w:name w:val="xl105"/>
    <w:basedOn w:val="Normal"/>
    <w:rsid w:val="0037160D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6">
    <w:name w:val="xl106"/>
    <w:basedOn w:val="Normal"/>
    <w:rsid w:val="0037160D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7">
    <w:name w:val="xl107"/>
    <w:basedOn w:val="Normal"/>
    <w:rsid w:val="0037160D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08">
    <w:name w:val="xl108"/>
    <w:basedOn w:val="Normal"/>
    <w:rsid w:val="0037160D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09">
    <w:name w:val="xl109"/>
    <w:basedOn w:val="Normal"/>
    <w:rsid w:val="0037160D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0">
    <w:name w:val="xl110"/>
    <w:basedOn w:val="Normal"/>
    <w:rsid w:val="0037160D"/>
    <w:pPr>
      <w:pBdr>
        <w:top w:val="double" w:sz="6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1">
    <w:name w:val="xl111"/>
    <w:basedOn w:val="Normal"/>
    <w:rsid w:val="0037160D"/>
    <w:pPr>
      <w:pBdr>
        <w:top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2">
    <w:name w:val="xl112"/>
    <w:basedOn w:val="Normal"/>
    <w:rsid w:val="0037160D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3">
    <w:name w:val="xl113"/>
    <w:basedOn w:val="Normal"/>
    <w:rsid w:val="0037160D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4">
    <w:name w:val="xl114"/>
    <w:basedOn w:val="Normal"/>
    <w:rsid w:val="0037160D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5">
    <w:name w:val="xl115"/>
    <w:basedOn w:val="Normal"/>
    <w:rsid w:val="0037160D"/>
    <w:pPr>
      <w:pBdr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16">
    <w:name w:val="xl116"/>
    <w:basedOn w:val="Normal"/>
    <w:rsid w:val="003716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7">
    <w:name w:val="xl117"/>
    <w:basedOn w:val="Normal"/>
    <w:rsid w:val="0037160D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8">
    <w:name w:val="xl118"/>
    <w:basedOn w:val="Normal"/>
    <w:rsid w:val="0037160D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19">
    <w:name w:val="xl119"/>
    <w:basedOn w:val="Normal"/>
    <w:rsid w:val="0037160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0">
    <w:name w:val="xl120"/>
    <w:basedOn w:val="Normal"/>
    <w:rsid w:val="0037160D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1">
    <w:name w:val="xl121"/>
    <w:basedOn w:val="Normal"/>
    <w:rsid w:val="003716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2">
    <w:name w:val="xl122"/>
    <w:basedOn w:val="Normal"/>
    <w:rsid w:val="0037160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3">
    <w:name w:val="xl123"/>
    <w:basedOn w:val="Normal"/>
    <w:rsid w:val="003716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4">
    <w:name w:val="xl124"/>
    <w:basedOn w:val="Normal"/>
    <w:rsid w:val="0037160D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5">
    <w:name w:val="xl125"/>
    <w:basedOn w:val="Normal"/>
    <w:rsid w:val="0037160D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26">
    <w:name w:val="xl126"/>
    <w:basedOn w:val="Normal"/>
    <w:rsid w:val="003716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7">
    <w:name w:val="xl127"/>
    <w:basedOn w:val="Normal"/>
    <w:rsid w:val="003716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8">
    <w:name w:val="xl128"/>
    <w:basedOn w:val="Normal"/>
    <w:rsid w:val="0037160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29">
    <w:name w:val="xl129"/>
    <w:basedOn w:val="Normal"/>
    <w:rsid w:val="0037160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0">
    <w:name w:val="xl130"/>
    <w:basedOn w:val="Normal"/>
    <w:rsid w:val="0037160D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1">
    <w:name w:val="xl131"/>
    <w:basedOn w:val="Normal"/>
    <w:rsid w:val="003716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32">
    <w:name w:val="xl132"/>
    <w:basedOn w:val="Normal"/>
    <w:rsid w:val="003716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3">
    <w:name w:val="xl133"/>
    <w:basedOn w:val="Normal"/>
    <w:rsid w:val="003716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4">
    <w:name w:val="xl134"/>
    <w:basedOn w:val="Normal"/>
    <w:rsid w:val="0037160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5">
    <w:name w:val="xl135"/>
    <w:basedOn w:val="Normal"/>
    <w:rsid w:val="0037160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6">
    <w:name w:val="xl136"/>
    <w:basedOn w:val="Normal"/>
    <w:rsid w:val="0037160D"/>
    <w:pPr>
      <w:pBdr>
        <w:top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7">
    <w:name w:val="xl137"/>
    <w:basedOn w:val="Normal"/>
    <w:rsid w:val="003716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8">
    <w:name w:val="xl138"/>
    <w:basedOn w:val="Normal"/>
    <w:rsid w:val="003716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39">
    <w:name w:val="xl139"/>
    <w:basedOn w:val="Normal"/>
    <w:rsid w:val="0037160D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0">
    <w:name w:val="xl140"/>
    <w:basedOn w:val="Normal"/>
    <w:rsid w:val="0037160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1">
    <w:name w:val="xl141"/>
    <w:basedOn w:val="Normal"/>
    <w:rsid w:val="003716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2">
    <w:name w:val="xl142"/>
    <w:basedOn w:val="Normal"/>
    <w:rsid w:val="003716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3">
    <w:name w:val="xl143"/>
    <w:basedOn w:val="Normal"/>
    <w:rsid w:val="0037160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4">
    <w:name w:val="xl144"/>
    <w:basedOn w:val="Normal"/>
    <w:rsid w:val="003716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5">
    <w:name w:val="xl145"/>
    <w:basedOn w:val="Normal"/>
    <w:rsid w:val="0037160D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6">
    <w:name w:val="xl146"/>
    <w:basedOn w:val="Normal"/>
    <w:rsid w:val="0037160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47">
    <w:name w:val="xl147"/>
    <w:basedOn w:val="Normal"/>
    <w:rsid w:val="0037160D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8">
    <w:name w:val="xl148"/>
    <w:basedOn w:val="Normal"/>
    <w:rsid w:val="0037160D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49">
    <w:name w:val="xl149"/>
    <w:basedOn w:val="Normal"/>
    <w:rsid w:val="0037160D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0">
    <w:name w:val="xl150"/>
    <w:basedOn w:val="Normal"/>
    <w:rsid w:val="0037160D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1">
    <w:name w:val="xl151"/>
    <w:basedOn w:val="Normal"/>
    <w:rsid w:val="0037160D"/>
    <w:pPr>
      <w:pBdr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2">
    <w:name w:val="xl152"/>
    <w:basedOn w:val="Normal"/>
    <w:rsid w:val="0037160D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3">
    <w:name w:val="xl153"/>
    <w:basedOn w:val="Normal"/>
    <w:rsid w:val="0037160D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4">
    <w:name w:val="xl154"/>
    <w:basedOn w:val="Normal"/>
    <w:rsid w:val="0037160D"/>
    <w:pPr>
      <w:spacing w:before="100" w:beforeAutospacing="1" w:after="100" w:afterAutospacing="1"/>
      <w:jc w:val="center"/>
      <w:textAlignment w:val="center"/>
    </w:pPr>
    <w:rPr>
      <w:rFonts w:ascii="Calibri" w:hAnsi="Calibri"/>
      <w:lang w:val="hy-AM"/>
    </w:rPr>
  </w:style>
  <w:style w:type="paragraph" w:customStyle="1" w:styleId="xl155">
    <w:name w:val="xl155"/>
    <w:basedOn w:val="Normal"/>
    <w:rsid w:val="0037160D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lang w:val="hy-AM"/>
    </w:rPr>
  </w:style>
  <w:style w:type="paragraph" w:customStyle="1" w:styleId="xl156">
    <w:name w:val="xl156"/>
    <w:basedOn w:val="Normal"/>
    <w:rsid w:val="0037160D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sz w:val="16"/>
      <w:szCs w:val="16"/>
      <w:lang w:val="hy-AM"/>
    </w:rPr>
  </w:style>
  <w:style w:type="paragraph" w:customStyle="1" w:styleId="xl157">
    <w:name w:val="xl157"/>
    <w:basedOn w:val="Normal"/>
    <w:rsid w:val="0037160D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8">
    <w:name w:val="xl158"/>
    <w:basedOn w:val="Normal"/>
    <w:rsid w:val="0037160D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59">
    <w:name w:val="xl159"/>
    <w:basedOn w:val="Normal"/>
    <w:rsid w:val="0037160D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0">
    <w:name w:val="xl160"/>
    <w:basedOn w:val="Normal"/>
    <w:rsid w:val="0037160D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/>
      <w:jc w:val="both"/>
      <w:textAlignment w:val="center"/>
    </w:pPr>
    <w:rPr>
      <w:rFonts w:ascii="Times Armenian" w:hAnsi="Times Armenian"/>
      <w:b/>
      <w:bCs/>
      <w:sz w:val="16"/>
      <w:szCs w:val="16"/>
      <w:lang w:val="hy-AM"/>
    </w:rPr>
  </w:style>
  <w:style w:type="paragraph" w:customStyle="1" w:styleId="xl161">
    <w:name w:val="xl161"/>
    <w:basedOn w:val="Normal"/>
    <w:rsid w:val="0037160D"/>
    <w:pPr>
      <w:spacing w:before="100" w:beforeAutospacing="1" w:after="100" w:afterAutospacing="1"/>
      <w:textAlignment w:val="center"/>
    </w:pPr>
    <w:rPr>
      <w:rFonts w:ascii="Times Armenian" w:hAnsi="Times Armenian"/>
      <w:b/>
      <w:bCs/>
      <w:sz w:val="18"/>
      <w:szCs w:val="18"/>
      <w:u w:val="single"/>
      <w:lang w:val="hy-AM"/>
    </w:rPr>
  </w:style>
  <w:style w:type="character" w:styleId="FollowedHyperlink">
    <w:name w:val="FollowedHyperlink"/>
    <w:rsid w:val="0037160D"/>
    <w:rPr>
      <w:color w:val="800080"/>
      <w:u w:val="single"/>
    </w:rPr>
  </w:style>
  <w:style w:type="paragraph" w:styleId="Subtitle">
    <w:name w:val="Subtitle"/>
    <w:basedOn w:val="Normal"/>
    <w:link w:val="SubtitleChar"/>
    <w:qFormat/>
    <w:rsid w:val="0037160D"/>
    <w:pPr>
      <w:jc w:val="center"/>
    </w:pPr>
    <w:rPr>
      <w:rFonts w:ascii="Times LatArm" w:hAnsi="Times LatArm"/>
      <w:b/>
      <w:bCs/>
      <w:lang w:val="hy-AM" w:eastAsia="x-none"/>
    </w:rPr>
  </w:style>
  <w:style w:type="character" w:customStyle="1" w:styleId="SubtitleChar">
    <w:name w:val="Subtitle Char"/>
    <w:basedOn w:val="DefaultParagraphFont"/>
    <w:link w:val="Subtitle"/>
    <w:rsid w:val="0037160D"/>
    <w:rPr>
      <w:rFonts w:ascii="Times LatArm" w:eastAsia="Times New Roman" w:hAnsi="Times LatArm" w:cs="Times New Roman"/>
      <w:b/>
      <w:bCs/>
      <w:sz w:val="24"/>
      <w:szCs w:val="24"/>
      <w:lang w:val="hy-AM" w:eastAsia="x-none"/>
    </w:rPr>
  </w:style>
  <w:style w:type="paragraph" w:customStyle="1" w:styleId="xl24">
    <w:name w:val="xl24"/>
    <w:basedOn w:val="Normal"/>
    <w:rsid w:val="0037160D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5">
    <w:name w:val="xl25"/>
    <w:basedOn w:val="Normal"/>
    <w:rsid w:val="0037160D"/>
    <w:pP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6">
    <w:name w:val="xl26"/>
    <w:basedOn w:val="Normal"/>
    <w:rsid w:val="003716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27">
    <w:name w:val="xl27"/>
    <w:basedOn w:val="Normal"/>
    <w:rsid w:val="0037160D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8">
    <w:name w:val="xl28"/>
    <w:basedOn w:val="Normal"/>
    <w:rsid w:val="003716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29">
    <w:name w:val="xl29"/>
    <w:basedOn w:val="Normal"/>
    <w:rsid w:val="0037160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0">
    <w:name w:val="xl30"/>
    <w:basedOn w:val="Normal"/>
    <w:rsid w:val="0037160D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sz w:val="22"/>
      <w:szCs w:val="22"/>
      <w:lang w:val="hy-AM"/>
    </w:rPr>
  </w:style>
  <w:style w:type="paragraph" w:customStyle="1" w:styleId="xl31">
    <w:name w:val="xl31"/>
    <w:basedOn w:val="Normal"/>
    <w:rsid w:val="0037160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2">
    <w:name w:val="xl32"/>
    <w:basedOn w:val="Normal"/>
    <w:rsid w:val="00371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3">
    <w:name w:val="xl33"/>
    <w:basedOn w:val="Normal"/>
    <w:rsid w:val="003716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34">
    <w:name w:val="xl34"/>
    <w:basedOn w:val="Normal"/>
    <w:rsid w:val="00371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5">
    <w:name w:val="xl35"/>
    <w:basedOn w:val="Normal"/>
    <w:rsid w:val="003716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36">
    <w:name w:val="xl36"/>
    <w:basedOn w:val="Normal"/>
    <w:rsid w:val="003716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Armenian" w:eastAsia="Arial Unicode MS" w:hAnsi="Times Armenian" w:cs="Arial Unicode MS"/>
      <w:lang w:val="hy-AM"/>
    </w:rPr>
  </w:style>
  <w:style w:type="paragraph" w:customStyle="1" w:styleId="xl23">
    <w:name w:val="xl23"/>
    <w:basedOn w:val="Normal"/>
    <w:rsid w:val="0037160D"/>
    <w:pPr>
      <w:spacing w:before="100" w:beforeAutospacing="1" w:after="100" w:afterAutospacing="1"/>
      <w:jc w:val="center"/>
      <w:textAlignment w:val="center"/>
    </w:pPr>
    <w:rPr>
      <w:rFonts w:ascii="Times Armenian" w:hAnsi="Times Armenian"/>
      <w:lang w:val="hy-AM"/>
    </w:rPr>
  </w:style>
  <w:style w:type="paragraph" w:customStyle="1" w:styleId="xl37">
    <w:name w:val="xl37"/>
    <w:basedOn w:val="Normal"/>
    <w:rsid w:val="0037160D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xl38">
    <w:name w:val="xl38"/>
    <w:basedOn w:val="Normal"/>
    <w:rsid w:val="00371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39">
    <w:name w:val="xl39"/>
    <w:basedOn w:val="Normal"/>
    <w:rsid w:val="003716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0">
    <w:name w:val="xl40"/>
    <w:basedOn w:val="Normal"/>
    <w:rsid w:val="0037160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1">
    <w:name w:val="xl41"/>
    <w:basedOn w:val="Normal"/>
    <w:rsid w:val="003716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2">
    <w:name w:val="xl42"/>
    <w:basedOn w:val="Normal"/>
    <w:rsid w:val="003716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3">
    <w:name w:val="xl43"/>
    <w:basedOn w:val="Normal"/>
    <w:rsid w:val="003716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4">
    <w:name w:val="xl44"/>
    <w:basedOn w:val="Normal"/>
    <w:rsid w:val="0037160D"/>
    <w:pPr>
      <w:spacing w:before="100" w:beforeAutospacing="1" w:after="100" w:afterAutospacing="1"/>
      <w:jc w:val="both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5">
    <w:name w:val="xl45"/>
    <w:basedOn w:val="Normal"/>
    <w:rsid w:val="00371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lang w:val="hy-AM"/>
    </w:rPr>
  </w:style>
  <w:style w:type="paragraph" w:customStyle="1" w:styleId="xl46">
    <w:name w:val="xl46"/>
    <w:basedOn w:val="Normal"/>
    <w:rsid w:val="0037160D"/>
    <w:pP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22"/>
      <w:szCs w:val="22"/>
      <w:u w:val="single"/>
      <w:lang w:val="hy-AM"/>
    </w:rPr>
  </w:style>
  <w:style w:type="paragraph" w:customStyle="1" w:styleId="xl47">
    <w:name w:val="xl47"/>
    <w:basedOn w:val="Normal"/>
    <w:rsid w:val="003716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lang w:val="hy-AM"/>
    </w:rPr>
  </w:style>
  <w:style w:type="paragraph" w:customStyle="1" w:styleId="xl48">
    <w:name w:val="xl48"/>
    <w:basedOn w:val="Normal"/>
    <w:rsid w:val="0037160D"/>
    <w:pPr>
      <w:spacing w:before="100" w:beforeAutospacing="1" w:after="100" w:afterAutospacing="1"/>
      <w:jc w:val="right"/>
      <w:textAlignment w:val="center"/>
    </w:pPr>
    <w:rPr>
      <w:rFonts w:ascii="Times Armenian" w:eastAsia="Arial Unicode MS" w:hAnsi="Times Armenian" w:cs="Arial Unicode MS"/>
      <w:sz w:val="22"/>
      <w:szCs w:val="22"/>
      <w:lang w:val="hy-AM"/>
    </w:rPr>
  </w:style>
  <w:style w:type="paragraph" w:customStyle="1" w:styleId="StyleBodyTextArialAMChar">
    <w:name w:val="Style Body Text + Arial AM Char"/>
    <w:basedOn w:val="BodyText"/>
    <w:rsid w:val="0037160D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Normal"/>
    <w:rsid w:val="0037160D"/>
    <w:pPr>
      <w:overflowPunct w:val="0"/>
      <w:autoSpaceDE w:val="0"/>
      <w:autoSpaceDN w:val="0"/>
      <w:adjustRightInd w:val="0"/>
      <w:spacing w:line="440" w:lineRule="exact"/>
      <w:jc w:val="center"/>
      <w:textAlignment w:val="baseline"/>
    </w:pPr>
    <w:rPr>
      <w:sz w:val="32"/>
      <w:szCs w:val="20"/>
      <w:lang w:val="hy-AM"/>
    </w:rPr>
  </w:style>
  <w:style w:type="paragraph" w:styleId="ListParagraph">
    <w:name w:val="List Paragraph"/>
    <w:aliases w:val="List_Paragraph,Multilevel para_II,Bullet1,Bullets,List Paragraph (numbered (a)),Report Para,Number Bullets,WinDForce-Letter,Heading 2_sj,En tête 1,Resume Title,Indent Paragraph,References,Akapit z listą BS,List Paragraph 1,OBC Bullet"/>
    <w:basedOn w:val="Normal"/>
    <w:link w:val="ListParagraphChar"/>
    <w:qFormat/>
    <w:rsid w:val="0037160D"/>
    <w:pPr>
      <w:ind w:left="720"/>
    </w:pPr>
    <w:rPr>
      <w:rFonts w:eastAsia="Calibri"/>
      <w:lang w:val="x-none" w:eastAsia="x-none"/>
    </w:rPr>
  </w:style>
  <w:style w:type="paragraph" w:customStyle="1" w:styleId="norm">
    <w:name w:val="norm"/>
    <w:basedOn w:val="Normal"/>
    <w:rsid w:val="0037160D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hy-AM" w:eastAsia="ru-RU"/>
    </w:rPr>
  </w:style>
  <w:style w:type="character" w:customStyle="1" w:styleId="mechtexChar">
    <w:name w:val="mechtex Char"/>
    <w:link w:val="mechtex"/>
    <w:locked/>
    <w:rsid w:val="0037160D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37160D"/>
    <w:pPr>
      <w:jc w:val="center"/>
    </w:pPr>
    <w:rPr>
      <w:rFonts w:ascii="Arial Armenian" w:eastAsiaTheme="minorHAnsi" w:hAnsi="Arial Armenian" w:cstheme="minorBidi"/>
      <w:sz w:val="22"/>
      <w:szCs w:val="22"/>
      <w:lang w:val="ru-RU"/>
    </w:rPr>
  </w:style>
  <w:style w:type="table" w:styleId="TableGrid">
    <w:name w:val="Table Grid"/>
    <w:basedOn w:val="TableNormal"/>
    <w:uiPriority w:val="59"/>
    <w:rsid w:val="00371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1">
    <w:name w:val="toc 1"/>
    <w:basedOn w:val="Normal"/>
    <w:next w:val="Normal"/>
    <w:autoRedefine/>
    <w:uiPriority w:val="39"/>
    <w:rsid w:val="0037160D"/>
    <w:pPr>
      <w:tabs>
        <w:tab w:val="right" w:leader="dot" w:pos="9683"/>
      </w:tabs>
    </w:pPr>
    <w:rPr>
      <w:rFonts w:ascii="GHEA Grapalat" w:hAnsi="GHEA Grapalat" w:cs="Sylfaen"/>
      <w:bCs/>
      <w:noProof/>
      <w:sz w:val="22"/>
      <w:szCs w:val="22"/>
      <w:lang w:val="hy-AM"/>
    </w:rPr>
  </w:style>
  <w:style w:type="paragraph" w:styleId="TOC3">
    <w:name w:val="toc 3"/>
    <w:basedOn w:val="Normal"/>
    <w:next w:val="Normal"/>
    <w:autoRedefine/>
    <w:uiPriority w:val="39"/>
    <w:rsid w:val="0037160D"/>
    <w:pPr>
      <w:tabs>
        <w:tab w:val="right" w:leader="dot" w:pos="9683"/>
      </w:tabs>
      <w:ind w:left="284"/>
    </w:pPr>
    <w:rPr>
      <w:lang w:val="hy-AM"/>
    </w:rPr>
  </w:style>
  <w:style w:type="paragraph" w:styleId="TOC2">
    <w:name w:val="toc 2"/>
    <w:basedOn w:val="Normal"/>
    <w:next w:val="Normal"/>
    <w:autoRedefine/>
    <w:uiPriority w:val="39"/>
    <w:rsid w:val="0037160D"/>
    <w:pPr>
      <w:tabs>
        <w:tab w:val="right" w:leader="dot" w:pos="9683"/>
      </w:tabs>
      <w:ind w:left="240"/>
    </w:pPr>
    <w:rPr>
      <w:lang w:val="hy-AM"/>
    </w:rPr>
  </w:style>
  <w:style w:type="character" w:styleId="Emphasis">
    <w:name w:val="Emphasis"/>
    <w:uiPriority w:val="99"/>
    <w:qFormat/>
    <w:rsid w:val="0037160D"/>
    <w:rPr>
      <w:rFonts w:cs="Times New Roman"/>
      <w:i/>
      <w:iCs/>
    </w:rPr>
  </w:style>
  <w:style w:type="character" w:customStyle="1" w:styleId="ListParagraphChar">
    <w:name w:val="List Paragraph Char"/>
    <w:aliases w:val="List_Paragraph Char,Multilevel para_II Char,Bullet1 Char,Bullets Char,List Paragraph (numbered (a)) Char,Report Para Char,Number Bullets Char,WinDForce-Letter Char,Heading 2_sj Char,En tête 1 Char,Resume Title Char,References Char"/>
    <w:link w:val="ListParagraph"/>
    <w:rsid w:val="0037160D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customStyle="1" w:styleId="textbox">
    <w:name w:val="textbox"/>
    <w:basedOn w:val="Normal"/>
    <w:rsid w:val="0037160D"/>
    <w:pPr>
      <w:spacing w:line="160" w:lineRule="exact"/>
      <w:jc w:val="both"/>
    </w:pPr>
    <w:rPr>
      <w:smallCaps/>
      <w:sz w:val="16"/>
      <w:szCs w:val="20"/>
      <w:lang w:val="hy-AM"/>
    </w:rPr>
  </w:style>
  <w:style w:type="character" w:customStyle="1" w:styleId="CommentSubjectChar">
    <w:name w:val="Comment Subject Char"/>
    <w:link w:val="CommentSubject"/>
    <w:rsid w:val="0037160D"/>
    <w:rPr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37160D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CommentSubjectChar1">
    <w:name w:val="Comment Subject Char1"/>
    <w:basedOn w:val="CommentTextChar"/>
    <w:rsid w:val="0037160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CommentTextChar1">
    <w:name w:val="Comment Text Char1"/>
    <w:link w:val="CommentText"/>
    <w:rsid w:val="0037160D"/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paragraph" w:customStyle="1" w:styleId="Default">
    <w:name w:val="Default"/>
    <w:rsid w:val="0037160D"/>
    <w:pPr>
      <w:autoSpaceDE w:val="0"/>
      <w:autoSpaceDN w:val="0"/>
      <w:adjustRightInd w:val="0"/>
      <w:spacing w:after="0" w:line="240" w:lineRule="auto"/>
    </w:pPr>
    <w:rPr>
      <w:rFonts w:ascii="GHEA Grapalat" w:eastAsia="Calibri" w:hAnsi="GHEA Grapalat" w:cs="GHEA Grapalat"/>
      <w:color w:val="000000"/>
      <w:sz w:val="24"/>
      <w:szCs w:val="24"/>
      <w:lang w:val="en-US"/>
    </w:rPr>
  </w:style>
  <w:style w:type="character" w:customStyle="1" w:styleId="t121">
    <w:name w:val="t121"/>
    <w:rsid w:val="0037160D"/>
    <w:rPr>
      <w:b/>
      <w:bCs/>
      <w:color w:val="191970"/>
    </w:rPr>
  </w:style>
  <w:style w:type="character" w:customStyle="1" w:styleId="t61">
    <w:name w:val="t61"/>
    <w:rsid w:val="0037160D"/>
    <w:rPr>
      <w:b/>
      <w:bCs/>
      <w:color w:val="191970"/>
    </w:rPr>
  </w:style>
  <w:style w:type="character" w:customStyle="1" w:styleId="t101">
    <w:name w:val="t101"/>
    <w:rsid w:val="0037160D"/>
    <w:rPr>
      <w:b/>
      <w:bCs/>
      <w:color w:val="0000FF"/>
    </w:rPr>
  </w:style>
  <w:style w:type="paragraph" w:styleId="EndnoteText">
    <w:name w:val="endnote text"/>
    <w:basedOn w:val="Normal"/>
    <w:link w:val="EndnoteTextChar"/>
    <w:rsid w:val="0037160D"/>
    <w:rPr>
      <w:sz w:val="20"/>
      <w:szCs w:val="20"/>
      <w:lang w:val="en-GB" w:eastAsia="x-none"/>
    </w:rPr>
  </w:style>
  <w:style w:type="character" w:customStyle="1" w:styleId="EndnoteTextChar">
    <w:name w:val="Endnote Text Char"/>
    <w:basedOn w:val="DefaultParagraphFont"/>
    <w:link w:val="EndnoteText"/>
    <w:rsid w:val="0037160D"/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character" w:styleId="EndnoteReference">
    <w:name w:val="endnote reference"/>
    <w:rsid w:val="0037160D"/>
    <w:rPr>
      <w:vertAlign w:val="superscript"/>
    </w:rPr>
  </w:style>
  <w:style w:type="paragraph" w:styleId="TOC4">
    <w:name w:val="toc 4"/>
    <w:basedOn w:val="Normal"/>
    <w:next w:val="Normal"/>
    <w:autoRedefine/>
    <w:rsid w:val="0037160D"/>
    <w:pPr>
      <w:ind w:left="180" w:right="638"/>
    </w:pPr>
    <w:rPr>
      <w:lang w:val="en-GB"/>
    </w:rPr>
  </w:style>
  <w:style w:type="paragraph" w:styleId="Revision">
    <w:name w:val="Revision"/>
    <w:hidden/>
    <w:uiPriority w:val="99"/>
    <w:semiHidden/>
    <w:rsid w:val="003716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y-AM"/>
    </w:rPr>
  </w:style>
  <w:style w:type="character" w:customStyle="1" w:styleId="BalloonTextChar1">
    <w:name w:val="Balloon Text Char1"/>
    <w:rsid w:val="0037160D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37160D"/>
    <w:rPr>
      <w:sz w:val="24"/>
      <w:szCs w:val="24"/>
    </w:rPr>
  </w:style>
  <w:style w:type="character" w:customStyle="1" w:styleId="BodyTextIndent3Char1">
    <w:name w:val="Body Text Indent 3 Char1"/>
    <w:rsid w:val="0037160D"/>
    <w:rPr>
      <w:sz w:val="16"/>
      <w:szCs w:val="16"/>
    </w:rPr>
  </w:style>
  <w:style w:type="paragraph" w:customStyle="1" w:styleId="Style2">
    <w:name w:val="Style2"/>
    <w:basedOn w:val="mechtex"/>
    <w:rsid w:val="0037160D"/>
    <w:rPr>
      <w:rFonts w:eastAsia="Calibri"/>
      <w:w w:val="90"/>
      <w:lang w:val="en-US" w:eastAsia="ru-RU"/>
    </w:rPr>
  </w:style>
  <w:style w:type="character" w:styleId="CommentReference">
    <w:name w:val="annotation reference"/>
    <w:rsid w:val="0037160D"/>
    <w:rPr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37160D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37160D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7160D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37160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6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18</Pages>
  <Words>3465</Words>
  <Characters>19757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Anahit.Hamzyan</cp:lastModifiedBy>
  <cp:revision>13</cp:revision>
  <dcterms:created xsi:type="dcterms:W3CDTF">2022-06-09T08:16:00Z</dcterms:created>
  <dcterms:modified xsi:type="dcterms:W3CDTF">2023-03-07T06:06:00Z</dcterms:modified>
</cp:coreProperties>
</file>