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5B69" w:rsidRPr="0016357F" w:rsidRDefault="00E85B69" w:rsidP="005C34A5">
      <w:pPr>
        <w:pStyle w:val="Text"/>
        <w:spacing w:before="120" w:after="120"/>
        <w:jc w:val="right"/>
        <w:rPr>
          <w:rFonts w:ascii="GHEA Grapalat" w:hAnsi="GHEA Grapalat"/>
          <w:bCs/>
          <w:sz w:val="24"/>
          <w:szCs w:val="24"/>
          <w:u w:val="single"/>
          <w:lang w:val="hy-AM"/>
        </w:rPr>
      </w:pPr>
      <w:r w:rsidRPr="0016357F">
        <w:rPr>
          <w:rFonts w:ascii="GHEA Grapalat" w:hAnsi="GHEA Grapalat" w:cs="Sylfaen"/>
          <w:bCs/>
          <w:sz w:val="24"/>
          <w:szCs w:val="24"/>
          <w:u w:val="single"/>
          <w:lang w:val="hy-AM"/>
        </w:rPr>
        <w:t>Հավելված</w:t>
      </w:r>
      <w:r w:rsidRPr="0016357F">
        <w:rPr>
          <w:rFonts w:ascii="GHEA Grapalat" w:hAnsi="GHEA Grapalat" w:cs="Times Armenian"/>
          <w:bCs/>
          <w:sz w:val="24"/>
          <w:szCs w:val="24"/>
          <w:u w:val="single"/>
          <w:lang w:val="hy-AM"/>
        </w:rPr>
        <w:t xml:space="preserve"> N</w:t>
      </w:r>
      <w:r w:rsidR="000E5CFC" w:rsidRPr="0016357F">
        <w:rPr>
          <w:rFonts w:ascii="GHEA Grapalat" w:hAnsi="GHEA Grapalat"/>
          <w:bCs/>
          <w:sz w:val="24"/>
          <w:szCs w:val="24"/>
          <w:u w:val="single"/>
          <w:lang w:val="hy-AM"/>
        </w:rPr>
        <w:t xml:space="preserve"> 11</w:t>
      </w:r>
    </w:p>
    <w:p w:rsidR="00E85B69" w:rsidRPr="0016357F" w:rsidRDefault="00E85B69" w:rsidP="00E85B69">
      <w:pPr>
        <w:pStyle w:val="Heading2"/>
        <w:jc w:val="center"/>
        <w:rPr>
          <w:rFonts w:ascii="GHEA Grapalat" w:hAnsi="GHEA Grapalat"/>
          <w:bCs/>
          <w:sz w:val="24"/>
          <w:szCs w:val="24"/>
          <w:u w:val="single"/>
          <w:lang w:val="hy-AM"/>
        </w:rPr>
      </w:pPr>
    </w:p>
    <w:p w:rsidR="00E85B69" w:rsidRPr="0016357F" w:rsidRDefault="00E85B69" w:rsidP="00E85B69">
      <w:pPr>
        <w:pStyle w:val="Heading2"/>
        <w:jc w:val="center"/>
        <w:rPr>
          <w:rFonts w:ascii="GHEA Grapalat" w:hAnsi="GHEA Grapalat"/>
          <w:bCs/>
          <w:sz w:val="24"/>
          <w:szCs w:val="24"/>
          <w:u w:val="single"/>
          <w:lang w:val="hy-AM"/>
        </w:rPr>
      </w:pPr>
      <w:r w:rsidRPr="0016357F">
        <w:rPr>
          <w:rFonts w:ascii="GHEA Grapalat" w:hAnsi="GHEA Grapalat"/>
          <w:bCs/>
          <w:sz w:val="24"/>
          <w:szCs w:val="24"/>
          <w:u w:val="single"/>
          <w:lang w:val="hy-AM"/>
        </w:rPr>
        <w:t>ՄԺԾԾ ԺԱՄԱՆԱԿՀԱՏՎԱԾՈՒՄ ՀՀ ԿԱՌԱՎԱՐՈՒԹՅԱՆ ՈԼՈՐՏԱՅԻՆ ՔԱՂԱՔԱԿԱՆՈՒԹՅՈՒՆԸ</w:t>
      </w:r>
    </w:p>
    <w:p w:rsidR="003A5F7B" w:rsidRPr="0016357F" w:rsidRDefault="00A1551F" w:rsidP="00CB1BFB">
      <w:pPr>
        <w:pStyle w:val="Text"/>
        <w:numPr>
          <w:ilvl w:val="0"/>
          <w:numId w:val="1"/>
        </w:numPr>
        <w:pBdr>
          <w:top w:val="single" w:sz="4" w:space="1" w:color="auto"/>
          <w:left w:val="single" w:sz="4" w:space="4" w:color="auto"/>
          <w:bottom w:val="single" w:sz="4" w:space="1" w:color="auto"/>
          <w:right w:val="single" w:sz="4" w:space="4" w:color="auto"/>
        </w:pBdr>
        <w:shd w:val="clear" w:color="auto" w:fill="BFBFBF"/>
        <w:ind w:left="0" w:firstLine="720"/>
        <w:rPr>
          <w:rFonts w:ascii="GHEA Grapalat" w:hAnsi="GHEA Grapalat"/>
          <w:b/>
          <w:sz w:val="24"/>
          <w:szCs w:val="24"/>
          <w:lang w:val="ru-RU"/>
        </w:rPr>
      </w:pPr>
      <w:r w:rsidRPr="0016357F">
        <w:rPr>
          <w:rFonts w:ascii="GHEA Grapalat" w:hAnsi="GHEA Grapalat"/>
          <w:b/>
          <w:sz w:val="24"/>
          <w:szCs w:val="24"/>
          <w:lang w:val="en-US" w:eastAsia="x-none"/>
        </w:rPr>
        <w:t xml:space="preserve"> </w:t>
      </w:r>
      <w:r w:rsidR="00E85B69" w:rsidRPr="0016357F">
        <w:rPr>
          <w:rFonts w:ascii="GHEA Grapalat" w:hAnsi="GHEA Grapalat"/>
          <w:b/>
          <w:sz w:val="24"/>
          <w:szCs w:val="24"/>
          <w:lang w:val="en-US" w:eastAsia="x-none"/>
        </w:rPr>
        <w:t xml:space="preserve">ՈԼՈՐՏԸ  </w:t>
      </w:r>
    </w:p>
    <w:p w:rsidR="00AF085F" w:rsidRPr="0016357F" w:rsidRDefault="00765EA0" w:rsidP="00F35658">
      <w:pPr>
        <w:ind w:left="90" w:firstLine="540"/>
        <w:jc w:val="both"/>
        <w:rPr>
          <w:rFonts w:ascii="GHEA Grapalat" w:hAnsi="GHEA Grapalat"/>
          <w:lang w:val="ru-RU"/>
        </w:rPr>
      </w:pPr>
      <w:r w:rsidRPr="0016357F">
        <w:rPr>
          <w:rFonts w:ascii="GHEA Grapalat" w:hAnsi="GHEA Grapalat" w:cs="Sylfaen"/>
        </w:rPr>
        <w:t>Սոցիալական</w:t>
      </w:r>
      <w:r w:rsidRPr="0016357F">
        <w:rPr>
          <w:rFonts w:ascii="GHEA Grapalat" w:hAnsi="GHEA Grapalat"/>
          <w:lang w:val="ru-RU"/>
        </w:rPr>
        <w:t xml:space="preserve"> </w:t>
      </w:r>
      <w:r w:rsidRPr="0016357F">
        <w:rPr>
          <w:rFonts w:ascii="GHEA Grapalat" w:hAnsi="GHEA Grapalat" w:cs="Sylfaen"/>
        </w:rPr>
        <w:t>պաշտպանությունը</w:t>
      </w:r>
      <w:r w:rsidRPr="0016357F">
        <w:rPr>
          <w:rFonts w:ascii="GHEA Grapalat" w:hAnsi="GHEA Grapalat"/>
          <w:lang w:val="ru-RU"/>
        </w:rPr>
        <w:t xml:space="preserve"> </w:t>
      </w:r>
      <w:r w:rsidRPr="0016357F">
        <w:rPr>
          <w:rFonts w:ascii="GHEA Grapalat" w:hAnsi="GHEA Grapalat" w:cs="Sylfaen"/>
        </w:rPr>
        <w:t>պատմականորեն</w:t>
      </w:r>
      <w:r w:rsidRPr="0016357F">
        <w:rPr>
          <w:rFonts w:ascii="GHEA Grapalat" w:hAnsi="GHEA Grapalat"/>
          <w:lang w:val="ru-RU"/>
        </w:rPr>
        <w:t xml:space="preserve"> </w:t>
      </w:r>
      <w:r w:rsidRPr="0016357F">
        <w:rPr>
          <w:rFonts w:ascii="GHEA Grapalat" w:hAnsi="GHEA Grapalat" w:cs="Sylfaen"/>
        </w:rPr>
        <w:t>հանդիսացել</w:t>
      </w:r>
      <w:r w:rsidRPr="0016357F">
        <w:rPr>
          <w:rFonts w:ascii="GHEA Grapalat" w:hAnsi="GHEA Grapalat"/>
          <w:lang w:val="ru-RU"/>
        </w:rPr>
        <w:t xml:space="preserve"> </w:t>
      </w:r>
      <w:r w:rsidRPr="0016357F">
        <w:rPr>
          <w:rFonts w:ascii="GHEA Grapalat" w:hAnsi="GHEA Grapalat" w:cs="Sylfaen"/>
        </w:rPr>
        <w:t>և</w:t>
      </w:r>
      <w:r w:rsidRPr="0016357F">
        <w:rPr>
          <w:rFonts w:ascii="GHEA Grapalat" w:hAnsi="GHEA Grapalat"/>
          <w:lang w:val="ru-RU"/>
        </w:rPr>
        <w:t xml:space="preserve"> </w:t>
      </w:r>
      <w:r w:rsidRPr="0016357F">
        <w:rPr>
          <w:rFonts w:ascii="GHEA Grapalat" w:hAnsi="GHEA Grapalat" w:cs="Sylfaen"/>
        </w:rPr>
        <w:t>շարունակում</w:t>
      </w:r>
      <w:r w:rsidRPr="0016357F">
        <w:rPr>
          <w:rFonts w:ascii="GHEA Grapalat" w:hAnsi="GHEA Grapalat"/>
          <w:lang w:val="ru-RU"/>
        </w:rPr>
        <w:t xml:space="preserve"> </w:t>
      </w:r>
      <w:r w:rsidRPr="0016357F">
        <w:rPr>
          <w:rFonts w:ascii="GHEA Grapalat" w:hAnsi="GHEA Grapalat" w:cs="Sylfaen"/>
        </w:rPr>
        <w:t>է</w:t>
      </w:r>
      <w:r w:rsidRPr="0016357F">
        <w:rPr>
          <w:rFonts w:ascii="GHEA Grapalat" w:hAnsi="GHEA Grapalat"/>
          <w:lang w:val="ru-RU"/>
        </w:rPr>
        <w:t xml:space="preserve"> </w:t>
      </w:r>
      <w:r w:rsidRPr="0016357F">
        <w:rPr>
          <w:rFonts w:ascii="GHEA Grapalat" w:hAnsi="GHEA Grapalat" w:cs="Sylfaen"/>
        </w:rPr>
        <w:t>հանդես</w:t>
      </w:r>
      <w:r w:rsidRPr="0016357F">
        <w:rPr>
          <w:rFonts w:ascii="GHEA Grapalat" w:hAnsi="GHEA Grapalat"/>
          <w:lang w:val="ru-RU"/>
        </w:rPr>
        <w:t xml:space="preserve"> </w:t>
      </w:r>
      <w:r w:rsidRPr="0016357F">
        <w:rPr>
          <w:rFonts w:ascii="GHEA Grapalat" w:hAnsi="GHEA Grapalat" w:cs="Sylfaen"/>
        </w:rPr>
        <w:t>գալ</w:t>
      </w:r>
      <w:r w:rsidRPr="0016357F">
        <w:rPr>
          <w:rFonts w:ascii="GHEA Grapalat" w:hAnsi="GHEA Grapalat"/>
          <w:lang w:val="ru-RU"/>
        </w:rPr>
        <w:t xml:space="preserve"> </w:t>
      </w:r>
      <w:r w:rsidRPr="0016357F">
        <w:rPr>
          <w:rFonts w:ascii="GHEA Grapalat" w:hAnsi="GHEA Grapalat" w:cs="Sylfaen"/>
        </w:rPr>
        <w:t>որպես</w:t>
      </w:r>
      <w:r w:rsidRPr="0016357F">
        <w:rPr>
          <w:rFonts w:ascii="GHEA Grapalat" w:hAnsi="GHEA Grapalat"/>
          <w:lang w:val="ru-RU"/>
        </w:rPr>
        <w:t xml:space="preserve"> </w:t>
      </w:r>
      <w:r w:rsidRPr="0016357F">
        <w:rPr>
          <w:rFonts w:ascii="GHEA Grapalat" w:hAnsi="GHEA Grapalat" w:cs="Sylfaen"/>
        </w:rPr>
        <w:t>ՀՀ</w:t>
      </w:r>
      <w:r w:rsidRPr="0016357F">
        <w:rPr>
          <w:rFonts w:ascii="GHEA Grapalat" w:hAnsi="GHEA Grapalat"/>
          <w:lang w:val="ru-RU"/>
        </w:rPr>
        <w:t xml:space="preserve"> </w:t>
      </w:r>
      <w:r w:rsidRPr="0016357F">
        <w:rPr>
          <w:rFonts w:ascii="GHEA Grapalat" w:hAnsi="GHEA Grapalat" w:cs="Sylfaen"/>
        </w:rPr>
        <w:t>պետական</w:t>
      </w:r>
      <w:r w:rsidRPr="0016357F">
        <w:rPr>
          <w:rFonts w:ascii="GHEA Grapalat" w:hAnsi="GHEA Grapalat"/>
          <w:lang w:val="ru-RU"/>
        </w:rPr>
        <w:t xml:space="preserve"> </w:t>
      </w:r>
      <w:r w:rsidRPr="0016357F">
        <w:rPr>
          <w:rFonts w:ascii="GHEA Grapalat" w:hAnsi="GHEA Grapalat" w:cs="Sylfaen"/>
        </w:rPr>
        <w:t>քաղաքականության</w:t>
      </w:r>
      <w:r w:rsidRPr="0016357F">
        <w:rPr>
          <w:rFonts w:ascii="GHEA Grapalat" w:hAnsi="GHEA Grapalat"/>
          <w:lang w:val="ru-RU"/>
        </w:rPr>
        <w:t xml:space="preserve"> </w:t>
      </w:r>
      <w:r w:rsidRPr="0016357F">
        <w:rPr>
          <w:rFonts w:ascii="GHEA Grapalat" w:hAnsi="GHEA Grapalat" w:cs="Sylfaen"/>
        </w:rPr>
        <w:t>գերակա</w:t>
      </w:r>
      <w:r w:rsidRPr="0016357F">
        <w:rPr>
          <w:rFonts w:ascii="GHEA Grapalat" w:hAnsi="GHEA Grapalat"/>
          <w:lang w:val="ru-RU"/>
        </w:rPr>
        <w:t xml:space="preserve"> </w:t>
      </w:r>
      <w:r w:rsidRPr="0016357F">
        <w:rPr>
          <w:rFonts w:ascii="GHEA Grapalat" w:hAnsi="GHEA Grapalat" w:cs="Sylfaen"/>
        </w:rPr>
        <w:t>ուղղություններից</w:t>
      </w:r>
      <w:r w:rsidRPr="0016357F">
        <w:rPr>
          <w:rFonts w:ascii="GHEA Grapalat" w:hAnsi="GHEA Grapalat"/>
          <w:lang w:val="ru-RU"/>
        </w:rPr>
        <w:t xml:space="preserve"> </w:t>
      </w:r>
      <w:r w:rsidRPr="0016357F">
        <w:rPr>
          <w:rFonts w:ascii="GHEA Grapalat" w:hAnsi="GHEA Grapalat" w:cs="Sylfaen"/>
        </w:rPr>
        <w:t>մեկը</w:t>
      </w:r>
      <w:r w:rsidRPr="0016357F">
        <w:rPr>
          <w:rFonts w:ascii="GHEA Grapalat" w:hAnsi="GHEA Grapalat"/>
          <w:lang w:val="ru-RU"/>
        </w:rPr>
        <w:t xml:space="preserve">: </w:t>
      </w:r>
    </w:p>
    <w:p w:rsidR="00AF085F" w:rsidRPr="0016357F" w:rsidRDefault="00765EA0" w:rsidP="00F35658">
      <w:pPr>
        <w:ind w:left="90" w:firstLine="540"/>
        <w:jc w:val="both"/>
        <w:rPr>
          <w:rFonts w:ascii="GHEA Grapalat" w:hAnsi="GHEA Grapalat" w:cs="Sylfaen"/>
          <w:lang w:val="hy-AM"/>
        </w:rPr>
      </w:pPr>
      <w:r w:rsidRPr="0016357F">
        <w:rPr>
          <w:rFonts w:ascii="GHEA Grapalat" w:hAnsi="GHEA Grapalat" w:cs="Sylfaen"/>
        </w:rPr>
        <w:t>Սոցիալական</w:t>
      </w:r>
      <w:r w:rsidRPr="0016357F">
        <w:rPr>
          <w:rFonts w:ascii="GHEA Grapalat" w:hAnsi="GHEA Grapalat"/>
          <w:lang w:val="ru-RU"/>
        </w:rPr>
        <w:t xml:space="preserve"> </w:t>
      </w:r>
      <w:r w:rsidRPr="0016357F">
        <w:rPr>
          <w:rFonts w:ascii="GHEA Grapalat" w:hAnsi="GHEA Grapalat" w:cs="Sylfaen"/>
        </w:rPr>
        <w:t>պաշտպանության</w:t>
      </w:r>
      <w:r w:rsidRPr="0016357F">
        <w:rPr>
          <w:rFonts w:ascii="GHEA Grapalat" w:hAnsi="GHEA Grapalat"/>
          <w:lang w:val="ru-RU"/>
        </w:rPr>
        <w:t xml:space="preserve"> </w:t>
      </w:r>
      <w:r w:rsidRPr="0016357F">
        <w:rPr>
          <w:rFonts w:ascii="GHEA Grapalat" w:hAnsi="GHEA Grapalat" w:cs="Sylfaen"/>
        </w:rPr>
        <w:t>ոլորտում</w:t>
      </w:r>
      <w:r w:rsidRPr="0016357F">
        <w:rPr>
          <w:rFonts w:ascii="GHEA Grapalat" w:hAnsi="GHEA Grapalat"/>
          <w:lang w:val="ru-RU"/>
        </w:rPr>
        <w:t xml:space="preserve"> </w:t>
      </w:r>
      <w:r w:rsidRPr="0016357F">
        <w:rPr>
          <w:rFonts w:ascii="GHEA Grapalat" w:hAnsi="GHEA Grapalat" w:cs="Sylfaen"/>
        </w:rPr>
        <w:t>պետական</w:t>
      </w:r>
      <w:r w:rsidRPr="0016357F">
        <w:rPr>
          <w:rFonts w:ascii="GHEA Grapalat" w:hAnsi="GHEA Grapalat"/>
          <w:lang w:val="ru-RU"/>
        </w:rPr>
        <w:t xml:space="preserve"> </w:t>
      </w:r>
      <w:r w:rsidRPr="0016357F">
        <w:rPr>
          <w:rFonts w:ascii="GHEA Grapalat" w:hAnsi="GHEA Grapalat" w:cs="Sylfaen"/>
        </w:rPr>
        <w:t>քաղաքականության</w:t>
      </w:r>
      <w:r w:rsidRPr="0016357F">
        <w:rPr>
          <w:rFonts w:ascii="GHEA Grapalat" w:hAnsi="GHEA Grapalat"/>
          <w:lang w:val="ru-RU"/>
        </w:rPr>
        <w:t xml:space="preserve"> </w:t>
      </w:r>
      <w:r w:rsidRPr="0016357F">
        <w:rPr>
          <w:rFonts w:ascii="GHEA Grapalat" w:hAnsi="GHEA Grapalat" w:cs="Sylfaen"/>
        </w:rPr>
        <w:t>հիմնական</w:t>
      </w:r>
      <w:r w:rsidRPr="0016357F">
        <w:rPr>
          <w:rFonts w:ascii="GHEA Grapalat" w:hAnsi="GHEA Grapalat"/>
          <w:lang w:val="ru-RU"/>
        </w:rPr>
        <w:t xml:space="preserve"> </w:t>
      </w:r>
      <w:r w:rsidR="00AF085F" w:rsidRPr="0016357F">
        <w:rPr>
          <w:rFonts w:ascii="GHEA Grapalat" w:hAnsi="GHEA Grapalat" w:cs="Sylfaen"/>
        </w:rPr>
        <w:t>նպատակ</w:t>
      </w:r>
      <w:r w:rsidR="00AF085F" w:rsidRPr="0016357F">
        <w:rPr>
          <w:rFonts w:ascii="GHEA Grapalat" w:hAnsi="GHEA Grapalat" w:cs="Sylfaen"/>
          <w:lang w:val="hy-AM"/>
        </w:rPr>
        <w:t>ներն են՝</w:t>
      </w:r>
    </w:p>
    <w:p w:rsidR="00F35658" w:rsidRPr="0016357F" w:rsidRDefault="00765EA0" w:rsidP="002634DD">
      <w:pPr>
        <w:jc w:val="both"/>
        <w:rPr>
          <w:rFonts w:ascii="GHEA Grapalat" w:hAnsi="GHEA Grapalat"/>
          <w:b/>
          <w:lang w:val="hy-AM"/>
        </w:rPr>
      </w:pPr>
      <w:r w:rsidRPr="0016357F">
        <w:rPr>
          <w:rFonts w:ascii="GHEA Grapalat" w:hAnsi="GHEA Grapalat" w:cs="Sylfaen"/>
          <w:lang w:val="hy-AM"/>
        </w:rPr>
        <w:t>երկրում</w:t>
      </w:r>
      <w:r w:rsidRPr="0016357F">
        <w:rPr>
          <w:rFonts w:ascii="GHEA Grapalat" w:hAnsi="GHEA Grapalat"/>
          <w:lang w:val="hy-AM"/>
        </w:rPr>
        <w:t xml:space="preserve"> </w:t>
      </w:r>
      <w:r w:rsidRPr="0016357F">
        <w:rPr>
          <w:rFonts w:ascii="GHEA Grapalat" w:hAnsi="GHEA Grapalat" w:cs="Sylfaen"/>
          <w:lang w:val="hy-AM"/>
        </w:rPr>
        <w:t>աղքատության</w:t>
      </w:r>
      <w:r w:rsidRPr="0016357F">
        <w:rPr>
          <w:rFonts w:ascii="GHEA Grapalat" w:hAnsi="GHEA Grapalat"/>
          <w:lang w:val="hy-AM"/>
        </w:rPr>
        <w:t xml:space="preserve"> </w:t>
      </w:r>
      <w:r w:rsidRPr="0016357F">
        <w:rPr>
          <w:rFonts w:ascii="GHEA Grapalat" w:hAnsi="GHEA Grapalat" w:cs="Sylfaen"/>
          <w:lang w:val="hy-AM"/>
        </w:rPr>
        <w:t>մակարդակի</w:t>
      </w:r>
      <w:r w:rsidRPr="0016357F">
        <w:rPr>
          <w:rFonts w:ascii="GHEA Grapalat" w:hAnsi="GHEA Grapalat"/>
          <w:lang w:val="hy-AM"/>
        </w:rPr>
        <w:t xml:space="preserve"> </w:t>
      </w:r>
      <w:r w:rsidRPr="0016357F">
        <w:rPr>
          <w:rFonts w:ascii="GHEA Grapalat" w:hAnsi="GHEA Grapalat" w:cs="Sylfaen"/>
          <w:lang w:val="hy-AM"/>
        </w:rPr>
        <w:t>էական</w:t>
      </w:r>
      <w:r w:rsidRPr="0016357F">
        <w:rPr>
          <w:rFonts w:ascii="GHEA Grapalat" w:hAnsi="GHEA Grapalat"/>
          <w:lang w:val="hy-AM"/>
        </w:rPr>
        <w:t xml:space="preserve"> </w:t>
      </w:r>
      <w:r w:rsidRPr="0016357F">
        <w:rPr>
          <w:rFonts w:ascii="GHEA Grapalat" w:hAnsi="GHEA Grapalat" w:cs="Sylfaen"/>
          <w:lang w:val="hy-AM"/>
        </w:rPr>
        <w:t>կրճատումը</w:t>
      </w:r>
      <w:r w:rsidRPr="0016357F">
        <w:rPr>
          <w:rFonts w:ascii="GHEA Grapalat" w:hAnsi="GHEA Grapalat"/>
          <w:lang w:val="hy-AM"/>
        </w:rPr>
        <w:t xml:space="preserve">, </w:t>
      </w:r>
      <w:r w:rsidRPr="0016357F">
        <w:rPr>
          <w:rFonts w:ascii="GHEA Grapalat" w:hAnsi="GHEA Grapalat" w:cs="Sylfaen"/>
          <w:lang w:val="hy-AM"/>
        </w:rPr>
        <w:t>ժողովրդագրական</w:t>
      </w:r>
      <w:r w:rsidRPr="0016357F">
        <w:rPr>
          <w:rFonts w:ascii="GHEA Grapalat" w:hAnsi="GHEA Grapalat"/>
          <w:lang w:val="hy-AM"/>
        </w:rPr>
        <w:t xml:space="preserve"> </w:t>
      </w:r>
      <w:r w:rsidRPr="0016357F">
        <w:rPr>
          <w:rFonts w:ascii="GHEA Grapalat" w:hAnsi="GHEA Grapalat" w:cs="Sylfaen"/>
          <w:lang w:val="hy-AM"/>
        </w:rPr>
        <w:t>իրավիճակի</w:t>
      </w:r>
      <w:r w:rsidRPr="0016357F">
        <w:rPr>
          <w:rFonts w:ascii="GHEA Grapalat" w:hAnsi="GHEA Grapalat"/>
          <w:lang w:val="hy-AM"/>
        </w:rPr>
        <w:t xml:space="preserve"> </w:t>
      </w:r>
      <w:r w:rsidRPr="0016357F">
        <w:rPr>
          <w:rFonts w:ascii="GHEA Grapalat" w:hAnsi="GHEA Grapalat" w:cs="Sylfaen"/>
          <w:lang w:val="hy-AM"/>
        </w:rPr>
        <w:t>բարելավումն</w:t>
      </w:r>
      <w:r w:rsidRPr="0016357F">
        <w:rPr>
          <w:rFonts w:ascii="GHEA Grapalat" w:hAnsi="GHEA Grapalat"/>
          <w:lang w:val="hy-AM"/>
        </w:rPr>
        <w:t xml:space="preserve"> </w:t>
      </w:r>
      <w:r w:rsidRPr="0016357F">
        <w:rPr>
          <w:rFonts w:ascii="GHEA Grapalat" w:hAnsi="GHEA Grapalat" w:cs="Sylfaen"/>
          <w:lang w:val="hy-AM"/>
        </w:rPr>
        <w:t>և</w:t>
      </w:r>
      <w:r w:rsidRPr="0016357F">
        <w:rPr>
          <w:rFonts w:ascii="GHEA Grapalat" w:hAnsi="GHEA Grapalat"/>
          <w:lang w:val="hy-AM"/>
        </w:rPr>
        <w:t xml:space="preserve"> </w:t>
      </w:r>
      <w:r w:rsidRPr="0016357F">
        <w:rPr>
          <w:rFonts w:ascii="GHEA Grapalat" w:hAnsi="GHEA Grapalat" w:cs="Sylfaen"/>
          <w:lang w:val="hy-AM"/>
        </w:rPr>
        <w:t>ՀՀ</w:t>
      </w:r>
      <w:r w:rsidRPr="0016357F">
        <w:rPr>
          <w:rFonts w:ascii="GHEA Grapalat" w:hAnsi="GHEA Grapalat"/>
          <w:lang w:val="hy-AM"/>
        </w:rPr>
        <w:t xml:space="preserve"> </w:t>
      </w:r>
      <w:r w:rsidRPr="0016357F">
        <w:rPr>
          <w:rFonts w:ascii="GHEA Grapalat" w:hAnsi="GHEA Grapalat" w:cs="Sylfaen"/>
          <w:lang w:val="hy-AM"/>
        </w:rPr>
        <w:t>բնակչության</w:t>
      </w:r>
      <w:r w:rsidRPr="0016357F">
        <w:rPr>
          <w:rFonts w:ascii="GHEA Grapalat" w:hAnsi="GHEA Grapalat"/>
          <w:lang w:val="hy-AM"/>
        </w:rPr>
        <w:t xml:space="preserve"> </w:t>
      </w:r>
      <w:r w:rsidRPr="0016357F">
        <w:rPr>
          <w:rFonts w:ascii="GHEA Grapalat" w:hAnsi="GHEA Grapalat" w:cs="Sylfaen"/>
          <w:lang w:val="hy-AM"/>
        </w:rPr>
        <w:t>առանձին</w:t>
      </w:r>
      <w:r w:rsidRPr="0016357F">
        <w:rPr>
          <w:rFonts w:ascii="GHEA Grapalat" w:hAnsi="GHEA Grapalat"/>
          <w:lang w:val="hy-AM"/>
        </w:rPr>
        <w:t xml:space="preserve"> </w:t>
      </w:r>
      <w:r w:rsidRPr="0016357F">
        <w:rPr>
          <w:rFonts w:ascii="GHEA Grapalat" w:hAnsi="GHEA Grapalat" w:cs="Sylfaen"/>
          <w:lang w:val="hy-AM"/>
        </w:rPr>
        <w:t>խմբերի</w:t>
      </w:r>
      <w:r w:rsidRPr="0016357F">
        <w:rPr>
          <w:rFonts w:ascii="GHEA Grapalat" w:hAnsi="GHEA Grapalat"/>
          <w:lang w:val="hy-AM"/>
        </w:rPr>
        <w:t xml:space="preserve"> </w:t>
      </w:r>
      <w:r w:rsidRPr="0016357F">
        <w:rPr>
          <w:rFonts w:ascii="GHEA Grapalat" w:hAnsi="GHEA Grapalat" w:cs="Sylfaen"/>
          <w:lang w:val="hy-AM"/>
        </w:rPr>
        <w:t>համար</w:t>
      </w:r>
      <w:r w:rsidRPr="0016357F">
        <w:rPr>
          <w:rFonts w:ascii="GHEA Grapalat" w:hAnsi="GHEA Grapalat"/>
          <w:lang w:val="hy-AM"/>
        </w:rPr>
        <w:t xml:space="preserve"> </w:t>
      </w:r>
      <w:r w:rsidRPr="0016357F">
        <w:rPr>
          <w:rFonts w:ascii="GHEA Grapalat" w:hAnsi="GHEA Grapalat" w:cs="Sylfaen"/>
          <w:lang w:val="hy-AM"/>
        </w:rPr>
        <w:t>սոցիալական</w:t>
      </w:r>
      <w:r w:rsidRPr="0016357F">
        <w:rPr>
          <w:rFonts w:ascii="GHEA Grapalat" w:hAnsi="GHEA Grapalat"/>
          <w:lang w:val="hy-AM"/>
        </w:rPr>
        <w:t xml:space="preserve"> </w:t>
      </w:r>
      <w:r w:rsidRPr="0016357F">
        <w:rPr>
          <w:rFonts w:ascii="GHEA Grapalat" w:hAnsi="GHEA Grapalat" w:cs="Sylfaen"/>
          <w:lang w:val="hy-AM"/>
        </w:rPr>
        <w:t>երաշխիքների</w:t>
      </w:r>
      <w:r w:rsidRPr="0016357F">
        <w:rPr>
          <w:rFonts w:ascii="GHEA Grapalat" w:hAnsi="GHEA Grapalat"/>
          <w:lang w:val="hy-AM"/>
        </w:rPr>
        <w:t xml:space="preserve"> </w:t>
      </w:r>
      <w:r w:rsidRPr="0016357F">
        <w:rPr>
          <w:rFonts w:ascii="GHEA Grapalat" w:hAnsi="GHEA Grapalat" w:cs="Sylfaen"/>
          <w:lang w:val="hy-AM"/>
        </w:rPr>
        <w:t>ապահովումը</w:t>
      </w:r>
      <w:r w:rsidRPr="0016357F">
        <w:rPr>
          <w:rFonts w:ascii="GHEA Grapalat" w:hAnsi="GHEA Grapalat"/>
          <w:lang w:val="hy-AM"/>
        </w:rPr>
        <w:t xml:space="preserve">: </w:t>
      </w:r>
      <w:r w:rsidRPr="0016357F">
        <w:rPr>
          <w:rFonts w:ascii="GHEA Grapalat" w:hAnsi="GHEA Grapalat" w:cs="Sylfaen"/>
          <w:lang w:val="hy-AM"/>
        </w:rPr>
        <w:t>Վերոհիշյալ</w:t>
      </w:r>
      <w:r w:rsidRPr="0016357F">
        <w:rPr>
          <w:rFonts w:ascii="GHEA Grapalat" w:hAnsi="GHEA Grapalat"/>
          <w:lang w:val="hy-AM"/>
        </w:rPr>
        <w:t xml:space="preserve"> </w:t>
      </w:r>
      <w:r w:rsidRPr="0016357F">
        <w:rPr>
          <w:rFonts w:ascii="GHEA Grapalat" w:hAnsi="GHEA Grapalat" w:cs="Sylfaen"/>
          <w:lang w:val="hy-AM"/>
        </w:rPr>
        <w:t>նպատակին</w:t>
      </w:r>
      <w:r w:rsidRPr="0016357F">
        <w:rPr>
          <w:rFonts w:ascii="GHEA Grapalat" w:hAnsi="GHEA Grapalat"/>
          <w:lang w:val="hy-AM"/>
        </w:rPr>
        <w:t xml:space="preserve"> </w:t>
      </w:r>
      <w:r w:rsidRPr="0016357F">
        <w:rPr>
          <w:rFonts w:ascii="GHEA Grapalat" w:hAnsi="GHEA Grapalat" w:cs="Sylfaen"/>
          <w:lang w:val="hy-AM"/>
        </w:rPr>
        <w:t>հասնելու</w:t>
      </w:r>
      <w:r w:rsidRPr="0016357F">
        <w:rPr>
          <w:rFonts w:ascii="GHEA Grapalat" w:hAnsi="GHEA Grapalat"/>
          <w:lang w:val="hy-AM"/>
        </w:rPr>
        <w:t xml:space="preserve"> </w:t>
      </w:r>
      <w:r w:rsidRPr="0016357F">
        <w:rPr>
          <w:rFonts w:ascii="GHEA Grapalat" w:hAnsi="GHEA Grapalat" w:cs="Sylfaen"/>
          <w:lang w:val="hy-AM"/>
        </w:rPr>
        <w:t>համար</w:t>
      </w:r>
      <w:r w:rsidRPr="0016357F">
        <w:rPr>
          <w:rFonts w:ascii="GHEA Grapalat" w:hAnsi="GHEA Grapalat"/>
          <w:lang w:val="hy-AM"/>
        </w:rPr>
        <w:t xml:space="preserve"> </w:t>
      </w:r>
      <w:r w:rsidRPr="0016357F">
        <w:rPr>
          <w:rFonts w:ascii="GHEA Grapalat" w:hAnsi="GHEA Grapalat" w:cs="Sylfaen"/>
          <w:lang w:val="hy-AM"/>
        </w:rPr>
        <w:t>սոցիալական</w:t>
      </w:r>
      <w:r w:rsidRPr="0016357F">
        <w:rPr>
          <w:rFonts w:ascii="GHEA Grapalat" w:hAnsi="GHEA Grapalat"/>
          <w:lang w:val="hy-AM"/>
        </w:rPr>
        <w:t xml:space="preserve"> </w:t>
      </w:r>
      <w:r w:rsidRPr="0016357F">
        <w:rPr>
          <w:rFonts w:ascii="GHEA Grapalat" w:hAnsi="GHEA Grapalat" w:cs="Sylfaen"/>
          <w:lang w:val="hy-AM"/>
        </w:rPr>
        <w:t>պաշտպանության</w:t>
      </w:r>
      <w:r w:rsidRPr="0016357F">
        <w:rPr>
          <w:rFonts w:ascii="GHEA Grapalat" w:hAnsi="GHEA Grapalat"/>
          <w:lang w:val="hy-AM"/>
        </w:rPr>
        <w:t xml:space="preserve"> </w:t>
      </w:r>
      <w:r w:rsidRPr="0016357F">
        <w:rPr>
          <w:rFonts w:ascii="GHEA Grapalat" w:hAnsi="GHEA Grapalat" w:cs="Sylfaen"/>
          <w:lang w:val="hy-AM"/>
        </w:rPr>
        <w:t>ոլորտում</w:t>
      </w:r>
      <w:r w:rsidRPr="0016357F">
        <w:rPr>
          <w:rFonts w:ascii="GHEA Grapalat" w:hAnsi="GHEA Grapalat"/>
          <w:lang w:val="hy-AM"/>
        </w:rPr>
        <w:t xml:space="preserve"> </w:t>
      </w:r>
      <w:r w:rsidRPr="0016357F">
        <w:rPr>
          <w:rFonts w:ascii="GHEA Grapalat" w:hAnsi="GHEA Grapalat" w:cs="Sylfaen"/>
          <w:lang w:val="hy-AM"/>
        </w:rPr>
        <w:t>իրականացվում</w:t>
      </w:r>
      <w:r w:rsidRPr="0016357F">
        <w:rPr>
          <w:rFonts w:ascii="GHEA Grapalat" w:hAnsi="GHEA Grapalat"/>
          <w:lang w:val="hy-AM"/>
        </w:rPr>
        <w:t xml:space="preserve"> </w:t>
      </w:r>
      <w:r w:rsidRPr="0016357F">
        <w:rPr>
          <w:rFonts w:ascii="GHEA Grapalat" w:hAnsi="GHEA Grapalat" w:cs="Sylfaen"/>
          <w:lang w:val="hy-AM"/>
        </w:rPr>
        <w:t>է</w:t>
      </w:r>
      <w:r w:rsidRPr="0016357F">
        <w:rPr>
          <w:rFonts w:ascii="GHEA Grapalat" w:hAnsi="GHEA Grapalat"/>
          <w:lang w:val="hy-AM"/>
        </w:rPr>
        <w:t xml:space="preserve"> </w:t>
      </w:r>
      <w:r w:rsidRPr="0016357F">
        <w:rPr>
          <w:rFonts w:ascii="GHEA Grapalat" w:hAnsi="GHEA Grapalat" w:cs="Sylfaen"/>
          <w:lang w:val="hy-AM"/>
        </w:rPr>
        <w:t>լայնածավալ</w:t>
      </w:r>
      <w:r w:rsidRPr="0016357F">
        <w:rPr>
          <w:rFonts w:ascii="GHEA Grapalat" w:hAnsi="GHEA Grapalat"/>
          <w:lang w:val="hy-AM"/>
        </w:rPr>
        <w:t xml:space="preserve"> </w:t>
      </w:r>
      <w:r w:rsidRPr="0016357F">
        <w:rPr>
          <w:rFonts w:ascii="GHEA Grapalat" w:hAnsi="GHEA Grapalat" w:cs="Sylfaen"/>
          <w:lang w:val="hy-AM"/>
        </w:rPr>
        <w:t>պետական</w:t>
      </w:r>
      <w:r w:rsidRPr="0016357F">
        <w:rPr>
          <w:rFonts w:ascii="GHEA Grapalat" w:hAnsi="GHEA Grapalat"/>
          <w:lang w:val="hy-AM"/>
        </w:rPr>
        <w:t xml:space="preserve"> </w:t>
      </w:r>
      <w:r w:rsidRPr="0016357F">
        <w:rPr>
          <w:rFonts w:ascii="GHEA Grapalat" w:hAnsi="GHEA Grapalat" w:cs="Sylfaen"/>
          <w:lang w:val="hy-AM"/>
        </w:rPr>
        <w:t>միջամտություն</w:t>
      </w:r>
      <w:r w:rsidR="00982E02" w:rsidRPr="0016357F">
        <w:rPr>
          <w:rFonts w:ascii="GHEA Grapalat" w:hAnsi="GHEA Grapalat" w:cs="Sylfaen"/>
          <w:lang w:val="hy-AM"/>
        </w:rPr>
        <w:t>։</w:t>
      </w:r>
    </w:p>
    <w:p w:rsidR="00F35658" w:rsidRPr="0016357F" w:rsidRDefault="00F35658" w:rsidP="00E85B69">
      <w:pPr>
        <w:spacing w:line="360" w:lineRule="auto"/>
        <w:jc w:val="both"/>
        <w:rPr>
          <w:rFonts w:ascii="GHEA Grapalat" w:hAnsi="GHEA Grapalat" w:cs="Arial Armenian"/>
          <w:lang w:val="hy-AM"/>
        </w:rPr>
      </w:pPr>
    </w:p>
    <w:p w:rsidR="00E85B69" w:rsidRPr="0016357F" w:rsidRDefault="00E85B69" w:rsidP="003236CC">
      <w:pPr>
        <w:pStyle w:val="Text"/>
        <w:numPr>
          <w:ilvl w:val="0"/>
          <w:numId w:val="1"/>
        </w:numPr>
        <w:pBdr>
          <w:top w:val="single" w:sz="4" w:space="1" w:color="auto"/>
          <w:left w:val="single" w:sz="4" w:space="4" w:color="auto"/>
          <w:bottom w:val="single" w:sz="4" w:space="1" w:color="auto"/>
          <w:right w:val="single" w:sz="4" w:space="4" w:color="auto"/>
        </w:pBdr>
        <w:shd w:val="clear" w:color="auto" w:fill="BFBFBF"/>
        <w:ind w:left="630" w:hanging="630"/>
        <w:rPr>
          <w:rFonts w:ascii="GHEA Grapalat" w:hAnsi="GHEA Grapalat"/>
          <w:b/>
          <w:sz w:val="24"/>
          <w:szCs w:val="24"/>
          <w:lang w:val="en-US" w:eastAsia="x-none"/>
        </w:rPr>
      </w:pPr>
      <w:r w:rsidRPr="0016357F">
        <w:rPr>
          <w:rFonts w:ascii="GHEA Grapalat" w:hAnsi="GHEA Grapalat"/>
          <w:b/>
          <w:sz w:val="24"/>
          <w:szCs w:val="24"/>
          <w:lang w:val="en-US" w:eastAsia="x-none"/>
        </w:rPr>
        <w:t xml:space="preserve">ՈԼՈՐՏԱՅԻՆ ՔԱՂԱՔԱԿԱՆՈՒԹՅԱՆ ՀԻՄՆԱԿԱՆ ԹԻՐԱԽՆԵՐԸ </w:t>
      </w:r>
    </w:p>
    <w:p w:rsidR="00B61E8E" w:rsidRPr="0016357F" w:rsidRDefault="00B61E8E" w:rsidP="00B61E8E">
      <w:pPr>
        <w:autoSpaceDE w:val="0"/>
        <w:autoSpaceDN w:val="0"/>
        <w:adjustRightInd w:val="0"/>
        <w:ind w:left="360"/>
        <w:jc w:val="both"/>
        <w:rPr>
          <w:rFonts w:ascii="GHEA Grapalat" w:hAnsi="GHEA Grapalat" w:cs="Sylfaen"/>
          <w:bCs/>
          <w:kern w:val="16"/>
          <w:lang w:val="hy-AM"/>
        </w:rPr>
      </w:pPr>
      <w:r w:rsidRPr="0016357F">
        <w:rPr>
          <w:rFonts w:ascii="GHEA Grapalat" w:hAnsi="GHEA Grapalat" w:cs="Sylfaen"/>
          <w:bCs/>
          <w:kern w:val="16"/>
          <w:lang w:val="hy-AM"/>
        </w:rPr>
        <w:t>Ստորև ներկայացվող ծրագրերի թիրախային վերջնական արդյունքները և դրանց կապը ՀՀ կառավարության ծրագրով սահմանված կոնկրետ նպատակների և քաղաքականության թիրախների ապահովման հետ ներկայացված են սույն փաստաթղթի «Նպատակները և թիրախները ՄԺԾԾ ժամանակահատվածում» 2-րդ բաժնում և Հավելված N 3-ի մաս 3-ում:</w:t>
      </w:r>
    </w:p>
    <w:p w:rsidR="00B61E8E" w:rsidRPr="0016357F" w:rsidRDefault="00B61E8E" w:rsidP="00B10A0B">
      <w:pPr>
        <w:tabs>
          <w:tab w:val="left" w:pos="720"/>
        </w:tabs>
        <w:jc w:val="both"/>
        <w:rPr>
          <w:rFonts w:ascii="GHEA Grapalat" w:hAnsi="GHEA Grapalat" w:cs="Sylfaen"/>
          <w:b/>
          <w:lang w:eastAsia="ru-RU"/>
        </w:rPr>
      </w:pPr>
    </w:p>
    <w:p w:rsidR="00CB1BFB" w:rsidRPr="0016357F" w:rsidRDefault="00B61E8E" w:rsidP="00B61E8E">
      <w:pPr>
        <w:tabs>
          <w:tab w:val="left" w:pos="720"/>
        </w:tabs>
        <w:ind w:left="360"/>
        <w:jc w:val="both"/>
        <w:rPr>
          <w:rFonts w:ascii="GHEA Grapalat" w:hAnsi="GHEA Grapalat" w:cs="Sylfaen"/>
          <w:lang w:val="af-ZA" w:eastAsia="ru-RU"/>
        </w:rPr>
      </w:pPr>
      <w:r w:rsidRPr="0016357F">
        <w:rPr>
          <w:rFonts w:ascii="GHEA Grapalat" w:hAnsi="GHEA Grapalat" w:cs="Sylfaen"/>
          <w:b/>
          <w:lang w:eastAsia="ru-RU"/>
        </w:rPr>
        <w:tab/>
      </w:r>
      <w:r w:rsidR="00CB1BFB" w:rsidRPr="0016357F">
        <w:rPr>
          <w:rFonts w:ascii="GHEA Grapalat" w:hAnsi="GHEA Grapalat" w:cs="Sylfaen"/>
          <w:b/>
          <w:lang w:eastAsia="ru-RU"/>
        </w:rPr>
        <w:t>Աշխատանքի</w:t>
      </w:r>
      <w:r w:rsidR="00CB1BFB" w:rsidRPr="0016357F">
        <w:rPr>
          <w:rFonts w:ascii="GHEA Grapalat" w:hAnsi="GHEA Grapalat" w:cs="Sylfaen"/>
          <w:b/>
          <w:lang w:val="af-ZA" w:eastAsia="ru-RU"/>
        </w:rPr>
        <w:t xml:space="preserve"> </w:t>
      </w:r>
      <w:r w:rsidR="00CB1BFB" w:rsidRPr="0016357F">
        <w:rPr>
          <w:rFonts w:ascii="GHEA Grapalat" w:hAnsi="GHEA Grapalat" w:cs="Sylfaen"/>
          <w:b/>
          <w:lang w:eastAsia="ru-RU"/>
        </w:rPr>
        <w:t>և</w:t>
      </w:r>
      <w:r w:rsidR="00CB1BFB" w:rsidRPr="0016357F">
        <w:rPr>
          <w:rFonts w:ascii="GHEA Grapalat" w:hAnsi="GHEA Grapalat" w:cs="Sylfaen"/>
          <w:b/>
          <w:lang w:val="af-ZA" w:eastAsia="ru-RU"/>
        </w:rPr>
        <w:t xml:space="preserve"> </w:t>
      </w:r>
      <w:r w:rsidR="00CB1BFB" w:rsidRPr="0016357F">
        <w:rPr>
          <w:rFonts w:ascii="GHEA Grapalat" w:hAnsi="GHEA Grapalat" w:cs="Sylfaen"/>
          <w:b/>
          <w:lang w:eastAsia="ru-RU"/>
        </w:rPr>
        <w:t>աշխատավարձի</w:t>
      </w:r>
      <w:r w:rsidR="00CB1BFB" w:rsidRPr="0016357F">
        <w:rPr>
          <w:rFonts w:ascii="GHEA Grapalat" w:hAnsi="GHEA Grapalat" w:cs="Sylfaen"/>
          <w:b/>
          <w:lang w:val="af-ZA" w:eastAsia="ru-RU"/>
        </w:rPr>
        <w:t xml:space="preserve"> </w:t>
      </w:r>
      <w:r w:rsidR="00CB1BFB" w:rsidRPr="0016357F">
        <w:rPr>
          <w:rFonts w:ascii="GHEA Grapalat" w:hAnsi="GHEA Grapalat" w:cs="Sylfaen"/>
          <w:b/>
          <w:lang w:eastAsia="ru-RU"/>
        </w:rPr>
        <w:t>պետական</w:t>
      </w:r>
      <w:r w:rsidR="00CB1BFB" w:rsidRPr="0016357F">
        <w:rPr>
          <w:rFonts w:ascii="GHEA Grapalat" w:hAnsi="GHEA Grapalat" w:cs="Sylfaen"/>
          <w:b/>
          <w:lang w:val="af-ZA" w:eastAsia="ru-RU"/>
        </w:rPr>
        <w:t xml:space="preserve"> </w:t>
      </w:r>
      <w:r w:rsidR="00CB1BFB" w:rsidRPr="0016357F">
        <w:rPr>
          <w:rFonts w:ascii="GHEA Grapalat" w:hAnsi="GHEA Grapalat" w:cs="Sylfaen"/>
          <w:b/>
          <w:lang w:eastAsia="ru-RU"/>
        </w:rPr>
        <w:t>կարգավորման</w:t>
      </w:r>
      <w:r w:rsidR="00CB1BFB" w:rsidRPr="0016357F">
        <w:rPr>
          <w:rFonts w:ascii="GHEA Grapalat" w:hAnsi="GHEA Grapalat" w:cs="Sylfaen"/>
          <w:b/>
          <w:lang w:val="af-ZA" w:eastAsia="ru-RU"/>
        </w:rPr>
        <w:t xml:space="preserve"> </w:t>
      </w:r>
      <w:r w:rsidR="00CB1BFB" w:rsidRPr="0016357F">
        <w:rPr>
          <w:rFonts w:ascii="GHEA Grapalat" w:hAnsi="GHEA Grapalat" w:cs="Sylfaen"/>
          <w:b/>
          <w:lang w:eastAsia="ru-RU"/>
        </w:rPr>
        <w:t>բնագավառ</w:t>
      </w:r>
    </w:p>
    <w:p w:rsidR="00B85DB5" w:rsidRPr="0016357F" w:rsidRDefault="00B61E8E" w:rsidP="00B85DB5">
      <w:pPr>
        <w:tabs>
          <w:tab w:val="left" w:pos="720"/>
        </w:tabs>
        <w:contextualSpacing/>
        <w:jc w:val="both"/>
        <w:rPr>
          <w:rFonts w:ascii="GHEA Grapalat" w:hAnsi="GHEA Grapalat"/>
          <w:lang w:val="hy-AM"/>
        </w:rPr>
      </w:pPr>
      <w:r w:rsidRPr="0016357F">
        <w:rPr>
          <w:rFonts w:ascii="GHEA Grapalat" w:hAnsi="GHEA Grapalat" w:cs="Sylfaen"/>
          <w:lang w:eastAsia="ru-RU"/>
        </w:rPr>
        <w:tab/>
      </w:r>
      <w:r w:rsidR="00B85DB5" w:rsidRPr="0016357F">
        <w:rPr>
          <w:rFonts w:ascii="GHEA Grapalat" w:hAnsi="GHEA Grapalat" w:cs="Sylfaen"/>
        </w:rPr>
        <w:t>ՀՀ</w:t>
      </w:r>
      <w:r w:rsidR="00B85DB5" w:rsidRPr="0016357F">
        <w:rPr>
          <w:rFonts w:ascii="GHEA Grapalat" w:hAnsi="GHEA Grapalat"/>
        </w:rPr>
        <w:t xml:space="preserve"> </w:t>
      </w:r>
      <w:r w:rsidR="00B85DB5" w:rsidRPr="0016357F">
        <w:rPr>
          <w:rFonts w:ascii="GHEA Grapalat" w:hAnsi="GHEA Grapalat" w:cs="Sylfaen"/>
        </w:rPr>
        <w:t>կառավարության</w:t>
      </w:r>
      <w:r w:rsidR="00B85DB5" w:rsidRPr="0016357F">
        <w:rPr>
          <w:rFonts w:ascii="GHEA Grapalat" w:hAnsi="GHEA Grapalat"/>
        </w:rPr>
        <w:t xml:space="preserve"> </w:t>
      </w:r>
      <w:r w:rsidR="00B85DB5" w:rsidRPr="0016357F">
        <w:rPr>
          <w:rFonts w:ascii="GHEA Grapalat" w:hAnsi="GHEA Grapalat" w:cs="Sylfaen"/>
        </w:rPr>
        <w:t>ծրագրի</w:t>
      </w:r>
      <w:r w:rsidR="00F61C80" w:rsidRPr="0016357F">
        <w:rPr>
          <w:rFonts w:ascii="GHEA Grapalat" w:hAnsi="GHEA Grapalat"/>
        </w:rPr>
        <w:t xml:space="preserve"> 4.6</w:t>
      </w:r>
      <w:r w:rsidR="00B85DB5" w:rsidRPr="0016357F">
        <w:rPr>
          <w:rFonts w:ascii="GHEA Grapalat" w:hAnsi="GHEA Grapalat"/>
        </w:rPr>
        <w:t>-</w:t>
      </w:r>
      <w:r w:rsidR="00B85DB5" w:rsidRPr="0016357F">
        <w:rPr>
          <w:rFonts w:ascii="GHEA Grapalat" w:hAnsi="GHEA Grapalat" w:cs="Sylfaen"/>
        </w:rPr>
        <w:t>րդ</w:t>
      </w:r>
      <w:r w:rsidR="00B85DB5" w:rsidRPr="0016357F">
        <w:rPr>
          <w:rFonts w:ascii="GHEA Grapalat" w:hAnsi="GHEA Grapalat"/>
        </w:rPr>
        <w:t xml:space="preserve"> </w:t>
      </w:r>
      <w:r w:rsidR="005E4200" w:rsidRPr="0016357F">
        <w:rPr>
          <w:rFonts w:ascii="GHEA Grapalat" w:hAnsi="GHEA Grapalat" w:cs="Sylfaen"/>
        </w:rPr>
        <w:t>բաժն</w:t>
      </w:r>
      <w:r w:rsidR="005E4200" w:rsidRPr="0016357F">
        <w:rPr>
          <w:rFonts w:ascii="GHEA Grapalat" w:hAnsi="GHEA Grapalat" w:cs="Sylfaen"/>
          <w:lang w:val="hy-AM"/>
        </w:rPr>
        <w:t xml:space="preserve">ում </w:t>
      </w:r>
      <w:r w:rsidR="00B85DB5" w:rsidRPr="0016357F">
        <w:rPr>
          <w:rFonts w:ascii="GHEA Grapalat" w:hAnsi="GHEA Grapalat" w:cs="Sylfaen"/>
        </w:rPr>
        <w:t>ամրագրված</w:t>
      </w:r>
      <w:r w:rsidR="00B85DB5" w:rsidRPr="0016357F">
        <w:rPr>
          <w:rFonts w:ascii="GHEA Grapalat" w:hAnsi="GHEA Grapalat"/>
        </w:rPr>
        <w:t xml:space="preserve"> </w:t>
      </w:r>
      <w:r w:rsidR="00B85DB5" w:rsidRPr="0016357F">
        <w:rPr>
          <w:rFonts w:ascii="GHEA Grapalat" w:hAnsi="GHEA Grapalat" w:cs="Sylfaen"/>
        </w:rPr>
        <w:t>է</w:t>
      </w:r>
      <w:r w:rsidR="00B85DB5" w:rsidRPr="0016357F">
        <w:rPr>
          <w:rFonts w:ascii="GHEA Grapalat" w:hAnsi="GHEA Grapalat"/>
        </w:rPr>
        <w:t xml:space="preserve">, </w:t>
      </w:r>
      <w:r w:rsidR="00B85DB5" w:rsidRPr="0016357F">
        <w:rPr>
          <w:rFonts w:ascii="GHEA Grapalat" w:hAnsi="GHEA Grapalat" w:cs="Sylfaen"/>
        </w:rPr>
        <w:t>որ</w:t>
      </w:r>
      <w:r w:rsidR="00B85DB5" w:rsidRPr="0016357F">
        <w:rPr>
          <w:rFonts w:ascii="GHEA Grapalat" w:hAnsi="GHEA Grapalat"/>
        </w:rPr>
        <w:t xml:space="preserve"> </w:t>
      </w:r>
      <w:r w:rsidR="00B85DB5" w:rsidRPr="0016357F">
        <w:rPr>
          <w:rFonts w:ascii="GHEA Grapalat" w:hAnsi="GHEA Grapalat" w:cs="Sylfaen"/>
        </w:rPr>
        <w:t>հաշվի</w:t>
      </w:r>
      <w:r w:rsidR="00B85DB5" w:rsidRPr="0016357F">
        <w:rPr>
          <w:rFonts w:ascii="GHEA Grapalat" w:hAnsi="GHEA Grapalat"/>
        </w:rPr>
        <w:t xml:space="preserve"> </w:t>
      </w:r>
      <w:r w:rsidR="00B85DB5" w:rsidRPr="0016357F">
        <w:rPr>
          <w:rFonts w:ascii="GHEA Grapalat" w:hAnsi="GHEA Grapalat" w:cs="Sylfaen"/>
        </w:rPr>
        <w:t>առնելով</w:t>
      </w:r>
      <w:r w:rsidR="00B85DB5" w:rsidRPr="0016357F">
        <w:rPr>
          <w:rFonts w:ascii="GHEA Grapalat" w:hAnsi="GHEA Grapalat"/>
        </w:rPr>
        <w:t xml:space="preserve"> </w:t>
      </w:r>
      <w:r w:rsidR="00B85DB5" w:rsidRPr="0016357F">
        <w:rPr>
          <w:rFonts w:ascii="GHEA Grapalat" w:hAnsi="GHEA Grapalat" w:cs="Sylfaen"/>
        </w:rPr>
        <w:t>երկրի</w:t>
      </w:r>
      <w:r w:rsidR="00B85DB5" w:rsidRPr="0016357F">
        <w:rPr>
          <w:rFonts w:ascii="GHEA Grapalat" w:hAnsi="GHEA Grapalat"/>
        </w:rPr>
        <w:t xml:space="preserve"> </w:t>
      </w:r>
      <w:r w:rsidR="00B85DB5" w:rsidRPr="0016357F">
        <w:rPr>
          <w:rFonts w:ascii="GHEA Grapalat" w:hAnsi="GHEA Grapalat" w:cs="Sylfaen"/>
        </w:rPr>
        <w:t>մակրոտնտեսական</w:t>
      </w:r>
      <w:r w:rsidR="00B85DB5" w:rsidRPr="0016357F">
        <w:rPr>
          <w:rFonts w:ascii="GHEA Grapalat" w:hAnsi="GHEA Grapalat"/>
        </w:rPr>
        <w:t xml:space="preserve"> </w:t>
      </w:r>
      <w:r w:rsidR="00B85DB5" w:rsidRPr="0016357F">
        <w:rPr>
          <w:rFonts w:ascii="GHEA Grapalat" w:hAnsi="GHEA Grapalat" w:cs="Sylfaen"/>
        </w:rPr>
        <w:t>ցուցանիշները</w:t>
      </w:r>
      <w:r w:rsidR="00B85DB5" w:rsidRPr="0016357F">
        <w:rPr>
          <w:rFonts w:ascii="GHEA Grapalat" w:hAnsi="GHEA Grapalat"/>
        </w:rPr>
        <w:t xml:space="preserve">, </w:t>
      </w:r>
      <w:r w:rsidR="00B85DB5" w:rsidRPr="0016357F">
        <w:rPr>
          <w:rFonts w:ascii="GHEA Grapalat" w:hAnsi="GHEA Grapalat" w:cs="Sylfaen"/>
        </w:rPr>
        <w:t>կիրականացվի</w:t>
      </w:r>
      <w:r w:rsidR="00B85DB5" w:rsidRPr="0016357F">
        <w:rPr>
          <w:rFonts w:ascii="GHEA Grapalat" w:hAnsi="GHEA Grapalat"/>
        </w:rPr>
        <w:t xml:space="preserve"> </w:t>
      </w:r>
      <w:r w:rsidR="00B85DB5" w:rsidRPr="0016357F">
        <w:rPr>
          <w:rFonts w:ascii="GHEA Grapalat" w:hAnsi="GHEA Grapalat" w:cs="Sylfaen"/>
        </w:rPr>
        <w:t>նվազագույն</w:t>
      </w:r>
      <w:r w:rsidR="00B85DB5" w:rsidRPr="0016357F">
        <w:rPr>
          <w:rFonts w:ascii="GHEA Grapalat" w:hAnsi="GHEA Grapalat"/>
        </w:rPr>
        <w:t xml:space="preserve"> </w:t>
      </w:r>
      <w:r w:rsidR="00B85DB5" w:rsidRPr="0016357F">
        <w:rPr>
          <w:rFonts w:ascii="GHEA Grapalat" w:hAnsi="GHEA Grapalat" w:cs="Sylfaen"/>
        </w:rPr>
        <w:t>ամսական</w:t>
      </w:r>
      <w:r w:rsidR="00B85DB5" w:rsidRPr="0016357F">
        <w:rPr>
          <w:rFonts w:ascii="GHEA Grapalat" w:hAnsi="GHEA Grapalat"/>
        </w:rPr>
        <w:t xml:space="preserve"> </w:t>
      </w:r>
      <w:r w:rsidR="00B85DB5" w:rsidRPr="0016357F">
        <w:rPr>
          <w:rFonts w:ascii="GHEA Grapalat" w:hAnsi="GHEA Grapalat" w:cs="Sylfaen"/>
        </w:rPr>
        <w:t>աշխատավարձի</w:t>
      </w:r>
      <w:r w:rsidR="00B85DB5" w:rsidRPr="0016357F">
        <w:rPr>
          <w:rFonts w:ascii="GHEA Grapalat" w:hAnsi="GHEA Grapalat"/>
        </w:rPr>
        <w:t xml:space="preserve"> </w:t>
      </w:r>
      <w:r w:rsidR="00B85DB5" w:rsidRPr="0016357F">
        <w:rPr>
          <w:rFonts w:ascii="GHEA Grapalat" w:hAnsi="GHEA Grapalat" w:cs="Sylfaen"/>
        </w:rPr>
        <w:t>շարունակական</w:t>
      </w:r>
      <w:r w:rsidR="00B85DB5" w:rsidRPr="0016357F">
        <w:rPr>
          <w:rFonts w:ascii="GHEA Grapalat" w:hAnsi="GHEA Grapalat"/>
        </w:rPr>
        <w:t xml:space="preserve"> </w:t>
      </w:r>
      <w:r w:rsidR="00B85DB5" w:rsidRPr="0016357F">
        <w:rPr>
          <w:rFonts w:ascii="GHEA Grapalat" w:hAnsi="GHEA Grapalat" w:cs="Sylfaen"/>
        </w:rPr>
        <w:t>բարձրացում</w:t>
      </w:r>
      <w:r w:rsidR="00B85DB5" w:rsidRPr="0016357F">
        <w:rPr>
          <w:rFonts w:ascii="GHEA Grapalat" w:hAnsi="GHEA Grapalat"/>
        </w:rPr>
        <w:t>:</w:t>
      </w:r>
    </w:p>
    <w:p w:rsidR="009436E4" w:rsidRPr="0016357F" w:rsidRDefault="00B85DB5" w:rsidP="00B6561B">
      <w:pPr>
        <w:tabs>
          <w:tab w:val="left" w:pos="720"/>
        </w:tabs>
        <w:contextualSpacing/>
        <w:jc w:val="both"/>
        <w:rPr>
          <w:rFonts w:ascii="GHEA Grapalat" w:hAnsi="GHEA Grapalat"/>
          <w:lang w:val="hy-AM"/>
        </w:rPr>
      </w:pPr>
      <w:r w:rsidRPr="0016357F">
        <w:rPr>
          <w:rFonts w:ascii="GHEA Grapalat" w:hAnsi="GHEA Grapalat"/>
          <w:lang w:val="hy-AM"/>
        </w:rPr>
        <w:tab/>
        <w:t xml:space="preserve"> </w:t>
      </w:r>
      <w:r w:rsidRPr="0016357F">
        <w:rPr>
          <w:rFonts w:ascii="GHEA Grapalat" w:hAnsi="GHEA Grapalat" w:cs="Sylfaen"/>
          <w:lang w:val="hy-AM"/>
        </w:rPr>
        <w:t>ՀՀ</w:t>
      </w:r>
      <w:r w:rsidRPr="0016357F">
        <w:rPr>
          <w:rFonts w:ascii="GHEA Grapalat" w:hAnsi="GHEA Grapalat"/>
          <w:lang w:val="hy-AM"/>
        </w:rPr>
        <w:t xml:space="preserve"> </w:t>
      </w:r>
      <w:r w:rsidRPr="0016357F">
        <w:rPr>
          <w:rFonts w:ascii="GHEA Grapalat" w:hAnsi="GHEA Grapalat" w:cs="Sylfaen"/>
          <w:lang w:val="hy-AM"/>
        </w:rPr>
        <w:t>կառավարության</w:t>
      </w:r>
      <w:r w:rsidRPr="0016357F">
        <w:rPr>
          <w:rFonts w:ascii="GHEA Grapalat" w:hAnsi="GHEA Grapalat"/>
          <w:lang w:val="hy-AM"/>
        </w:rPr>
        <w:t xml:space="preserve"> </w:t>
      </w:r>
      <w:r w:rsidRPr="0016357F">
        <w:rPr>
          <w:rFonts w:ascii="GHEA Grapalat" w:hAnsi="GHEA Grapalat" w:cs="Sylfaen"/>
          <w:lang w:val="hy-AM"/>
        </w:rPr>
        <w:t>ծրագրի</w:t>
      </w:r>
      <w:r w:rsidRPr="0016357F">
        <w:rPr>
          <w:rFonts w:ascii="GHEA Grapalat" w:hAnsi="GHEA Grapalat"/>
          <w:lang w:val="hy-AM"/>
        </w:rPr>
        <w:t xml:space="preserve"> </w:t>
      </w:r>
      <w:r w:rsidRPr="0016357F">
        <w:rPr>
          <w:rFonts w:ascii="GHEA Grapalat" w:hAnsi="GHEA Grapalat" w:cs="Sylfaen"/>
          <w:lang w:val="hy-AM"/>
        </w:rPr>
        <w:t>վկայակոչված</w:t>
      </w:r>
      <w:r w:rsidRPr="0016357F">
        <w:rPr>
          <w:rFonts w:ascii="GHEA Grapalat" w:hAnsi="GHEA Grapalat"/>
          <w:lang w:val="hy-AM"/>
        </w:rPr>
        <w:t xml:space="preserve"> </w:t>
      </w:r>
      <w:r w:rsidRPr="0016357F">
        <w:rPr>
          <w:rFonts w:ascii="GHEA Grapalat" w:hAnsi="GHEA Grapalat" w:cs="Sylfaen"/>
          <w:lang w:val="hy-AM"/>
        </w:rPr>
        <w:t>դրույթին</w:t>
      </w:r>
      <w:r w:rsidRPr="0016357F">
        <w:rPr>
          <w:rFonts w:ascii="GHEA Grapalat" w:hAnsi="GHEA Grapalat"/>
          <w:lang w:val="hy-AM"/>
        </w:rPr>
        <w:t xml:space="preserve"> </w:t>
      </w:r>
      <w:r w:rsidRPr="0016357F">
        <w:rPr>
          <w:rFonts w:ascii="GHEA Grapalat" w:hAnsi="GHEA Grapalat" w:cs="Sylfaen"/>
          <w:lang w:val="hy-AM"/>
        </w:rPr>
        <w:t>համապատասխան՝</w:t>
      </w:r>
      <w:r w:rsidRPr="0016357F">
        <w:rPr>
          <w:rFonts w:ascii="GHEA Grapalat" w:hAnsi="GHEA Grapalat"/>
          <w:lang w:val="hy-AM"/>
        </w:rPr>
        <w:t xml:space="preserve"> </w:t>
      </w:r>
      <w:r w:rsidRPr="0016357F">
        <w:rPr>
          <w:rFonts w:ascii="GHEA Grapalat" w:hAnsi="GHEA Grapalat" w:cs="Sylfaen"/>
          <w:lang w:val="hy-AM"/>
        </w:rPr>
        <w:t>կքննարկվի</w:t>
      </w:r>
      <w:r w:rsidRPr="0016357F">
        <w:rPr>
          <w:rFonts w:ascii="GHEA Grapalat" w:hAnsi="GHEA Grapalat"/>
          <w:lang w:val="hy-AM"/>
        </w:rPr>
        <w:t xml:space="preserve"> </w:t>
      </w:r>
      <w:r w:rsidRPr="0016357F">
        <w:rPr>
          <w:rFonts w:ascii="GHEA Grapalat" w:hAnsi="GHEA Grapalat" w:cs="Sylfaen"/>
          <w:lang w:val="hy-AM"/>
        </w:rPr>
        <w:t>նվազագույն</w:t>
      </w:r>
      <w:r w:rsidRPr="0016357F">
        <w:rPr>
          <w:rFonts w:ascii="GHEA Grapalat" w:hAnsi="GHEA Grapalat"/>
          <w:lang w:val="hy-AM"/>
        </w:rPr>
        <w:t xml:space="preserve"> </w:t>
      </w:r>
      <w:r w:rsidRPr="0016357F">
        <w:rPr>
          <w:rFonts w:ascii="GHEA Grapalat" w:hAnsi="GHEA Grapalat" w:cs="Sylfaen"/>
          <w:lang w:val="hy-AM"/>
        </w:rPr>
        <w:t>ամսական</w:t>
      </w:r>
      <w:r w:rsidRPr="0016357F">
        <w:rPr>
          <w:rFonts w:ascii="GHEA Grapalat" w:hAnsi="GHEA Grapalat"/>
          <w:lang w:val="hy-AM"/>
        </w:rPr>
        <w:t xml:space="preserve"> </w:t>
      </w:r>
      <w:r w:rsidRPr="0016357F">
        <w:rPr>
          <w:rFonts w:ascii="GHEA Grapalat" w:hAnsi="GHEA Grapalat" w:cs="Sylfaen"/>
          <w:lang w:val="hy-AM"/>
        </w:rPr>
        <w:t>աշխատավարձի</w:t>
      </w:r>
      <w:r w:rsidRPr="0016357F">
        <w:rPr>
          <w:rFonts w:ascii="GHEA Grapalat" w:hAnsi="GHEA Grapalat"/>
          <w:lang w:val="hy-AM"/>
        </w:rPr>
        <w:t xml:space="preserve"> </w:t>
      </w:r>
      <w:r w:rsidRPr="0016357F">
        <w:rPr>
          <w:rFonts w:ascii="GHEA Grapalat" w:hAnsi="GHEA Grapalat" w:cs="Sylfaen"/>
          <w:lang w:val="hy-AM"/>
        </w:rPr>
        <w:t>բարձրացման</w:t>
      </w:r>
      <w:r w:rsidRPr="0016357F">
        <w:rPr>
          <w:rFonts w:ascii="GHEA Grapalat" w:hAnsi="GHEA Grapalat"/>
          <w:lang w:val="hy-AM"/>
        </w:rPr>
        <w:t xml:space="preserve"> </w:t>
      </w:r>
      <w:r w:rsidRPr="0016357F">
        <w:rPr>
          <w:rFonts w:ascii="GHEA Grapalat" w:hAnsi="GHEA Grapalat" w:cs="Sylfaen"/>
          <w:lang w:val="hy-AM"/>
        </w:rPr>
        <w:t>հնարավորությունը</w:t>
      </w:r>
      <w:r w:rsidRPr="0016357F">
        <w:rPr>
          <w:rFonts w:ascii="GHEA Grapalat" w:hAnsi="GHEA Grapalat"/>
          <w:lang w:val="hy-AM"/>
        </w:rPr>
        <w:t>:</w:t>
      </w:r>
    </w:p>
    <w:p w:rsidR="009436E4" w:rsidRPr="0016357F" w:rsidRDefault="009436E4" w:rsidP="009436E4">
      <w:pPr>
        <w:jc w:val="both"/>
        <w:rPr>
          <w:rFonts w:ascii="GHEA Grapalat" w:eastAsia="GHEA Grapalat" w:hAnsi="GHEA Grapalat" w:cs="GHEA Grapalat"/>
          <w:b/>
          <w:color w:val="000000" w:themeColor="text1"/>
          <w:lang w:val="hy-AM"/>
        </w:rPr>
      </w:pPr>
    </w:p>
    <w:p w:rsidR="00311067" w:rsidRPr="0016357F" w:rsidRDefault="00311067" w:rsidP="00B61E8E">
      <w:pPr>
        <w:ind w:firstLine="630"/>
        <w:jc w:val="both"/>
        <w:rPr>
          <w:rFonts w:ascii="GHEA Grapalat" w:eastAsia="GHEA Grapalat" w:hAnsi="GHEA Grapalat" w:cs="GHEA Grapalat"/>
          <w:b/>
          <w:color w:val="000000" w:themeColor="text1"/>
          <w:lang w:val="hy-AM"/>
        </w:rPr>
      </w:pPr>
      <w:r w:rsidRPr="0016357F">
        <w:rPr>
          <w:rFonts w:ascii="GHEA Grapalat" w:eastAsia="GHEA Grapalat" w:hAnsi="GHEA Grapalat" w:cs="GHEA Grapalat"/>
          <w:b/>
          <w:color w:val="000000" w:themeColor="text1"/>
          <w:lang w:val="hy-AM"/>
        </w:rPr>
        <w:t>Անապահով սոցիալական խմբերին աջակցության ծրագիր (1011)</w:t>
      </w:r>
    </w:p>
    <w:p w:rsidR="00F61C80" w:rsidRPr="0016357F" w:rsidRDefault="00F61C80" w:rsidP="00B61E8E">
      <w:pPr>
        <w:ind w:firstLine="630"/>
        <w:jc w:val="both"/>
        <w:rPr>
          <w:rFonts w:ascii="GHEA Grapalat" w:eastAsia="GHEA Grapalat" w:hAnsi="GHEA Grapalat" w:cs="GHEA Grapalat"/>
          <w:b/>
          <w:color w:val="000000" w:themeColor="text1"/>
          <w:lang w:val="hy-AM"/>
        </w:rPr>
      </w:pPr>
    </w:p>
    <w:p w:rsidR="00F61C80" w:rsidRPr="0016357F" w:rsidRDefault="00F61C80" w:rsidP="009254AE">
      <w:pPr>
        <w:tabs>
          <w:tab w:val="left" w:pos="990"/>
        </w:tabs>
        <w:ind w:firstLine="630"/>
        <w:contextualSpacing/>
        <w:jc w:val="both"/>
        <w:rPr>
          <w:rFonts w:ascii="GHEA Grapalat" w:eastAsia="GHEA Grapalat" w:hAnsi="GHEA Grapalat" w:cs="GHEA Grapalat"/>
          <w:lang w:val="hy-AM"/>
        </w:rPr>
      </w:pPr>
      <w:r w:rsidRPr="0016357F">
        <w:rPr>
          <w:rFonts w:ascii="GHEA Grapalat" w:hAnsi="GHEA Grapalat"/>
          <w:lang w:val="hy-AM" w:eastAsia="x-none"/>
        </w:rPr>
        <w:lastRenderedPageBreak/>
        <w:t xml:space="preserve">ՀՀ կառավարության ծրագրի 4.6-րդ </w:t>
      </w:r>
      <w:r w:rsidR="003E1A72" w:rsidRPr="0016357F">
        <w:rPr>
          <w:rFonts w:ascii="GHEA Grapalat" w:hAnsi="GHEA Grapalat" w:cs="Sylfaen"/>
          <w:kern w:val="16"/>
          <w:lang w:val="hy-AM"/>
        </w:rPr>
        <w:t>բաժնում</w:t>
      </w:r>
      <w:r w:rsidRPr="0016357F">
        <w:rPr>
          <w:rFonts w:ascii="GHEA Grapalat" w:hAnsi="GHEA Grapalat"/>
          <w:lang w:val="hy-AM" w:eastAsia="x-none"/>
        </w:rPr>
        <w:t xml:space="preserve"> ամրագրված է</w:t>
      </w:r>
      <w:r w:rsidRPr="0016357F">
        <w:rPr>
          <w:rFonts w:ascii="GHEA Grapalat" w:eastAsia="GHEA Grapalat" w:hAnsi="GHEA Grapalat" w:cs="GHEA Grapalat"/>
          <w:lang w:val="hy-AM"/>
        </w:rPr>
        <w:t xml:space="preserve">, որ Կառավարությունը նպատակադրվել է վերացնել ծայրահեղ աղքատությունը, սոցիալական աջակցության քաղաքականությունը հիմնվելու է սոցիալական կարիքի գնահատման և դրան համաչափ սոցիալական ծառայություն տրամադրելու սկզբունքի վրա՝ խրախուսելով անձի սոցիալ-տնտեսական ակտիվացումը։ Կյանքի դժվարին իրավիճակում հայտնված և  աղքատ ընտանիքների կարողությունների և  հմտությունների զարգացման միջոցով, զբաղվածության և  ինքնազբաղվածության միջոցների ապահովմամբ և աղքատության փուլային հաղթահարման մոդելների կիրառմամբ ընտանիքները դուրս են գալու աղքատությունից։ Նախատեսվում է ավելի շատ ընտանիքների տրամադրել սոցիալական ծառայություններ՝ ավելացնելով ինքնաբավ, արժանապատիվ և  սեփական վաստակն ունեցող ընտանիքների թիվը՝ հետզհետե վերացնելով նրանց կախվածությունը պետական աջակցությունից: </w:t>
      </w:r>
    </w:p>
    <w:p w:rsidR="00F61C80" w:rsidRPr="0016357F" w:rsidRDefault="00F61C80" w:rsidP="00F61C80">
      <w:pPr>
        <w:tabs>
          <w:tab w:val="left" w:pos="990"/>
        </w:tabs>
        <w:ind w:firstLine="630"/>
        <w:contextualSpacing/>
        <w:jc w:val="both"/>
        <w:rPr>
          <w:rFonts w:ascii="GHEA Grapalat" w:eastAsia="GHEA Grapalat" w:hAnsi="GHEA Grapalat" w:cs="GHEA Grapalat"/>
          <w:lang w:val="hy-AM"/>
        </w:rPr>
      </w:pPr>
      <w:r w:rsidRPr="0016357F">
        <w:rPr>
          <w:rFonts w:ascii="GHEA Grapalat" w:eastAsia="GHEA Grapalat" w:hAnsi="GHEA Grapalat" w:cs="GHEA Grapalat"/>
          <w:lang w:val="hy-AM"/>
        </w:rPr>
        <w:t>Աշխատունակ յուրաքանչյուր քաղաքացու աշխատանքի քաջալերումը, խրախուսումը և այս նպատակով անձի հմտությունների ու հնարավորությունների զարգացումը պետության սոցիալական քաղաքականության առանցքն են</w:t>
      </w:r>
      <w:r w:rsidR="00F65DEE" w:rsidRPr="0016357F">
        <w:rPr>
          <w:rFonts w:ascii="GHEA Grapalat" w:eastAsia="GHEA Grapalat" w:hAnsi="GHEA Grapalat" w:cs="GHEA Grapalat"/>
          <w:lang w:val="hy-AM"/>
        </w:rPr>
        <w:t xml:space="preserve">:  </w:t>
      </w:r>
      <w:r w:rsidRPr="0016357F">
        <w:rPr>
          <w:rFonts w:ascii="GHEA Grapalat" w:eastAsia="GHEA Grapalat" w:hAnsi="GHEA Grapalat" w:cs="GHEA Grapalat"/>
          <w:lang w:val="hy-AM"/>
        </w:rPr>
        <w:t xml:space="preserve"> Ներդրվելու է անապահովության գնահատման նոր համակարգ, որի շնորհիվ սոցիալական աջակցության ծրագրերը կլինեն ավելի հասցեական: Առաջարկվող ոչ ֆինանսական ծառայությունների փաթեթները ուղղված կլինեն մարդկանց առաջնային կարիքների բավարարմանը կրթական, առողջապահական և  սոցիալական ոլորտներում:  Կներդրվի սոցիալական խնդիրների լուծման հստակ ձևաչափ՝ խնդրի արձանագրումից մինչև  դրա լուծումը </w:t>
      </w:r>
    </w:p>
    <w:p w:rsidR="00F61C80" w:rsidRPr="0016357F" w:rsidRDefault="00F61C80" w:rsidP="00F61C80">
      <w:pPr>
        <w:tabs>
          <w:tab w:val="left" w:pos="990"/>
        </w:tabs>
        <w:ind w:firstLine="630"/>
        <w:contextualSpacing/>
        <w:jc w:val="both"/>
        <w:rPr>
          <w:rFonts w:ascii="GHEA Grapalat" w:eastAsia="GHEA Grapalat" w:hAnsi="GHEA Grapalat" w:cs="GHEA Grapalat"/>
          <w:color w:val="FF0000"/>
          <w:lang w:val="hy-AM"/>
        </w:rPr>
      </w:pPr>
      <w:r w:rsidRPr="0016357F">
        <w:rPr>
          <w:rFonts w:ascii="GHEA Grapalat" w:eastAsia="GHEA Grapalat" w:hAnsi="GHEA Grapalat" w:cs="GHEA Grapalat"/>
          <w:lang w:val="hy-AM"/>
        </w:rPr>
        <w:t>Ընտանիքների կենսամակարդակի բարձրացմանն ուղղված նպաստների ծրագրերի նպատակը սոցիալապես անապահով ընտանիքների և առանձին խմբերի ներկայացուցիչների թիրախային դրամական աջակցության տրամադրումն է:</w:t>
      </w:r>
      <w:r w:rsidR="009254AE" w:rsidRPr="0016357F">
        <w:rPr>
          <w:rFonts w:ascii="GHEA Grapalat" w:eastAsia="GHEA Grapalat" w:hAnsi="GHEA Grapalat" w:cs="GHEA Grapalat"/>
        </w:rPr>
        <w:t xml:space="preserve"> </w:t>
      </w:r>
      <w:r w:rsidR="009254AE" w:rsidRPr="0016357F">
        <w:rPr>
          <w:rFonts w:ascii="GHEA Grapalat" w:eastAsia="GHEA Grapalat" w:hAnsi="GHEA Grapalat" w:cs="GHEA Grapalat"/>
          <w:lang w:val="hy-AM"/>
        </w:rPr>
        <w:t>Ներդրվելու է ընտանիքների անապահովության գնահատման նոր համակարգ։</w:t>
      </w:r>
    </w:p>
    <w:p w:rsidR="00311067" w:rsidRPr="0016357F" w:rsidRDefault="00311067" w:rsidP="006A50CD">
      <w:pPr>
        <w:autoSpaceDE w:val="0"/>
        <w:autoSpaceDN w:val="0"/>
        <w:adjustRightInd w:val="0"/>
        <w:jc w:val="both"/>
        <w:rPr>
          <w:rFonts w:ascii="GHEA Grapalat" w:hAnsi="GHEA Grapalat" w:cs="Sylfaen"/>
          <w:bCs/>
          <w:kern w:val="16"/>
          <w:lang w:val="hy-AM"/>
        </w:rPr>
      </w:pPr>
    </w:p>
    <w:p w:rsidR="00084E5A" w:rsidRPr="0016357F" w:rsidRDefault="00084E5A" w:rsidP="00E42C90">
      <w:pPr>
        <w:pStyle w:val="Text"/>
        <w:spacing w:after="0"/>
        <w:ind w:left="720"/>
        <w:rPr>
          <w:rFonts w:ascii="GHEA Grapalat" w:hAnsi="GHEA Grapalat"/>
          <w:sz w:val="24"/>
          <w:szCs w:val="24"/>
          <w:lang w:val="hy-AM" w:eastAsia="x-none"/>
        </w:rPr>
      </w:pPr>
      <w:r w:rsidRPr="0016357F">
        <w:rPr>
          <w:rFonts w:ascii="GHEA Grapalat" w:hAnsi="GHEA Grapalat"/>
          <w:b/>
          <w:kern w:val="16"/>
          <w:sz w:val="24"/>
          <w:szCs w:val="24"/>
          <w:lang w:val="hy-AM"/>
        </w:rPr>
        <w:t>Ժողովրդագրական</w:t>
      </w:r>
      <w:r w:rsidRPr="0016357F">
        <w:rPr>
          <w:rFonts w:ascii="GHEA Grapalat" w:hAnsi="GHEA Grapalat"/>
          <w:b/>
          <w:kern w:val="16"/>
          <w:sz w:val="24"/>
          <w:szCs w:val="24"/>
          <w:lang w:val="af-ZA"/>
        </w:rPr>
        <w:t xml:space="preserve"> </w:t>
      </w:r>
      <w:r w:rsidRPr="0016357F">
        <w:rPr>
          <w:rFonts w:ascii="GHEA Grapalat" w:hAnsi="GHEA Grapalat"/>
          <w:b/>
          <w:kern w:val="16"/>
          <w:sz w:val="24"/>
          <w:szCs w:val="24"/>
          <w:lang w:val="hy-AM"/>
        </w:rPr>
        <w:t>վիճակի</w:t>
      </w:r>
      <w:r w:rsidRPr="0016357F">
        <w:rPr>
          <w:rFonts w:ascii="GHEA Grapalat" w:hAnsi="GHEA Grapalat"/>
          <w:b/>
          <w:kern w:val="16"/>
          <w:sz w:val="24"/>
          <w:szCs w:val="24"/>
          <w:lang w:val="af-ZA"/>
        </w:rPr>
        <w:t xml:space="preserve"> </w:t>
      </w:r>
      <w:r w:rsidRPr="0016357F">
        <w:rPr>
          <w:rFonts w:ascii="GHEA Grapalat" w:hAnsi="GHEA Grapalat"/>
          <w:b/>
          <w:kern w:val="16"/>
          <w:sz w:val="24"/>
          <w:szCs w:val="24"/>
          <w:lang w:val="hy-AM"/>
        </w:rPr>
        <w:t>բարելավում 1068</w:t>
      </w:r>
    </w:p>
    <w:p w:rsidR="00F61C80" w:rsidRPr="0016357F" w:rsidRDefault="00F61C80" w:rsidP="00E42C90">
      <w:pPr>
        <w:tabs>
          <w:tab w:val="left" w:pos="990"/>
        </w:tabs>
        <w:ind w:firstLine="630"/>
        <w:contextualSpacing/>
        <w:jc w:val="both"/>
        <w:rPr>
          <w:rFonts w:ascii="GHEA Grapalat" w:eastAsia="GHEA Grapalat" w:hAnsi="GHEA Grapalat" w:cs="GHEA Grapalat"/>
          <w:lang w:val="hy-AM"/>
        </w:rPr>
      </w:pPr>
      <w:r w:rsidRPr="0016357F">
        <w:rPr>
          <w:rFonts w:ascii="GHEA Grapalat" w:eastAsia="GHEA Grapalat" w:hAnsi="GHEA Grapalat" w:cs="GHEA Grapalat"/>
          <w:lang w:val="hy-AM"/>
        </w:rPr>
        <w:t xml:space="preserve">Կառավարության ծրագրի 4.1-ին </w:t>
      </w:r>
      <w:r w:rsidR="003E1A72" w:rsidRPr="0016357F">
        <w:rPr>
          <w:rFonts w:ascii="GHEA Grapalat" w:hAnsi="GHEA Grapalat" w:cs="Sylfaen"/>
          <w:kern w:val="16"/>
          <w:lang w:val="hy-AM"/>
        </w:rPr>
        <w:t>բաժնում</w:t>
      </w:r>
      <w:r w:rsidRPr="0016357F">
        <w:rPr>
          <w:rFonts w:ascii="GHEA Grapalat" w:eastAsia="GHEA Grapalat" w:hAnsi="GHEA Grapalat" w:cs="GHEA Grapalat"/>
          <w:lang w:val="hy-AM"/>
        </w:rPr>
        <w:t xml:space="preserve"> ամրագրված է, որ Շարունակաբար աշխատանքներ են իրականացվելու՝ վերանայելու և  զարգացնելու արդեն մեկնարկած ժողովրդագրական իրավիճակի բարելավմանն ուղղված ծրագրերը՝ հատուկ ուշադրություն դարձնելով երեխաներ ունեցող ընտանիքների բնակապահովման միջոցառումներին, երեխաների խնամքի համար տրամադրվող նպաստներին:</w:t>
      </w:r>
    </w:p>
    <w:p w:rsidR="00F61C80" w:rsidRPr="0016357F" w:rsidRDefault="00F61C80" w:rsidP="00E42C90">
      <w:pPr>
        <w:tabs>
          <w:tab w:val="left" w:pos="990"/>
        </w:tabs>
        <w:ind w:firstLine="630"/>
        <w:contextualSpacing/>
        <w:jc w:val="both"/>
        <w:rPr>
          <w:rFonts w:ascii="GHEA Grapalat" w:eastAsia="GHEA Grapalat" w:hAnsi="GHEA Grapalat" w:cs="GHEA Grapalat"/>
          <w:lang w:val="hy-AM"/>
        </w:rPr>
      </w:pPr>
      <w:r w:rsidRPr="0016357F">
        <w:rPr>
          <w:rFonts w:ascii="GHEA Grapalat" w:eastAsia="GHEA Grapalat" w:hAnsi="GHEA Grapalat" w:cs="GHEA Grapalat"/>
          <w:lang w:val="hy-AM"/>
        </w:rPr>
        <w:t>Ըստ այդմ, ժողովրդագրական վիճակի բարելավումը խթանելու նպատակով իրագործվելու են միջոցառումներ, որոնց արդյունքում ակնկալվում է, որ կավելանա ծնունդների քանակը, կբարձրանա ծնելիության գումարային գործակիցը:</w:t>
      </w:r>
    </w:p>
    <w:p w:rsidR="008174FF" w:rsidRPr="0016357F" w:rsidRDefault="008174FF" w:rsidP="00E42C90">
      <w:pPr>
        <w:tabs>
          <w:tab w:val="left" w:pos="990"/>
        </w:tabs>
        <w:ind w:firstLine="630"/>
        <w:contextualSpacing/>
        <w:jc w:val="both"/>
        <w:rPr>
          <w:rFonts w:ascii="GHEA Grapalat" w:eastAsia="GHEA Grapalat" w:hAnsi="GHEA Grapalat" w:cs="GHEA Grapalat"/>
          <w:lang w:val="hy-AM"/>
        </w:rPr>
      </w:pPr>
    </w:p>
    <w:p w:rsidR="008174FF" w:rsidRPr="0016357F" w:rsidRDefault="008174FF" w:rsidP="008174FF">
      <w:pPr>
        <w:overflowPunct w:val="0"/>
        <w:autoSpaceDE w:val="0"/>
        <w:autoSpaceDN w:val="0"/>
        <w:adjustRightInd w:val="0"/>
        <w:spacing w:after="220"/>
        <w:ind w:left="270" w:firstLine="450"/>
        <w:jc w:val="both"/>
        <w:textAlignment w:val="baseline"/>
        <w:rPr>
          <w:rFonts w:ascii="GHEA Grapalat" w:hAnsi="GHEA Grapalat"/>
          <w:b/>
          <w:kern w:val="16"/>
          <w:lang w:val="hy-AM"/>
        </w:rPr>
      </w:pPr>
      <w:r w:rsidRPr="0016357F">
        <w:rPr>
          <w:rFonts w:ascii="GHEA Grapalat" w:hAnsi="GHEA Grapalat"/>
          <w:b/>
          <w:kern w:val="16"/>
          <w:lang w:val="hy-AM"/>
        </w:rPr>
        <w:t>Սոցիալական աջակցություն անաշխատունակության դեպքում (1082)</w:t>
      </w:r>
    </w:p>
    <w:p w:rsidR="008174FF" w:rsidRPr="0016357F" w:rsidRDefault="008174FF" w:rsidP="008174FF">
      <w:pPr>
        <w:overflowPunct w:val="0"/>
        <w:autoSpaceDE w:val="0"/>
        <w:autoSpaceDN w:val="0"/>
        <w:adjustRightInd w:val="0"/>
        <w:spacing w:after="220"/>
        <w:ind w:left="270" w:firstLine="450"/>
        <w:jc w:val="both"/>
        <w:textAlignment w:val="baseline"/>
        <w:rPr>
          <w:rFonts w:ascii="GHEA Grapalat" w:hAnsi="GHEA Grapalat"/>
          <w:b/>
          <w:kern w:val="16"/>
          <w:lang w:val="hy-AM"/>
        </w:rPr>
      </w:pPr>
    </w:p>
    <w:p w:rsidR="008174FF" w:rsidRPr="0016357F" w:rsidRDefault="008174FF" w:rsidP="008174FF">
      <w:pPr>
        <w:overflowPunct w:val="0"/>
        <w:autoSpaceDE w:val="0"/>
        <w:autoSpaceDN w:val="0"/>
        <w:adjustRightInd w:val="0"/>
        <w:spacing w:after="220"/>
        <w:ind w:left="270" w:firstLine="450"/>
        <w:jc w:val="both"/>
        <w:textAlignment w:val="baseline"/>
        <w:rPr>
          <w:rFonts w:ascii="GHEA Grapalat" w:hAnsi="GHEA Grapalat"/>
          <w:b/>
          <w:kern w:val="16"/>
          <w:lang w:val="hy-AM"/>
        </w:rPr>
      </w:pPr>
    </w:p>
    <w:p w:rsidR="008174FF" w:rsidRPr="00C115DE" w:rsidRDefault="008174FF" w:rsidP="008174FF">
      <w:pPr>
        <w:overflowPunct w:val="0"/>
        <w:autoSpaceDE w:val="0"/>
        <w:autoSpaceDN w:val="0"/>
        <w:adjustRightInd w:val="0"/>
        <w:spacing w:after="220"/>
        <w:ind w:left="270" w:firstLine="450"/>
        <w:jc w:val="both"/>
        <w:textAlignment w:val="baseline"/>
        <w:rPr>
          <w:rFonts w:ascii="GHEA Grapalat" w:eastAsiaTheme="minorHAnsi" w:hAnsi="GHEA Grapalat" w:cs="GHEA Grapalat"/>
          <w:i/>
          <w:iCs/>
          <w:sz w:val="22"/>
          <w:szCs w:val="22"/>
          <w:lang w:val="hy-AM"/>
        </w:rPr>
      </w:pPr>
      <w:r w:rsidRPr="00C115DE">
        <w:rPr>
          <w:rFonts w:ascii="GHEA Grapalat" w:eastAsiaTheme="minorHAnsi" w:hAnsi="GHEA Grapalat" w:cs="GHEA Grapalat"/>
          <w:i/>
          <w:iCs/>
          <w:sz w:val="22"/>
          <w:szCs w:val="22"/>
          <w:lang w:val="hy-AM"/>
        </w:rPr>
        <w:t xml:space="preserve"> </w:t>
      </w:r>
    </w:p>
    <w:p w:rsidR="00E05452" w:rsidRPr="00C115DE" w:rsidRDefault="008174FF" w:rsidP="0016357F">
      <w:pPr>
        <w:pStyle w:val="ListParagraph"/>
        <w:numPr>
          <w:ilvl w:val="0"/>
          <w:numId w:val="15"/>
        </w:numPr>
        <w:overflowPunct w:val="0"/>
        <w:autoSpaceDE w:val="0"/>
        <w:autoSpaceDN w:val="0"/>
        <w:adjustRightInd w:val="0"/>
        <w:spacing w:after="220"/>
        <w:jc w:val="both"/>
        <w:textAlignment w:val="baseline"/>
        <w:rPr>
          <w:rFonts w:ascii="GHEA Grapalat" w:eastAsiaTheme="minorEastAsia" w:hAnsi="GHEA Grapalat"/>
          <w:lang w:val="hy-AM"/>
        </w:rPr>
      </w:pPr>
      <w:r w:rsidRPr="00C115DE">
        <w:rPr>
          <w:rFonts w:ascii="GHEA Grapalat" w:eastAsiaTheme="minorHAnsi" w:hAnsi="GHEA Grapalat" w:cs="GHEA Grapalat"/>
          <w:lang w:val="hy-AM"/>
        </w:rPr>
        <w:t xml:space="preserve">Աշխատողների աշխատանքային պարտականությունների կատարման հետ կապված խեղման, մասնագիտական հիվանդության և առողջության այլ վնասման հետևանքով պատճառված վնասի փոխհատուցում </w:t>
      </w:r>
      <w:r w:rsidRPr="00C115DE">
        <w:rPr>
          <w:rFonts w:ascii="GHEA Grapalat" w:eastAsiaTheme="minorHAnsi" w:hAnsi="GHEA Grapalat" w:cstheme="minorBidi"/>
          <w:bCs/>
          <w:iCs/>
          <w:lang w:val="hy-AM"/>
        </w:rPr>
        <w:t>(</w:t>
      </w:r>
      <w:r w:rsidRPr="00C115DE">
        <w:rPr>
          <w:rFonts w:ascii="GHEA Grapalat" w:eastAsiaTheme="minorHAnsi" w:hAnsi="GHEA Grapalat" w:cs="GHEA Grapalat"/>
          <w:lang w:val="hy-AM"/>
        </w:rPr>
        <w:t>12003</w:t>
      </w:r>
      <w:r w:rsidRPr="00C115DE">
        <w:rPr>
          <w:rFonts w:ascii="GHEA Grapalat" w:eastAsiaTheme="minorHAnsi" w:hAnsi="GHEA Grapalat" w:cstheme="minorBidi"/>
          <w:bCs/>
          <w:iCs/>
          <w:lang w:val="hy-AM"/>
        </w:rPr>
        <w:t>)</w:t>
      </w:r>
      <w:r w:rsidRPr="00C115DE">
        <w:rPr>
          <w:rFonts w:ascii="GHEA Grapalat" w:eastAsiaTheme="minorHAnsi" w:hAnsi="GHEA Grapalat" w:cs="GHEA Grapalat"/>
          <w:lang w:val="hy-AM"/>
        </w:rPr>
        <w:t xml:space="preserve"> միջոցառմամբ ապահովվում է</w:t>
      </w:r>
      <w:r w:rsidRPr="00C115DE">
        <w:rPr>
          <w:rFonts w:ascii="GHEA Grapalat" w:eastAsiaTheme="minorHAnsi" w:hAnsi="GHEA Grapalat" w:cstheme="minorBidi"/>
          <w:iCs/>
          <w:lang w:val="hy-AM"/>
        </w:rPr>
        <w:t xml:space="preserve"> աշխատանքի վայրում խեղում, մասնագիտական հիվանդություն և առողջության այլ վնասում ստացած անձանց վնասի փոխհատուցման իրավունքը։ </w:t>
      </w:r>
    </w:p>
    <w:p w:rsidR="00E05452" w:rsidRPr="0016357F" w:rsidRDefault="00E05452" w:rsidP="00E05452">
      <w:pPr>
        <w:pStyle w:val="Text"/>
        <w:spacing w:after="0"/>
        <w:ind w:firstLine="720"/>
        <w:rPr>
          <w:rFonts w:ascii="GHEA Grapalat" w:hAnsi="GHEA Grapalat"/>
          <w:b/>
          <w:kern w:val="16"/>
          <w:sz w:val="24"/>
          <w:szCs w:val="24"/>
          <w:lang w:val="hy-AM"/>
        </w:rPr>
      </w:pPr>
      <w:r w:rsidRPr="0016357F">
        <w:rPr>
          <w:rFonts w:ascii="GHEA Grapalat" w:hAnsi="GHEA Grapalat"/>
          <w:b/>
          <w:kern w:val="16"/>
          <w:sz w:val="24"/>
          <w:szCs w:val="24"/>
          <w:lang w:val="hy-AM"/>
        </w:rPr>
        <w:t>Կենսաթոշակային ապահովություն 1102</w:t>
      </w:r>
    </w:p>
    <w:p w:rsidR="00B85DB5" w:rsidRPr="0016357F" w:rsidRDefault="00B85671" w:rsidP="0016357F">
      <w:pPr>
        <w:overflowPunct w:val="0"/>
        <w:autoSpaceDE w:val="0"/>
        <w:autoSpaceDN w:val="0"/>
        <w:adjustRightInd w:val="0"/>
        <w:spacing w:after="220"/>
        <w:jc w:val="both"/>
        <w:textAlignment w:val="baseline"/>
        <w:rPr>
          <w:rFonts w:ascii="GHEA Grapalat" w:hAnsi="GHEA Grapalat"/>
          <w:lang w:val="hy-AM" w:eastAsia="x-none"/>
        </w:rPr>
      </w:pPr>
      <w:r w:rsidRPr="0016357F">
        <w:rPr>
          <w:rFonts w:ascii="GHEA Grapalat" w:hAnsi="GHEA Grapalat"/>
          <w:lang w:val="hy-AM" w:eastAsia="x-none"/>
        </w:rPr>
        <w:t xml:space="preserve">Կառավարության ծրագրի 4.6-րդ մասով ամրագրված է, որ նվազագույն կենսաթոշակի և  կենսաթոշակի միջին չափերը հավասարեցվելու են համապատասխանաբար` պարենային և  սպառողական զամբյուղների արժեքներին, վերացվելու է ծայրահեղ աղքատությունը։ Ըստ այդմ, միջնաժամկետ ժամանակահատվածում առաջարկվում է վերանայել  </w:t>
      </w:r>
      <w:r w:rsidR="00FF06E7" w:rsidRPr="0016357F">
        <w:rPr>
          <w:rFonts w:ascii="GHEA Grapalat" w:hAnsi="GHEA Grapalat"/>
          <w:lang w:val="hy-AM" w:eastAsia="x-none"/>
        </w:rPr>
        <w:t>կենսաթոշակային ցուցանիշները</w:t>
      </w:r>
      <w:r w:rsidRPr="0016357F">
        <w:rPr>
          <w:rFonts w:ascii="GHEA Grapalat" w:eastAsia="MS Gothic" w:hAnsi="GHEA Grapalat" w:cs="MS Gothic"/>
          <w:lang w:val="hy-AM" w:eastAsia="x-none"/>
        </w:rPr>
        <w:t>:</w:t>
      </w:r>
    </w:p>
    <w:p w:rsidR="004C5FB3" w:rsidRPr="0016357F" w:rsidRDefault="004C5FB3" w:rsidP="003D6147">
      <w:pPr>
        <w:ind w:firstLine="720"/>
        <w:jc w:val="both"/>
        <w:rPr>
          <w:rFonts w:ascii="GHEA Grapalat" w:hAnsi="GHEA Grapalat" w:cs="Sylfaen"/>
          <w:b/>
          <w:lang w:val="hy-AM"/>
        </w:rPr>
      </w:pPr>
      <w:r w:rsidRPr="0016357F">
        <w:rPr>
          <w:rFonts w:ascii="GHEA Grapalat" w:hAnsi="GHEA Grapalat" w:cs="Sylfaen"/>
          <w:b/>
          <w:lang w:val="hy-AM"/>
        </w:rPr>
        <w:t>Զբաղվածության ծրագիր (1088)</w:t>
      </w:r>
    </w:p>
    <w:p w:rsidR="00B61E8E" w:rsidRPr="0016357F" w:rsidRDefault="004C5FB3" w:rsidP="0012530A">
      <w:pPr>
        <w:pStyle w:val="Text"/>
        <w:spacing w:after="0"/>
        <w:rPr>
          <w:rFonts w:ascii="GHEA Grapalat" w:hAnsi="GHEA Grapalat"/>
          <w:i/>
          <w:color w:val="000000" w:themeColor="text1"/>
          <w:sz w:val="24"/>
          <w:szCs w:val="24"/>
          <w:lang w:val="hy-AM"/>
        </w:rPr>
      </w:pPr>
      <w:r w:rsidRPr="0016357F">
        <w:rPr>
          <w:rFonts w:ascii="GHEA Grapalat" w:hAnsi="GHEA Grapalat"/>
          <w:b/>
          <w:kern w:val="16"/>
          <w:sz w:val="24"/>
          <w:szCs w:val="24"/>
          <w:lang w:val="hy-AM"/>
        </w:rPr>
        <w:tab/>
      </w:r>
      <w:r w:rsidR="0012530A" w:rsidRPr="0016357F">
        <w:rPr>
          <w:rFonts w:ascii="GHEA Grapalat" w:hAnsi="GHEA Grapalat"/>
          <w:i/>
          <w:color w:val="000000" w:themeColor="text1"/>
          <w:sz w:val="24"/>
          <w:szCs w:val="24"/>
          <w:lang w:val="hy-AM"/>
        </w:rPr>
        <w:t>Ծրագրի իրականացումը կապվում է ՀՀ-ում ՀՆԱ-ի տարեկան 7 %-ից ավել աճ ապահովվելու պարագայում՝ գործազրկության մակարդակը 10 %-ից նվազեցնելու՝ ՀՀ Կառավարության 2021-2026 թթ. ծրագրում ամրագրված հեռանկարի հետ։ Միաժամանակ, ծրագրի իրականացումը բխում է ՀՀ կառավարության 2021-2026 թթ. ծրագրի 4.6՝ «Աշխատանք և սոցիալական պաշտպանություն» բաժնում ամրագրված նպատակներից, որտեղ, մասնավորապես, կարևորվում են զբաղվածության կարգավորման պետական ծրագրերի հասցեականության և արդյունավետության բարձրացումը, «կրթություն-աշխատաշուկա» փոխառնչությունների բարձրացումը, կյանքի դժվարին իրավիճակում հայտնված և աղքատ ընտանիքների կարողությունների և հմտությունների զարգացման միջոցով, զբաղվածության և ինքնազբաղվածության միջոցների ապահովմամբ և աղքատության փուլային հաղթահարման մոդելների կիրառմամբ՝ ընտանիքների՝ աղքատությունից դուրս գալը։</w:t>
      </w:r>
    </w:p>
    <w:p w:rsidR="00E95C9C" w:rsidRPr="0016357F" w:rsidRDefault="00E95C9C" w:rsidP="00B85DB5">
      <w:pPr>
        <w:pStyle w:val="Text"/>
        <w:spacing w:after="0"/>
        <w:rPr>
          <w:rFonts w:ascii="GHEA Grapalat" w:hAnsi="GHEA Grapalat" w:cs="Sylfaen"/>
          <w:color w:val="000000" w:themeColor="text1"/>
          <w:sz w:val="24"/>
          <w:szCs w:val="24"/>
          <w:lang w:val="hy-AM"/>
        </w:rPr>
      </w:pPr>
    </w:p>
    <w:p w:rsidR="00E95C9C" w:rsidRPr="0016357F" w:rsidRDefault="00E95C9C" w:rsidP="005D5AD0">
      <w:pPr>
        <w:pStyle w:val="Text"/>
        <w:spacing w:after="0"/>
        <w:ind w:firstLine="720"/>
        <w:rPr>
          <w:rFonts w:ascii="GHEA Grapalat" w:hAnsi="GHEA Grapalat" w:cs="Sylfaen"/>
          <w:b/>
          <w:lang w:val="hy-AM"/>
        </w:rPr>
      </w:pPr>
      <w:r w:rsidRPr="0016357F">
        <w:rPr>
          <w:rFonts w:ascii="GHEA Grapalat" w:hAnsi="GHEA Grapalat" w:cs="Sylfaen"/>
          <w:b/>
          <w:color w:val="000000" w:themeColor="text1"/>
          <w:sz w:val="24"/>
          <w:szCs w:val="24"/>
          <w:lang w:val="hy-AM"/>
        </w:rPr>
        <w:t>Բն</w:t>
      </w:r>
      <w:r w:rsidR="0012530A" w:rsidRPr="0016357F">
        <w:rPr>
          <w:rFonts w:ascii="GHEA Grapalat" w:hAnsi="GHEA Grapalat" w:cs="Sylfaen"/>
          <w:b/>
          <w:color w:val="000000" w:themeColor="text1"/>
          <w:sz w:val="24"/>
          <w:szCs w:val="24"/>
          <w:lang w:val="hy-AM"/>
        </w:rPr>
        <w:t>ա</w:t>
      </w:r>
      <w:r w:rsidRPr="0016357F">
        <w:rPr>
          <w:rFonts w:ascii="GHEA Grapalat" w:hAnsi="GHEA Grapalat" w:cs="Sylfaen"/>
          <w:b/>
          <w:color w:val="000000" w:themeColor="text1"/>
          <w:sz w:val="24"/>
          <w:szCs w:val="24"/>
          <w:lang w:val="hy-AM"/>
        </w:rPr>
        <w:t xml:space="preserve">կարանային ապահովություն </w:t>
      </w:r>
      <w:r w:rsidRPr="0016357F">
        <w:rPr>
          <w:rFonts w:ascii="GHEA Grapalat" w:hAnsi="GHEA Grapalat" w:cs="Sylfaen"/>
          <w:b/>
          <w:lang w:val="hy-AM"/>
        </w:rPr>
        <w:t>(1098)</w:t>
      </w:r>
    </w:p>
    <w:p w:rsidR="00E95C9C" w:rsidRPr="007A73D0" w:rsidRDefault="009254AE" w:rsidP="00E95C9C">
      <w:pPr>
        <w:overflowPunct w:val="0"/>
        <w:autoSpaceDE w:val="0"/>
        <w:autoSpaceDN w:val="0"/>
        <w:adjustRightInd w:val="0"/>
        <w:spacing w:after="220"/>
        <w:ind w:left="284"/>
        <w:jc w:val="both"/>
        <w:textAlignment w:val="baseline"/>
        <w:rPr>
          <w:rFonts w:ascii="GHEA Grapalat" w:eastAsiaTheme="minorEastAsia" w:hAnsi="GHEA Grapalat"/>
          <w:szCs w:val="20"/>
          <w:lang w:val="hy-AM"/>
        </w:rPr>
      </w:pPr>
      <w:r w:rsidRPr="007A73D0">
        <w:rPr>
          <w:rFonts w:ascii="GHEA Grapalat" w:eastAsiaTheme="minorEastAsia" w:hAnsi="GHEA Grapalat"/>
          <w:szCs w:val="20"/>
          <w:lang w:val="hy-AM"/>
        </w:rPr>
        <w:t>1.</w:t>
      </w:r>
      <w:r w:rsidR="00E95C9C" w:rsidRPr="007A73D0">
        <w:rPr>
          <w:rFonts w:ascii="GHEA Grapalat" w:eastAsiaTheme="minorEastAsia" w:hAnsi="GHEA Grapalat"/>
          <w:szCs w:val="20"/>
          <w:lang w:val="hy-AM"/>
        </w:rPr>
        <w:t>ՀՀ ՊՆ առաքելությունն է՝</w:t>
      </w:r>
    </w:p>
    <w:p w:rsidR="00E95C9C" w:rsidRPr="007A73D0" w:rsidRDefault="00E95C9C" w:rsidP="00E95C9C">
      <w:pPr>
        <w:overflowPunct w:val="0"/>
        <w:autoSpaceDE w:val="0"/>
        <w:autoSpaceDN w:val="0"/>
        <w:adjustRightInd w:val="0"/>
        <w:spacing w:after="220"/>
        <w:ind w:left="284"/>
        <w:jc w:val="both"/>
        <w:textAlignment w:val="baseline"/>
        <w:rPr>
          <w:rFonts w:ascii="GHEA Grapalat" w:eastAsiaTheme="minorEastAsia" w:hAnsi="GHEA Grapalat"/>
          <w:szCs w:val="20"/>
          <w:lang w:val="hy-AM"/>
        </w:rPr>
      </w:pPr>
      <w:r w:rsidRPr="007A73D0">
        <w:rPr>
          <w:rFonts w:ascii="GHEA Grapalat" w:eastAsiaTheme="minorEastAsia" w:hAnsi="GHEA Grapalat"/>
          <w:szCs w:val="20"/>
          <w:lang w:val="hy-AM"/>
        </w:rPr>
        <w:lastRenderedPageBreak/>
        <w:t>1) Զինծառայողների սոցիալական պաշտպանությունը, որի նպատակն է պետության կողմից զին</w:t>
      </w:r>
      <w:r w:rsidRPr="007A73D0">
        <w:rPr>
          <w:rFonts w:ascii="GHEA Grapalat" w:eastAsiaTheme="minorEastAsia" w:hAnsi="GHEA Grapalat"/>
          <w:szCs w:val="20"/>
          <w:lang w:val="hy-AM"/>
        </w:rPr>
        <w:softHyphen/>
        <w:t>ծառայողների, նրանց հավասարեցված անձանց և նրանց ընտանիքների անդամների որո</w:t>
      </w:r>
      <w:r w:rsidRPr="007A73D0">
        <w:rPr>
          <w:rFonts w:ascii="GHEA Grapalat" w:eastAsiaTheme="minorEastAsia" w:hAnsi="GHEA Grapalat"/>
          <w:szCs w:val="20"/>
          <w:lang w:val="hy-AM"/>
        </w:rPr>
        <w:softHyphen/>
        <w:t>շա</w:t>
      </w:r>
      <w:r w:rsidRPr="007A73D0">
        <w:rPr>
          <w:rFonts w:ascii="GHEA Grapalat" w:eastAsiaTheme="minorEastAsia" w:hAnsi="GHEA Grapalat"/>
          <w:szCs w:val="20"/>
          <w:lang w:val="hy-AM"/>
        </w:rPr>
        <w:softHyphen/>
        <w:t>կի կարիքների հոգալու հնա</w:t>
      </w:r>
      <w:r w:rsidRPr="007A73D0">
        <w:rPr>
          <w:rFonts w:ascii="GHEA Grapalat" w:eastAsiaTheme="minorEastAsia" w:hAnsi="GHEA Grapalat"/>
          <w:szCs w:val="20"/>
          <w:lang w:val="hy-AM"/>
        </w:rPr>
        <w:softHyphen/>
        <w:t>րա</w:t>
      </w:r>
      <w:r w:rsidRPr="007A73D0">
        <w:rPr>
          <w:rFonts w:ascii="GHEA Grapalat" w:eastAsiaTheme="minorEastAsia" w:hAnsi="GHEA Grapalat"/>
          <w:szCs w:val="20"/>
          <w:lang w:val="hy-AM"/>
        </w:rPr>
        <w:softHyphen/>
        <w:t>վո</w:t>
      </w:r>
      <w:r w:rsidRPr="007A73D0">
        <w:rPr>
          <w:rFonts w:ascii="GHEA Grapalat" w:eastAsiaTheme="minorEastAsia" w:hAnsi="GHEA Grapalat"/>
          <w:szCs w:val="20"/>
          <w:lang w:val="hy-AM"/>
        </w:rPr>
        <w:softHyphen/>
        <w:t>րությունների ընձեռումն:</w:t>
      </w:r>
    </w:p>
    <w:p w:rsidR="00B61E8E" w:rsidRPr="007A73D0" w:rsidRDefault="00E95C9C" w:rsidP="0016357F">
      <w:pPr>
        <w:overflowPunct w:val="0"/>
        <w:autoSpaceDE w:val="0"/>
        <w:autoSpaceDN w:val="0"/>
        <w:adjustRightInd w:val="0"/>
        <w:spacing w:after="220"/>
        <w:ind w:left="284"/>
        <w:jc w:val="both"/>
        <w:textAlignment w:val="baseline"/>
        <w:rPr>
          <w:rFonts w:ascii="GHEA Grapalat" w:eastAsiaTheme="minorEastAsia" w:hAnsi="GHEA Grapalat"/>
          <w:szCs w:val="20"/>
          <w:lang w:val="hy-AM"/>
        </w:rPr>
      </w:pPr>
      <w:r w:rsidRPr="007A73D0">
        <w:rPr>
          <w:rFonts w:ascii="GHEA Grapalat" w:eastAsiaTheme="minorEastAsia" w:hAnsi="GHEA Grapalat"/>
          <w:szCs w:val="20"/>
          <w:lang w:val="hy-AM"/>
        </w:rPr>
        <w:t>2) ՀՀ պաշտպանության նախարարության համակարգի զինծառայողների սոցիալական ապա</w:t>
      </w:r>
      <w:r w:rsidRPr="007A73D0">
        <w:rPr>
          <w:rFonts w:ascii="GHEA Grapalat" w:eastAsiaTheme="minorEastAsia" w:hAnsi="GHEA Grapalat"/>
          <w:szCs w:val="20"/>
          <w:lang w:val="hy-AM"/>
        </w:rPr>
        <w:softHyphen/>
        <w:t>հովության ոլորտում իրականացվող գործունեությունը նպատակաուղղված է զինծա</w:t>
      </w:r>
      <w:r w:rsidRPr="007A73D0">
        <w:rPr>
          <w:rFonts w:ascii="GHEA Grapalat" w:eastAsiaTheme="minorEastAsia" w:hAnsi="GHEA Grapalat"/>
          <w:szCs w:val="20"/>
          <w:lang w:val="hy-AM"/>
        </w:rPr>
        <w:softHyphen/>
        <w:t>ռա</w:t>
      </w:r>
      <w:r w:rsidRPr="007A73D0">
        <w:rPr>
          <w:rFonts w:ascii="GHEA Grapalat" w:eastAsiaTheme="minorEastAsia" w:hAnsi="GHEA Grapalat"/>
          <w:szCs w:val="20"/>
          <w:lang w:val="hy-AM"/>
        </w:rPr>
        <w:softHyphen/>
        <w:t>յող</w:t>
      </w:r>
      <w:r w:rsidRPr="007A73D0">
        <w:rPr>
          <w:rFonts w:ascii="GHEA Grapalat" w:eastAsiaTheme="minorEastAsia" w:hAnsi="GHEA Grapalat"/>
          <w:szCs w:val="20"/>
          <w:lang w:val="hy-AM"/>
        </w:rPr>
        <w:softHyphen/>
        <w:t>ների և նրանց ընտանիքների անդամների, քաղաքացիական ծառայողների, զինվորական ծա</w:t>
      </w:r>
      <w:r w:rsidRPr="007A73D0">
        <w:rPr>
          <w:rFonts w:ascii="GHEA Grapalat" w:eastAsiaTheme="minorEastAsia" w:hAnsi="GHEA Grapalat"/>
          <w:szCs w:val="20"/>
          <w:lang w:val="hy-AM"/>
        </w:rPr>
        <w:softHyphen/>
        <w:t>ռայությունից արձակված քաղաքացիների, ազատամարտիկների, զինվորական հաշմ</w:t>
      </w:r>
      <w:r w:rsidRPr="007A73D0">
        <w:rPr>
          <w:rFonts w:ascii="GHEA Grapalat" w:eastAsiaTheme="minorEastAsia" w:hAnsi="GHEA Grapalat"/>
          <w:szCs w:val="20"/>
          <w:lang w:val="hy-AM"/>
        </w:rPr>
        <w:softHyphen/>
        <w:t>ան</w:t>
      </w:r>
      <w:r w:rsidRPr="007A73D0">
        <w:rPr>
          <w:rFonts w:ascii="GHEA Grapalat" w:eastAsiaTheme="minorEastAsia" w:hAnsi="GHEA Grapalat"/>
          <w:szCs w:val="20"/>
          <w:lang w:val="hy-AM"/>
        </w:rPr>
        <w:softHyphen/>
        <w:t>դամ</w:t>
      </w:r>
      <w:r w:rsidRPr="007A73D0">
        <w:rPr>
          <w:rFonts w:ascii="GHEA Grapalat" w:eastAsiaTheme="minorEastAsia" w:hAnsi="GHEA Grapalat"/>
          <w:szCs w:val="20"/>
          <w:lang w:val="hy-AM"/>
        </w:rPr>
        <w:softHyphen/>
        <w:t>ների, զոհված (մահացած), անհայտ կորած զինծառայողների ընտանիքների անդամների սոցիալ-իրավական պաշտպանությանը, դրամական ապահովմանը, կենսաթոշակների և նպաստների ապահովմանը, բնակարանային և կենցաղային պայմանների բարելավմանը, բժշկական սպասարկմանը, պարտադիր պետական ապահովագրությանը, դրամական օգնու</w:t>
      </w:r>
      <w:r w:rsidRPr="007A73D0">
        <w:rPr>
          <w:rFonts w:ascii="GHEA Grapalat" w:eastAsiaTheme="minorEastAsia" w:hAnsi="GHEA Grapalat"/>
          <w:szCs w:val="20"/>
          <w:lang w:val="hy-AM"/>
        </w:rPr>
        <w:softHyphen/>
        <w:t>թյան և փոխհատուցման տրամադրմանը, տեղեկատվական ապահովման որակի բարձրաց</w:t>
      </w:r>
      <w:r w:rsidRPr="007A73D0">
        <w:rPr>
          <w:rFonts w:ascii="GHEA Grapalat" w:eastAsiaTheme="minorEastAsia" w:hAnsi="GHEA Grapalat"/>
          <w:szCs w:val="20"/>
          <w:lang w:val="hy-AM"/>
        </w:rPr>
        <w:softHyphen/>
        <w:t>մա</w:t>
      </w:r>
      <w:r w:rsidRPr="007A73D0">
        <w:rPr>
          <w:rFonts w:ascii="GHEA Grapalat" w:eastAsiaTheme="minorEastAsia" w:hAnsi="GHEA Grapalat"/>
          <w:szCs w:val="20"/>
          <w:lang w:val="hy-AM"/>
        </w:rPr>
        <w:softHyphen/>
        <w:t>նը` ամենօրյա և մարտական գործողությունների ընթացքում անձնակազմի կողմից իրենց ծառայողական պարտականությունների արդյունավետ կատարումն ապահովելու համար:</w:t>
      </w:r>
    </w:p>
    <w:p w:rsidR="002C26C6" w:rsidRPr="0016357F" w:rsidRDefault="002C26C6" w:rsidP="00121809">
      <w:pPr>
        <w:ind w:firstLine="720"/>
        <w:jc w:val="both"/>
        <w:rPr>
          <w:rFonts w:ascii="GHEA Grapalat" w:hAnsi="GHEA Grapalat"/>
          <w:b/>
          <w:iCs/>
          <w:color w:val="000000"/>
          <w:lang w:val="hy-AM"/>
        </w:rPr>
      </w:pPr>
      <w:r w:rsidRPr="0016357F">
        <w:rPr>
          <w:rFonts w:ascii="GHEA Grapalat" w:hAnsi="GHEA Grapalat"/>
          <w:b/>
          <w:iCs/>
          <w:color w:val="000000"/>
          <w:lang w:val="hy-AM"/>
        </w:rPr>
        <w:t>Ընտանիքներին, կանանց և երեխաներին աջակցություն (1141)</w:t>
      </w:r>
    </w:p>
    <w:p w:rsidR="002634DD" w:rsidRPr="0016357F" w:rsidRDefault="00D45FB3" w:rsidP="00375ADC">
      <w:pPr>
        <w:spacing w:line="276" w:lineRule="auto"/>
        <w:ind w:left="90" w:firstLine="540"/>
        <w:jc w:val="both"/>
        <w:rPr>
          <w:rFonts w:ascii="GHEA Grapalat" w:hAnsi="GHEA Grapalat"/>
          <w:lang w:val="hy-AM"/>
        </w:rPr>
      </w:pPr>
      <w:r w:rsidRPr="0016357F">
        <w:rPr>
          <w:rFonts w:ascii="GHEA Grapalat" w:hAnsi="GHEA Grapalat"/>
          <w:lang w:val="hy-AM"/>
        </w:rPr>
        <w:t xml:space="preserve"> </w:t>
      </w:r>
      <w:r w:rsidR="00375ADC" w:rsidRPr="0016357F">
        <w:rPr>
          <w:rFonts w:ascii="GHEA Grapalat" w:hAnsi="GHEA Grapalat"/>
          <w:lang w:val="hy-AM"/>
        </w:rPr>
        <w:t xml:space="preserve">ՀՀ կառավարության 2022-2026 թթ ծրագրի 4-րդ բաժնի 4.6 ենթաբաժնի 17-րդ պարբերության համաձայն՝ առաջիկա հինգ տարիներին երեխաների հիմնահարցերի ոլորտում առանցքային է համարվելու երեխայի իրավունքների լիարժեք իրացման համար նպաստավոր պայմանների ստեղծումը՝ երեխաների իրավունքների պաշտպանության մեխանիզմների հզորացմամբ։ Կշարունակվի երեխաների մուտքը հաստատություններ կանխարգելելուն ուղղված ծրագրերի իրականացումը, ՀՀ ապահովվելու է երեխաների ցերեկային խնամքի ծառայությունների տրամադրման գործընթացի անընդհատությունը, բարձրացվելու են մասնագետների կարողությունները։ </w:t>
      </w:r>
    </w:p>
    <w:p w:rsidR="002C26C6" w:rsidRPr="007A73D0" w:rsidRDefault="002634DD" w:rsidP="007A73D0">
      <w:pPr>
        <w:spacing w:after="200" w:line="276" w:lineRule="auto"/>
        <w:ind w:left="90" w:firstLine="540"/>
        <w:jc w:val="both"/>
        <w:rPr>
          <w:rFonts w:ascii="GHEA Grapalat" w:eastAsiaTheme="minorHAnsi" w:hAnsi="GHEA Grapalat" w:cstheme="minorBidi"/>
          <w:lang w:val="hy-AM"/>
        </w:rPr>
      </w:pPr>
      <w:r w:rsidRPr="0016357F">
        <w:rPr>
          <w:rFonts w:ascii="GHEA Grapalat" w:eastAsiaTheme="minorHAnsi" w:hAnsi="GHEA Grapalat" w:cstheme="minorBidi"/>
          <w:lang w:val="hy-AM"/>
        </w:rPr>
        <w:t xml:space="preserve">       ՀՀ կառավարության ծրագրի 4.6 բաժնի  14-րդ, 15-րդ և 16-րդ պարբերությունների դրույթները համահունչ են ոլորտի համար սահմանված հիմնական թիրախներին: Ոլորտում իրականացվող ծրագրերն ու միջոցառումները ուղղված են հանրապետությունում ընտանիքում բռնության, մարդկանց թրաֆիքինգի և շահագործման, սեռական բռնության երևույթների կանխարգելման բնագավառում պետական քաղաքականության շարունակականության ապահովմանը։ </w:t>
      </w:r>
    </w:p>
    <w:p w:rsidR="00F35658" w:rsidRPr="0016357F" w:rsidRDefault="001700E2" w:rsidP="003D6147">
      <w:pPr>
        <w:ind w:firstLine="720"/>
        <w:jc w:val="both"/>
        <w:rPr>
          <w:rFonts w:ascii="GHEA Grapalat" w:hAnsi="GHEA Grapalat"/>
          <w:b/>
          <w:color w:val="000000" w:themeColor="text1"/>
          <w:lang w:val="hy-AM"/>
        </w:rPr>
      </w:pPr>
      <w:r w:rsidRPr="0016357F">
        <w:rPr>
          <w:rFonts w:ascii="GHEA Grapalat" w:eastAsia="GHEA Grapalat" w:hAnsi="GHEA Grapalat" w:cs="GHEA Grapalat"/>
          <w:b/>
          <w:color w:val="000000" w:themeColor="text1"/>
          <w:lang w:val="hy-AM"/>
        </w:rPr>
        <w:t xml:space="preserve">Խնամքի ծառայություններ 18 տարեկանից բարձր տարիքի անձանց </w:t>
      </w:r>
      <w:r w:rsidRPr="0016357F">
        <w:rPr>
          <w:rFonts w:ascii="GHEA Grapalat" w:hAnsi="GHEA Grapalat"/>
          <w:b/>
          <w:color w:val="000000" w:themeColor="text1"/>
          <w:lang w:val="hy-AM"/>
        </w:rPr>
        <w:t>(</w:t>
      </w:r>
      <w:r w:rsidRPr="0016357F">
        <w:rPr>
          <w:rFonts w:ascii="GHEA Grapalat" w:hAnsi="GHEA Grapalat" w:cs="Sylfaen"/>
          <w:b/>
          <w:color w:val="000000" w:themeColor="text1"/>
          <w:lang w:val="hy-AM"/>
        </w:rPr>
        <w:t>1032</w:t>
      </w:r>
      <w:r w:rsidRPr="0016357F">
        <w:rPr>
          <w:rFonts w:ascii="GHEA Grapalat" w:hAnsi="GHEA Grapalat"/>
          <w:b/>
          <w:color w:val="000000" w:themeColor="text1"/>
          <w:lang w:val="hy-AM"/>
        </w:rPr>
        <w:t>)</w:t>
      </w:r>
    </w:p>
    <w:p w:rsidR="00273268" w:rsidRPr="0016357F" w:rsidRDefault="00273268" w:rsidP="009A0226">
      <w:pPr>
        <w:overflowPunct w:val="0"/>
        <w:autoSpaceDE w:val="0"/>
        <w:autoSpaceDN w:val="0"/>
        <w:adjustRightInd w:val="0"/>
        <w:ind w:firstLine="720"/>
        <w:jc w:val="both"/>
        <w:textAlignment w:val="baseline"/>
        <w:rPr>
          <w:rFonts w:ascii="GHEA Grapalat" w:hAnsi="GHEA Grapalat" w:cs="Sylfaen"/>
          <w:kern w:val="16"/>
          <w:lang w:val="hy-AM"/>
        </w:rPr>
      </w:pPr>
      <w:r w:rsidRPr="0016357F">
        <w:rPr>
          <w:rFonts w:ascii="GHEA Grapalat" w:hAnsi="GHEA Grapalat" w:cs="Sylfaen"/>
          <w:kern w:val="16"/>
          <w:lang w:val="hy-AM"/>
        </w:rPr>
        <w:t>ՀՀ կառավարության ծրագրի 4.6 բաժնի 25-րդ պարբերության դրույթները համահունչ են ոլորտի համար սահմանված հիմնական թիրախներին, այն է.</w:t>
      </w:r>
    </w:p>
    <w:p w:rsidR="00273268" w:rsidRPr="0016357F" w:rsidRDefault="00273268" w:rsidP="009A0226">
      <w:pPr>
        <w:overflowPunct w:val="0"/>
        <w:autoSpaceDE w:val="0"/>
        <w:autoSpaceDN w:val="0"/>
        <w:adjustRightInd w:val="0"/>
        <w:ind w:firstLine="720"/>
        <w:jc w:val="both"/>
        <w:textAlignment w:val="baseline"/>
        <w:rPr>
          <w:rFonts w:ascii="GHEA Grapalat" w:hAnsi="GHEA Grapalat" w:cs="Sylfaen"/>
          <w:kern w:val="16"/>
          <w:lang w:val="hy-AM"/>
        </w:rPr>
      </w:pPr>
      <w:r w:rsidRPr="0016357F">
        <w:rPr>
          <w:rFonts w:ascii="GHEA Grapalat" w:hAnsi="GHEA Grapalat" w:cs="Sylfaen"/>
          <w:kern w:val="16"/>
          <w:lang w:val="hy-AM"/>
        </w:rPr>
        <w:lastRenderedPageBreak/>
        <w:t>•</w:t>
      </w:r>
      <w:r w:rsidRPr="0016357F">
        <w:rPr>
          <w:rFonts w:ascii="GHEA Grapalat" w:hAnsi="GHEA Grapalat" w:cs="Sylfaen"/>
          <w:kern w:val="16"/>
          <w:lang w:val="hy-AM"/>
        </w:rPr>
        <w:tab/>
        <w:t>պետական միջոցների շրջանակում շահառուներին մատուցվող խնամքի ծառայությունների շարունակականության ապահովում` խրախուսելով ծառայությունների պատվիրակումը հասարակական կազմակերպություններին մրցութային եղանակով.</w:t>
      </w:r>
    </w:p>
    <w:p w:rsidR="00273268" w:rsidRPr="0016357F" w:rsidRDefault="00273268" w:rsidP="009A0226">
      <w:pPr>
        <w:overflowPunct w:val="0"/>
        <w:autoSpaceDE w:val="0"/>
        <w:autoSpaceDN w:val="0"/>
        <w:adjustRightInd w:val="0"/>
        <w:ind w:firstLine="720"/>
        <w:jc w:val="both"/>
        <w:textAlignment w:val="baseline"/>
        <w:rPr>
          <w:rFonts w:ascii="GHEA Grapalat" w:hAnsi="GHEA Grapalat" w:cs="Sylfaen"/>
          <w:kern w:val="16"/>
          <w:lang w:val="hy-AM"/>
        </w:rPr>
      </w:pPr>
      <w:r w:rsidRPr="0016357F">
        <w:rPr>
          <w:rFonts w:ascii="GHEA Grapalat" w:hAnsi="GHEA Grapalat" w:cs="Sylfaen"/>
          <w:kern w:val="16"/>
          <w:lang w:val="hy-AM"/>
        </w:rPr>
        <w:t>•</w:t>
      </w:r>
      <w:r w:rsidRPr="0016357F">
        <w:rPr>
          <w:rFonts w:ascii="GHEA Grapalat" w:hAnsi="GHEA Grapalat" w:cs="Sylfaen"/>
          <w:kern w:val="16"/>
          <w:lang w:val="hy-AM"/>
        </w:rPr>
        <w:tab/>
        <w:t>շահառուներին մատուցվող ծառայությունների որակի բարելավում.</w:t>
      </w:r>
    </w:p>
    <w:p w:rsidR="00273268" w:rsidRPr="0016357F" w:rsidRDefault="00273268" w:rsidP="009A0226">
      <w:pPr>
        <w:overflowPunct w:val="0"/>
        <w:autoSpaceDE w:val="0"/>
        <w:autoSpaceDN w:val="0"/>
        <w:adjustRightInd w:val="0"/>
        <w:ind w:firstLine="720"/>
        <w:jc w:val="both"/>
        <w:textAlignment w:val="baseline"/>
        <w:rPr>
          <w:rFonts w:ascii="GHEA Grapalat" w:hAnsi="GHEA Grapalat" w:cs="Sylfaen"/>
          <w:kern w:val="16"/>
          <w:lang w:val="hy-AM"/>
        </w:rPr>
      </w:pPr>
      <w:r w:rsidRPr="0016357F">
        <w:rPr>
          <w:rFonts w:ascii="GHEA Grapalat" w:hAnsi="GHEA Grapalat" w:cs="Sylfaen"/>
          <w:kern w:val="16"/>
          <w:lang w:val="hy-AM"/>
        </w:rPr>
        <w:t>•</w:t>
      </w:r>
      <w:r w:rsidRPr="0016357F">
        <w:rPr>
          <w:rFonts w:ascii="GHEA Grapalat" w:hAnsi="GHEA Grapalat" w:cs="Sylfaen"/>
          <w:kern w:val="16"/>
          <w:lang w:val="hy-AM"/>
        </w:rPr>
        <w:tab/>
        <w:t>խնամքի տրամադրման գործընթացի համատեքստում համայնքահեն ծառայությունների ընդլայնում` ներգրավելով նաև համայնքի ներուժը.</w:t>
      </w:r>
    </w:p>
    <w:p w:rsidR="00273268" w:rsidRPr="0016357F" w:rsidRDefault="00273268" w:rsidP="009A0226">
      <w:pPr>
        <w:overflowPunct w:val="0"/>
        <w:autoSpaceDE w:val="0"/>
        <w:autoSpaceDN w:val="0"/>
        <w:adjustRightInd w:val="0"/>
        <w:ind w:firstLine="720"/>
        <w:jc w:val="both"/>
        <w:textAlignment w:val="baseline"/>
        <w:rPr>
          <w:rFonts w:ascii="GHEA Grapalat" w:hAnsi="GHEA Grapalat" w:cs="Sylfaen"/>
          <w:kern w:val="16"/>
          <w:lang w:val="hy-AM"/>
        </w:rPr>
      </w:pPr>
      <w:r w:rsidRPr="0016357F">
        <w:rPr>
          <w:rFonts w:ascii="GHEA Grapalat" w:hAnsi="GHEA Grapalat" w:cs="Sylfaen"/>
          <w:kern w:val="16"/>
          <w:lang w:val="hy-AM"/>
        </w:rPr>
        <w:t>•</w:t>
      </w:r>
      <w:r w:rsidRPr="0016357F">
        <w:rPr>
          <w:rFonts w:ascii="GHEA Grapalat" w:hAnsi="GHEA Grapalat" w:cs="Sylfaen"/>
          <w:kern w:val="16"/>
          <w:lang w:val="hy-AM"/>
        </w:rPr>
        <w:tab/>
        <w:t>վերը նշված գործընթացների իրականացումն ապահովելու նպատակով օրենսդրական դաշտի կատարելագործում:</w:t>
      </w:r>
    </w:p>
    <w:p w:rsidR="00C844C1" w:rsidRPr="0016357F" w:rsidRDefault="00C844C1" w:rsidP="00216A02">
      <w:pPr>
        <w:jc w:val="both"/>
        <w:rPr>
          <w:rFonts w:ascii="GHEA Grapalat" w:hAnsi="GHEA Grapalat"/>
          <w:b/>
          <w:color w:val="000000" w:themeColor="text1"/>
          <w:lang w:val="hy-AM"/>
        </w:rPr>
      </w:pPr>
    </w:p>
    <w:p w:rsidR="00F35658" w:rsidRPr="0016357F" w:rsidRDefault="00F35658" w:rsidP="003D6147">
      <w:pPr>
        <w:ind w:firstLine="720"/>
        <w:jc w:val="both"/>
        <w:rPr>
          <w:rFonts w:ascii="GHEA Grapalat" w:hAnsi="GHEA Grapalat"/>
          <w:b/>
          <w:color w:val="000000" w:themeColor="text1"/>
          <w:lang w:val="hy-AM"/>
        </w:rPr>
      </w:pPr>
      <w:r w:rsidRPr="0016357F">
        <w:rPr>
          <w:rFonts w:ascii="GHEA Grapalat" w:hAnsi="GHEA Grapalat"/>
          <w:b/>
          <w:color w:val="000000" w:themeColor="text1"/>
          <w:lang w:val="hy-AM"/>
        </w:rPr>
        <w:t>Հաշմանդամություն ունեցող անձանց աջակցություն (1160)</w:t>
      </w:r>
    </w:p>
    <w:p w:rsidR="00121809" w:rsidRPr="00965DE0" w:rsidRDefault="00D33C2A" w:rsidP="00965DE0">
      <w:pPr>
        <w:pStyle w:val="Text"/>
        <w:rPr>
          <w:rFonts w:ascii="GHEA Grapalat" w:hAnsi="GHEA Grapalat"/>
          <w:iCs/>
          <w:sz w:val="24"/>
          <w:szCs w:val="24"/>
          <w:lang w:val="en-US"/>
        </w:rPr>
      </w:pPr>
      <w:r w:rsidRPr="0016357F">
        <w:rPr>
          <w:rFonts w:ascii="GHEA Grapalat" w:hAnsi="GHEA Grapalat"/>
          <w:iCs/>
          <w:sz w:val="24"/>
          <w:szCs w:val="24"/>
          <w:lang w:val="en-US"/>
        </w:rPr>
        <w:t>Հաշմանդամություն ունեցող անձանվ հիմնահարցերի ոլորտում իրականացվող ծրագրերի և միջոցառումների հիմնական նպատակն է հաշմանդամություն ունեցող անձանց իրավունքներրի պաշտպանությունը, համայնքային կյանքում նրանց</w:t>
      </w:r>
      <w:r w:rsidRPr="0016357F">
        <w:rPr>
          <w:rFonts w:ascii="Calibri" w:hAnsi="Calibri" w:cs="Calibri"/>
          <w:iCs/>
          <w:sz w:val="24"/>
          <w:szCs w:val="24"/>
          <w:lang w:val="en-US"/>
        </w:rPr>
        <w:t> </w:t>
      </w:r>
      <w:r w:rsidRPr="0016357F">
        <w:rPr>
          <w:rFonts w:ascii="GHEA Grapalat" w:hAnsi="GHEA Grapalat"/>
          <w:iCs/>
          <w:sz w:val="24"/>
          <w:szCs w:val="24"/>
          <w:lang w:val="en-US"/>
        </w:rPr>
        <w:t xml:space="preserve"> սոցիալական ներառման ապահովումը և կարիքին համարժեք ծառայությունների մատուցումը:</w:t>
      </w:r>
      <w:r w:rsidRPr="0016357F">
        <w:rPr>
          <w:rFonts w:ascii="Calibri" w:hAnsi="Calibri" w:cs="Calibri"/>
          <w:iCs/>
          <w:sz w:val="24"/>
          <w:szCs w:val="24"/>
          <w:lang w:val="en-US"/>
        </w:rPr>
        <w:t> </w:t>
      </w:r>
      <w:r w:rsidRPr="0016357F">
        <w:rPr>
          <w:rFonts w:ascii="GHEA Grapalat" w:hAnsi="GHEA Grapalat"/>
          <w:iCs/>
          <w:sz w:val="24"/>
          <w:szCs w:val="24"/>
          <w:lang w:val="en-US"/>
        </w:rPr>
        <w:t xml:space="preserve"> </w:t>
      </w:r>
      <w:r w:rsidRPr="0016357F">
        <w:rPr>
          <w:rFonts w:ascii="Calibri" w:hAnsi="Calibri" w:cs="Calibri"/>
          <w:iCs/>
          <w:sz w:val="24"/>
          <w:szCs w:val="24"/>
          <w:lang w:val="en-US"/>
        </w:rPr>
        <w:t> </w:t>
      </w:r>
    </w:p>
    <w:p w:rsidR="00E05452" w:rsidRPr="0016357F" w:rsidRDefault="00E05452" w:rsidP="00E05452">
      <w:pPr>
        <w:pStyle w:val="Text"/>
        <w:spacing w:after="0"/>
        <w:ind w:firstLine="720"/>
        <w:rPr>
          <w:rFonts w:ascii="GHEA Grapalat" w:hAnsi="GHEA Grapalat"/>
          <w:b/>
          <w:color w:val="000000" w:themeColor="text1"/>
          <w:kern w:val="16"/>
          <w:sz w:val="24"/>
          <w:szCs w:val="24"/>
          <w:lang w:val="hy-AM"/>
        </w:rPr>
      </w:pPr>
      <w:r w:rsidRPr="0016357F">
        <w:rPr>
          <w:rFonts w:ascii="GHEA Grapalat" w:hAnsi="GHEA Grapalat"/>
          <w:b/>
          <w:color w:val="000000" w:themeColor="text1"/>
          <w:kern w:val="16"/>
          <w:sz w:val="24"/>
          <w:szCs w:val="24"/>
          <w:lang w:val="hy-AM"/>
        </w:rPr>
        <w:t>Սոցիալական ապահովություն 1205</w:t>
      </w:r>
    </w:p>
    <w:p w:rsidR="001E6EE1" w:rsidRPr="0016357F" w:rsidRDefault="001E6EE1" w:rsidP="00D31962">
      <w:pPr>
        <w:pStyle w:val="Text"/>
        <w:spacing w:after="0"/>
        <w:ind w:firstLine="720"/>
        <w:rPr>
          <w:rFonts w:ascii="GHEA Grapalat" w:hAnsi="GHEA Grapalat"/>
          <w:sz w:val="24"/>
          <w:szCs w:val="24"/>
          <w:lang w:val="hy-AM" w:eastAsia="x-none"/>
        </w:rPr>
      </w:pPr>
      <w:r w:rsidRPr="0016357F">
        <w:rPr>
          <w:rFonts w:ascii="GHEA Grapalat" w:hAnsi="GHEA Grapalat"/>
          <w:sz w:val="24"/>
          <w:szCs w:val="24"/>
          <w:lang w:val="hy-AM" w:eastAsia="x-none"/>
        </w:rPr>
        <w:t>Կառավարության ծրագրի 4.6-րդ մասով ամրագրված է, որ Կառավարությունը նպատակադրվել է մինչև 2026 թվականը վերացնել է ծայրահեղ աղքատությունը:  Ըստ այդմ, միջնաժամկետ հեռանկարում նպատակադրվել է բացառել պարենային աղքատության գծից ցածր ծերության, հաշմանդամության, կերակրողին կորցնելու դեպքում նպաստների չափերը:</w:t>
      </w:r>
    </w:p>
    <w:p w:rsidR="00845982" w:rsidRPr="0016357F" w:rsidRDefault="00845982" w:rsidP="00965DE0">
      <w:pPr>
        <w:jc w:val="both"/>
        <w:rPr>
          <w:rFonts w:ascii="GHEA Grapalat" w:hAnsi="GHEA Grapalat"/>
          <w:shd w:val="clear" w:color="auto" w:fill="FFFFFF"/>
          <w:lang w:val="hy-AM"/>
        </w:rPr>
      </w:pPr>
    </w:p>
    <w:p w:rsidR="00E85B69" w:rsidRPr="0016357F" w:rsidRDefault="00E85B69" w:rsidP="00845982">
      <w:pPr>
        <w:pStyle w:val="Text"/>
        <w:numPr>
          <w:ilvl w:val="0"/>
          <w:numId w:val="1"/>
        </w:numPr>
        <w:pBdr>
          <w:top w:val="single" w:sz="4" w:space="1" w:color="auto"/>
          <w:left w:val="single" w:sz="4" w:space="4" w:color="auto"/>
          <w:bottom w:val="single" w:sz="4" w:space="1" w:color="auto"/>
          <w:right w:val="single" w:sz="4" w:space="4" w:color="auto"/>
        </w:pBdr>
        <w:shd w:val="clear" w:color="auto" w:fill="BFBFBF"/>
        <w:ind w:left="720"/>
        <w:rPr>
          <w:rFonts w:ascii="GHEA Grapalat" w:hAnsi="GHEA Grapalat"/>
          <w:b/>
          <w:sz w:val="24"/>
          <w:szCs w:val="24"/>
          <w:lang w:val="hy-AM" w:eastAsia="x-none"/>
        </w:rPr>
      </w:pPr>
      <w:r w:rsidRPr="0016357F">
        <w:rPr>
          <w:rFonts w:ascii="GHEA Grapalat" w:hAnsi="GHEA Grapalat"/>
          <w:b/>
          <w:sz w:val="24"/>
          <w:szCs w:val="24"/>
          <w:lang w:val="hy-AM" w:eastAsia="x-none"/>
        </w:rPr>
        <w:t xml:space="preserve">ՈԼՈՐՏԱՅԻՆ ԾԱԽՍԱՅԻՆ ԾՐԱԳՐԵՐԸ ԵՎ ԾԱԽՍԱՅԻՆ ԳԵՐԱԿԱՅՈՒԹՅՈՒՆՆԵՐԸ </w:t>
      </w:r>
    </w:p>
    <w:p w:rsidR="004C18B4" w:rsidRPr="0016357F" w:rsidRDefault="004C18B4" w:rsidP="004C18B4">
      <w:pPr>
        <w:overflowPunct w:val="0"/>
        <w:autoSpaceDE w:val="0"/>
        <w:autoSpaceDN w:val="0"/>
        <w:adjustRightInd w:val="0"/>
        <w:ind w:left="720"/>
        <w:textAlignment w:val="baseline"/>
        <w:rPr>
          <w:rFonts w:ascii="GHEA Grapalat" w:hAnsi="GHEA Grapalat" w:cs="Sylfaen"/>
          <w:b/>
          <w:lang w:val="hy-AM" w:eastAsia="ru-RU"/>
        </w:rPr>
      </w:pPr>
    </w:p>
    <w:tbl>
      <w:tblPr>
        <w:tblW w:w="12397" w:type="dxa"/>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26"/>
        <w:gridCol w:w="7271"/>
      </w:tblGrid>
      <w:tr w:rsidR="00F3306F" w:rsidRPr="0016357F" w:rsidTr="005A3469">
        <w:tc>
          <w:tcPr>
            <w:tcW w:w="12397" w:type="dxa"/>
            <w:gridSpan w:val="2"/>
            <w:shd w:val="clear" w:color="auto" w:fill="D9D9D9"/>
          </w:tcPr>
          <w:p w:rsidR="00F3306F" w:rsidRPr="0016357F" w:rsidRDefault="00F3306F" w:rsidP="00F3306F">
            <w:pPr>
              <w:overflowPunct w:val="0"/>
              <w:autoSpaceDE w:val="0"/>
              <w:autoSpaceDN w:val="0"/>
              <w:adjustRightInd w:val="0"/>
              <w:textAlignment w:val="baseline"/>
              <w:rPr>
                <w:rFonts w:ascii="GHEA Grapalat" w:hAnsi="GHEA Grapalat"/>
                <w:bCs/>
                <w:sz w:val="20"/>
                <w:szCs w:val="20"/>
                <w:lang w:val="hy-AM"/>
              </w:rPr>
            </w:pPr>
            <w:r w:rsidRPr="0016357F">
              <w:rPr>
                <w:rFonts w:ascii="GHEA Grapalat" w:hAnsi="GHEA Grapalat" w:cs="Sylfaen"/>
                <w:bCs/>
                <w:kern w:val="16"/>
                <w:sz w:val="20"/>
                <w:szCs w:val="20"/>
                <w:lang w:val="hy-AM"/>
              </w:rPr>
              <w:t>Գերակա ծախսային ուղղությունները ՄԺԾԾ ժամանակահատվածի համար` (ըստ գերակայությունների նվազման)</w:t>
            </w:r>
          </w:p>
        </w:tc>
      </w:tr>
      <w:tr w:rsidR="004C18B4" w:rsidRPr="0016357F" w:rsidTr="005A3469">
        <w:tc>
          <w:tcPr>
            <w:tcW w:w="5126" w:type="dxa"/>
          </w:tcPr>
          <w:p w:rsidR="004C18B4" w:rsidRPr="0016357F" w:rsidRDefault="004C18B4" w:rsidP="00E60DF0">
            <w:pPr>
              <w:overflowPunct w:val="0"/>
              <w:autoSpaceDE w:val="0"/>
              <w:autoSpaceDN w:val="0"/>
              <w:adjustRightInd w:val="0"/>
              <w:textAlignment w:val="baseline"/>
              <w:rPr>
                <w:rFonts w:ascii="GHEA Grapalat" w:hAnsi="GHEA Grapalat"/>
                <w:b/>
                <w:bCs/>
                <w:sz w:val="20"/>
                <w:szCs w:val="20"/>
                <w:lang w:val="hy-AM"/>
              </w:rPr>
            </w:pPr>
            <w:r w:rsidRPr="0016357F">
              <w:rPr>
                <w:rFonts w:ascii="GHEA Grapalat" w:hAnsi="GHEA Grapalat"/>
                <w:b/>
                <w:bCs/>
                <w:sz w:val="20"/>
                <w:szCs w:val="20"/>
                <w:lang w:val="hy-AM"/>
              </w:rPr>
              <w:t>Անապահով սոցիալական խմբերին աջակցության ծրագիր (1011)</w:t>
            </w:r>
          </w:p>
          <w:p w:rsidR="004C18B4" w:rsidRPr="0016357F" w:rsidRDefault="004C18B4" w:rsidP="00E60DF0">
            <w:pPr>
              <w:overflowPunct w:val="0"/>
              <w:autoSpaceDE w:val="0"/>
              <w:autoSpaceDN w:val="0"/>
              <w:adjustRightInd w:val="0"/>
              <w:textAlignment w:val="baseline"/>
              <w:rPr>
                <w:rFonts w:ascii="GHEA Grapalat" w:hAnsi="GHEA Grapalat"/>
                <w:b/>
                <w:bCs/>
                <w:sz w:val="20"/>
                <w:szCs w:val="20"/>
                <w:lang w:val="hy-AM"/>
              </w:rPr>
            </w:pPr>
          </w:p>
        </w:tc>
        <w:tc>
          <w:tcPr>
            <w:tcW w:w="7271" w:type="dxa"/>
          </w:tcPr>
          <w:p w:rsidR="00C50C41" w:rsidRPr="0016357F" w:rsidRDefault="00C50C41" w:rsidP="00C50C41">
            <w:pPr>
              <w:overflowPunct w:val="0"/>
              <w:autoSpaceDE w:val="0"/>
              <w:autoSpaceDN w:val="0"/>
              <w:adjustRightInd w:val="0"/>
              <w:jc w:val="both"/>
              <w:textAlignment w:val="baseline"/>
              <w:rPr>
                <w:rFonts w:ascii="GHEA Grapalat" w:hAnsi="GHEA Grapalat"/>
                <w:sz w:val="20"/>
                <w:szCs w:val="20"/>
                <w:lang w:val="hy-AM"/>
              </w:rPr>
            </w:pPr>
            <w:r w:rsidRPr="0016357F">
              <w:rPr>
                <w:rFonts w:ascii="GHEA Grapalat" w:hAnsi="GHEA Grapalat"/>
                <w:sz w:val="20"/>
                <w:szCs w:val="20"/>
                <w:lang w:val="hy-AM"/>
              </w:rPr>
              <w:t>Ընտանիքների կենսամակարդակի բարձրացմանն ուղղված ծրագրերի նպատակը սոցիալապես անապահով ընտանիքների և առանձին խմբերի ներկայացուցիչների թիրախային դրամական աջակցության տրամադրումն է:</w:t>
            </w:r>
            <w:r w:rsidRPr="0016357F">
              <w:rPr>
                <w:rFonts w:ascii="GHEA Grapalat" w:hAnsi="GHEA Grapalat"/>
                <w:sz w:val="20"/>
                <w:szCs w:val="20"/>
              </w:rPr>
              <w:t xml:space="preserve"> </w:t>
            </w:r>
            <w:r w:rsidRPr="0016357F">
              <w:rPr>
                <w:rFonts w:ascii="GHEA Grapalat" w:hAnsi="GHEA Grapalat"/>
                <w:sz w:val="20"/>
                <w:szCs w:val="20"/>
                <w:lang w:val="hy-AM"/>
              </w:rPr>
              <w:t>Ներդրվելու է ընտանիքների անապահովության գնահատման նոր համակարգ։</w:t>
            </w:r>
          </w:p>
          <w:p w:rsidR="004C18B4" w:rsidRPr="0016357F" w:rsidRDefault="004C18B4" w:rsidP="00E60DF0">
            <w:pPr>
              <w:overflowPunct w:val="0"/>
              <w:autoSpaceDE w:val="0"/>
              <w:autoSpaceDN w:val="0"/>
              <w:adjustRightInd w:val="0"/>
              <w:jc w:val="both"/>
              <w:textAlignment w:val="baseline"/>
              <w:rPr>
                <w:rFonts w:ascii="GHEA Grapalat" w:hAnsi="GHEA Grapalat"/>
                <w:sz w:val="20"/>
                <w:szCs w:val="20"/>
                <w:lang w:val="hy-AM"/>
              </w:rPr>
            </w:pPr>
          </w:p>
        </w:tc>
      </w:tr>
      <w:tr w:rsidR="004C18B4" w:rsidRPr="0016357F" w:rsidTr="005A3469">
        <w:tc>
          <w:tcPr>
            <w:tcW w:w="5126" w:type="dxa"/>
          </w:tcPr>
          <w:p w:rsidR="004C18B4" w:rsidRPr="0016357F" w:rsidRDefault="004C18B4" w:rsidP="00E60DF0">
            <w:pPr>
              <w:pStyle w:val="BodyText"/>
              <w:rPr>
                <w:rFonts w:ascii="GHEA Grapalat" w:hAnsi="GHEA Grapalat"/>
                <w:sz w:val="20"/>
                <w:lang w:val="hy-AM"/>
              </w:rPr>
            </w:pPr>
            <w:r w:rsidRPr="0016357F">
              <w:rPr>
                <w:rFonts w:ascii="GHEA Grapalat" w:hAnsi="GHEA Grapalat"/>
                <w:kern w:val="16"/>
                <w:sz w:val="20"/>
                <w:lang w:val="hy-AM"/>
              </w:rPr>
              <w:lastRenderedPageBreak/>
              <w:t>Ժողովրդագր</w:t>
            </w:r>
            <w:r w:rsidRPr="0016357F">
              <w:rPr>
                <w:rFonts w:ascii="GHEA Grapalat" w:hAnsi="GHEA Grapalat"/>
                <w:kern w:val="16"/>
                <w:sz w:val="20"/>
              </w:rPr>
              <w:t>ական</w:t>
            </w:r>
            <w:r w:rsidRPr="0016357F">
              <w:rPr>
                <w:rFonts w:ascii="GHEA Grapalat" w:hAnsi="GHEA Grapalat"/>
                <w:kern w:val="16"/>
                <w:sz w:val="20"/>
                <w:lang w:val="af-ZA"/>
              </w:rPr>
              <w:t xml:space="preserve"> </w:t>
            </w:r>
            <w:r w:rsidRPr="0016357F">
              <w:rPr>
                <w:rFonts w:ascii="GHEA Grapalat" w:hAnsi="GHEA Grapalat"/>
                <w:kern w:val="16"/>
                <w:sz w:val="20"/>
              </w:rPr>
              <w:t>վիճակի</w:t>
            </w:r>
            <w:r w:rsidRPr="0016357F">
              <w:rPr>
                <w:rFonts w:ascii="GHEA Grapalat" w:hAnsi="GHEA Grapalat"/>
                <w:kern w:val="16"/>
                <w:sz w:val="20"/>
                <w:lang w:val="af-ZA"/>
              </w:rPr>
              <w:t xml:space="preserve"> </w:t>
            </w:r>
            <w:r w:rsidRPr="0016357F">
              <w:rPr>
                <w:rFonts w:ascii="GHEA Grapalat" w:hAnsi="GHEA Grapalat"/>
                <w:kern w:val="16"/>
                <w:sz w:val="20"/>
              </w:rPr>
              <w:t>բարելավ</w:t>
            </w:r>
            <w:r w:rsidRPr="0016357F">
              <w:rPr>
                <w:rFonts w:ascii="GHEA Grapalat" w:hAnsi="GHEA Grapalat"/>
                <w:kern w:val="16"/>
                <w:sz w:val="20"/>
                <w:lang w:val="hy-AM"/>
              </w:rPr>
              <w:t>ում (1068)</w:t>
            </w:r>
          </w:p>
        </w:tc>
        <w:tc>
          <w:tcPr>
            <w:tcW w:w="7271" w:type="dxa"/>
          </w:tcPr>
          <w:p w:rsidR="004C18B4" w:rsidRPr="0016357F" w:rsidRDefault="00260B94" w:rsidP="000D638C">
            <w:pPr>
              <w:pStyle w:val="BodyText"/>
              <w:rPr>
                <w:rFonts w:ascii="GHEA Grapalat" w:hAnsi="GHEA Grapalat"/>
                <w:sz w:val="20"/>
                <w:lang w:val="hy-AM"/>
              </w:rPr>
            </w:pPr>
            <w:r w:rsidRPr="0016357F">
              <w:rPr>
                <w:rFonts w:ascii="GHEA Grapalat" w:hAnsi="GHEA Grapalat"/>
                <w:bCs/>
                <w:sz w:val="20"/>
                <w:lang w:val="hy-AM"/>
              </w:rPr>
              <w:t xml:space="preserve">Ծրագիրը և դրանում ներառված միջոցառումները մշակվել են՝ հիմք ընդունելով ՀՀ կառավարության 2021թ. օգոստոսի 18-ի N 1363-Ա որոշմամբ հավանության արժանացած ՀՀ կառավարության ծրագրի 4-րդ՝ «Մարդկային կապիտալի զարգացում» բաժնի </w:t>
            </w:r>
            <w:r w:rsidRPr="0016357F">
              <w:rPr>
                <w:rFonts w:ascii="GHEA Grapalat" w:hAnsi="GHEA Grapalat"/>
                <w:sz w:val="20"/>
                <w:lang w:val="hy-AM"/>
              </w:rPr>
              <w:t>4.1 ենթաբաժնով</w:t>
            </w:r>
            <w:r w:rsidRPr="0016357F">
              <w:rPr>
                <w:rFonts w:ascii="GHEA Grapalat" w:hAnsi="GHEA Grapalat"/>
                <w:bCs/>
                <w:sz w:val="20"/>
                <w:lang w:val="hy-AM"/>
              </w:rPr>
              <w:t xml:space="preserve"> սահմանված նպատակները</w:t>
            </w:r>
          </w:p>
        </w:tc>
      </w:tr>
      <w:tr w:rsidR="004C18B4" w:rsidRPr="0016357F" w:rsidTr="005A3469">
        <w:tc>
          <w:tcPr>
            <w:tcW w:w="5126" w:type="dxa"/>
          </w:tcPr>
          <w:p w:rsidR="004C18B4" w:rsidRPr="0016357F" w:rsidRDefault="004C18B4" w:rsidP="00E60DF0">
            <w:pPr>
              <w:pStyle w:val="BodyText"/>
              <w:rPr>
                <w:rFonts w:ascii="GHEA Grapalat" w:hAnsi="GHEA Grapalat"/>
                <w:sz w:val="20"/>
                <w:lang w:val="hy-AM"/>
              </w:rPr>
            </w:pPr>
            <w:r w:rsidRPr="0016357F">
              <w:rPr>
                <w:rFonts w:ascii="GHEA Grapalat" w:hAnsi="GHEA Grapalat"/>
                <w:kern w:val="16"/>
                <w:sz w:val="20"/>
                <w:lang w:val="hy-AM"/>
              </w:rPr>
              <w:t>Կենսաթոշակային ապահովություն (1102)</w:t>
            </w:r>
          </w:p>
        </w:tc>
        <w:tc>
          <w:tcPr>
            <w:tcW w:w="7271" w:type="dxa"/>
          </w:tcPr>
          <w:p w:rsidR="000D638C" w:rsidRPr="0016357F" w:rsidRDefault="000D638C" w:rsidP="000D638C">
            <w:pPr>
              <w:autoSpaceDE w:val="0"/>
              <w:autoSpaceDN w:val="0"/>
              <w:adjustRightInd w:val="0"/>
              <w:jc w:val="both"/>
              <w:rPr>
                <w:rFonts w:ascii="GHEA Grapalat" w:hAnsi="GHEA Grapalat"/>
                <w:iCs/>
                <w:sz w:val="20"/>
                <w:szCs w:val="20"/>
                <w:lang w:val="hy-AM"/>
              </w:rPr>
            </w:pPr>
            <w:r w:rsidRPr="0016357F">
              <w:rPr>
                <w:rFonts w:ascii="GHEA Grapalat" w:hAnsi="GHEA Grapalat"/>
                <w:sz w:val="20"/>
                <w:szCs w:val="20"/>
                <w:lang w:val="hy-AM"/>
              </w:rPr>
              <w:tab/>
              <w:t xml:space="preserve">Ծրագիրը և դրանում ներառված միջոցառումները մշակվել են՝ հիմք ընդունելով ՀՀ կառավարության 2021թ. օգոստոսի 18-ի N 1363-Ա որոշմամբ հավանության արժանացած ՀՀ կառավարության ծրագրի 4-րդ՝ «Մարդկային կապիտալի զարգացում» բաժնի </w:t>
            </w:r>
            <w:r w:rsidRPr="0016357F">
              <w:rPr>
                <w:rFonts w:ascii="GHEA Grapalat" w:hAnsi="GHEA Grapalat"/>
                <w:bCs/>
                <w:sz w:val="20"/>
                <w:szCs w:val="20"/>
                <w:lang w:val="hy-AM"/>
              </w:rPr>
              <w:t>4.6 ենթաբաժնով</w:t>
            </w:r>
            <w:r w:rsidRPr="0016357F">
              <w:rPr>
                <w:rFonts w:ascii="GHEA Grapalat" w:hAnsi="GHEA Grapalat"/>
                <w:sz w:val="20"/>
                <w:szCs w:val="20"/>
                <w:lang w:val="hy-AM"/>
              </w:rPr>
              <w:t xml:space="preserve"> սահմանված նպատակները:</w:t>
            </w:r>
            <w:r w:rsidRPr="0016357F">
              <w:rPr>
                <w:rFonts w:ascii="GHEA Grapalat" w:hAnsi="GHEA Grapalat"/>
                <w:iCs/>
                <w:sz w:val="20"/>
                <w:szCs w:val="20"/>
                <w:lang w:val="hy-AM"/>
              </w:rPr>
              <w:t xml:space="preserve"> </w:t>
            </w:r>
            <w:r w:rsidRPr="0016357F">
              <w:rPr>
                <w:rFonts w:ascii="GHEA Grapalat" w:hAnsi="GHEA Grapalat"/>
                <w:sz w:val="20"/>
                <w:szCs w:val="20"/>
                <w:lang w:val="hy-AM"/>
              </w:rPr>
              <w:t>«Կենսաթոշակային ապահովություն (1102)» ծրագրի գերակայությունն է նվազագույն կենսաթոշակի և  կենսաթոշակի միջին չափերը հավասարեցնել, համապատասխանաբար` պարենային և  սպառողական զամբյուղների արժեքներին, վերացնել ծայրահեղ աղքատությունը:</w:t>
            </w:r>
          </w:p>
          <w:p w:rsidR="004C18B4" w:rsidRPr="0016357F" w:rsidRDefault="004C18B4" w:rsidP="00E60DF0">
            <w:pPr>
              <w:autoSpaceDE w:val="0"/>
              <w:autoSpaceDN w:val="0"/>
              <w:adjustRightInd w:val="0"/>
              <w:jc w:val="both"/>
              <w:rPr>
                <w:rFonts w:ascii="GHEA Grapalat" w:hAnsi="GHEA Grapalat"/>
                <w:sz w:val="20"/>
                <w:szCs w:val="20"/>
                <w:lang w:val="hy-AM"/>
              </w:rPr>
            </w:pPr>
          </w:p>
        </w:tc>
      </w:tr>
      <w:tr w:rsidR="004C18B4" w:rsidRPr="0016357F" w:rsidTr="005A3469">
        <w:trPr>
          <w:trHeight w:val="2861"/>
        </w:trPr>
        <w:tc>
          <w:tcPr>
            <w:tcW w:w="5126" w:type="dxa"/>
          </w:tcPr>
          <w:p w:rsidR="004C18B4" w:rsidRPr="0016357F" w:rsidRDefault="004C18B4" w:rsidP="00E60DF0">
            <w:pPr>
              <w:rPr>
                <w:rFonts w:ascii="GHEA Grapalat" w:hAnsi="GHEA Grapalat"/>
                <w:b/>
                <w:sz w:val="20"/>
                <w:szCs w:val="20"/>
                <w:lang w:val="hy-AM"/>
              </w:rPr>
            </w:pPr>
            <w:r w:rsidRPr="0016357F">
              <w:rPr>
                <w:rFonts w:ascii="GHEA Grapalat" w:hAnsi="GHEA Grapalat"/>
                <w:b/>
                <w:sz w:val="20"/>
                <w:szCs w:val="20"/>
                <w:lang w:val="hy-AM"/>
              </w:rPr>
              <w:t>Զբաղվածության ծրագիր (1088)</w:t>
            </w:r>
          </w:p>
          <w:p w:rsidR="001833A1" w:rsidRPr="0016357F" w:rsidRDefault="001833A1" w:rsidP="00E60DF0">
            <w:pPr>
              <w:pStyle w:val="BodyText"/>
              <w:rPr>
                <w:rFonts w:ascii="GHEA Grapalat" w:eastAsiaTheme="minorHAnsi" w:hAnsi="GHEA Grapalat" w:cstheme="minorBidi"/>
                <w:b/>
                <w:bCs/>
                <w:sz w:val="20"/>
                <w:lang w:val="hy-AM"/>
              </w:rPr>
            </w:pPr>
          </w:p>
          <w:p w:rsidR="001833A1" w:rsidRPr="0016357F" w:rsidRDefault="001833A1" w:rsidP="001833A1">
            <w:pPr>
              <w:rPr>
                <w:rFonts w:eastAsiaTheme="minorHAnsi"/>
                <w:lang w:val="hy-AM"/>
              </w:rPr>
            </w:pPr>
          </w:p>
          <w:p w:rsidR="001833A1" w:rsidRPr="0016357F" w:rsidRDefault="001833A1" w:rsidP="001833A1">
            <w:pPr>
              <w:rPr>
                <w:rFonts w:eastAsiaTheme="minorHAnsi"/>
                <w:lang w:val="hy-AM"/>
              </w:rPr>
            </w:pPr>
          </w:p>
          <w:p w:rsidR="001833A1" w:rsidRPr="0016357F" w:rsidRDefault="001833A1" w:rsidP="001833A1">
            <w:pPr>
              <w:rPr>
                <w:rFonts w:eastAsiaTheme="minorHAnsi"/>
                <w:lang w:val="hy-AM"/>
              </w:rPr>
            </w:pPr>
          </w:p>
          <w:p w:rsidR="001833A1" w:rsidRPr="0016357F" w:rsidRDefault="001833A1" w:rsidP="001833A1">
            <w:pPr>
              <w:rPr>
                <w:rFonts w:eastAsiaTheme="minorHAnsi"/>
                <w:lang w:val="hy-AM"/>
              </w:rPr>
            </w:pPr>
          </w:p>
          <w:p w:rsidR="001833A1" w:rsidRPr="0016357F" w:rsidRDefault="001833A1" w:rsidP="001833A1">
            <w:pPr>
              <w:rPr>
                <w:rFonts w:eastAsiaTheme="minorHAnsi"/>
                <w:lang w:val="hy-AM"/>
              </w:rPr>
            </w:pPr>
          </w:p>
          <w:p w:rsidR="001833A1" w:rsidRPr="0016357F" w:rsidRDefault="001833A1" w:rsidP="001833A1">
            <w:pPr>
              <w:rPr>
                <w:rFonts w:eastAsiaTheme="minorHAnsi"/>
                <w:lang w:val="hy-AM"/>
              </w:rPr>
            </w:pPr>
          </w:p>
          <w:p w:rsidR="004C18B4" w:rsidRPr="0016357F" w:rsidRDefault="004C18B4" w:rsidP="001833A1">
            <w:pPr>
              <w:tabs>
                <w:tab w:val="left" w:pos="1128"/>
              </w:tabs>
              <w:rPr>
                <w:rFonts w:eastAsiaTheme="minorHAnsi"/>
                <w:lang w:val="hy-AM"/>
              </w:rPr>
            </w:pPr>
          </w:p>
        </w:tc>
        <w:tc>
          <w:tcPr>
            <w:tcW w:w="7271" w:type="dxa"/>
          </w:tcPr>
          <w:p w:rsidR="004C18B4" w:rsidRPr="0016357F" w:rsidRDefault="001833A1" w:rsidP="001833A1">
            <w:pPr>
              <w:pStyle w:val="BodyText"/>
              <w:jc w:val="both"/>
              <w:rPr>
                <w:rFonts w:ascii="GHEA Grapalat" w:hAnsi="GHEA Grapalat"/>
                <w:sz w:val="20"/>
                <w:lang w:val="hy-AM"/>
              </w:rPr>
            </w:pPr>
            <w:r w:rsidRPr="0016357F">
              <w:rPr>
                <w:rFonts w:ascii="GHEA Grapalat" w:hAnsi="GHEA Grapalat"/>
                <w:sz w:val="20"/>
                <w:lang w:val="hy-AM"/>
              </w:rPr>
              <w:t>Զբաղվածության բյուջետային ծրագրի շրջանակներում առաջնահերթության կարգով կիրականացվեն զբաղվածության ապահովման միջոցառումներ կյանքի դժվարին իրավիճակում հայտնված անձանց համար՝ պատերազմի մասնակիցներ, նպաստառու ընտանիքների գործազուրկներ, ինչպես նաև այլ խմբեր։ Գործազուրկների համար կիրականացվեն նաև աշխատանքյին փորձի ձեռքբերման, մասնագիտական ուսուցման, ինքնազբաղվածության (անասնապահական գործունեություն), ինչպես նաև ժամանակավոր զբաղվածության ապահովմանն ուղղված՝ վարձատրվող հասարակական աշխատանքների և սեզոնային հողագործության զարգացման միջոցառումներ։</w:t>
            </w:r>
          </w:p>
        </w:tc>
      </w:tr>
      <w:tr w:rsidR="004C18B4" w:rsidRPr="0016357F" w:rsidTr="005A3469">
        <w:tc>
          <w:tcPr>
            <w:tcW w:w="5126" w:type="dxa"/>
          </w:tcPr>
          <w:p w:rsidR="004C18B4" w:rsidRPr="0016357F" w:rsidRDefault="004C18B4" w:rsidP="00E60DF0">
            <w:pPr>
              <w:rPr>
                <w:rFonts w:ascii="GHEA Grapalat" w:hAnsi="GHEA Grapalat"/>
                <w:iCs/>
                <w:sz w:val="20"/>
                <w:szCs w:val="20"/>
                <w:lang w:val="hy-AM"/>
              </w:rPr>
            </w:pPr>
            <w:r w:rsidRPr="0016357F">
              <w:rPr>
                <w:rFonts w:ascii="GHEA Grapalat" w:hAnsi="GHEA Grapalat"/>
                <w:b/>
                <w:iCs/>
                <w:sz w:val="20"/>
                <w:szCs w:val="20"/>
                <w:lang w:val="hy-AM"/>
              </w:rPr>
              <w:t>Ընտանիքներին, կանանց և երեխաներին աջակցություն (1141)</w:t>
            </w:r>
          </w:p>
          <w:p w:rsidR="004C18B4" w:rsidRPr="0016357F" w:rsidRDefault="004C18B4" w:rsidP="00167D67">
            <w:pPr>
              <w:rPr>
                <w:rFonts w:ascii="GHEA Grapalat" w:hAnsi="GHEA Grapalat"/>
                <w:b/>
                <w:bCs/>
                <w:color w:val="000000" w:themeColor="text1"/>
                <w:sz w:val="20"/>
                <w:szCs w:val="20"/>
                <w:lang w:val="hy-AM"/>
              </w:rPr>
            </w:pPr>
          </w:p>
        </w:tc>
        <w:tc>
          <w:tcPr>
            <w:tcW w:w="7271" w:type="dxa"/>
          </w:tcPr>
          <w:p w:rsidR="00375ADC" w:rsidRPr="0016357F" w:rsidRDefault="00375ADC" w:rsidP="00375ADC">
            <w:pPr>
              <w:ind w:left="-54"/>
              <w:jc w:val="both"/>
              <w:rPr>
                <w:rFonts w:ascii="GHEA Grapalat" w:hAnsi="GHEA Grapalat" w:cs="Sylfaen"/>
                <w:sz w:val="20"/>
                <w:szCs w:val="20"/>
                <w:lang w:val="hy-AM"/>
              </w:rPr>
            </w:pPr>
            <w:r w:rsidRPr="0016357F">
              <w:rPr>
                <w:rFonts w:ascii="GHEA Grapalat" w:hAnsi="GHEA Grapalat" w:cs="Sylfaen"/>
                <w:sz w:val="20"/>
                <w:szCs w:val="20"/>
                <w:lang w:val="hy-AM"/>
              </w:rPr>
              <w:t xml:space="preserve">«Երեխայի իրավունքների մասին» ՄԱԿ-ի Կոնվենցիայի, Վերանայված Եվրոպական սոցիալական խարտիայի, ՄԱԿ-ի. «Անդրազգային կազմակերպված հանցավորության դեմ պայքարի»,  «Կանանց նկատմամբ խտրականության բոլոր ձևերի վերացման մասին», ԵԽ-ի  «Մարդկանց շահագործման դեմ պայքարի մասին»  կոնվենցիաներով ԵՄ բյուջետային աջակցության ֆինանսավորման համաձայնագրերով և Հայաստանի Հանրապետության կողմից միջազգային այլ փաստաթղթերով ստանձնած պարտավորությունների կատարմանը՝ ապահովելով ընտանիքում ապրելու ու դաստիարակվելու երեխայի իրավունքի իրացումը, այդ թվում կարևորելով </w:t>
            </w:r>
            <w:r w:rsidRPr="0016357F">
              <w:rPr>
                <w:rFonts w:ascii="GHEA Grapalat" w:hAnsi="GHEA Grapalat" w:cs="Sylfaen"/>
                <w:sz w:val="20"/>
                <w:szCs w:val="20"/>
                <w:lang w:val="hy-AM"/>
              </w:rPr>
              <w:lastRenderedPageBreak/>
              <w:t>հաշմանդամություն ունեցող բոլոր երեխաների շուրջօրյա խնամքի հաստատությունների ապաինստիտուցիոնալացումը և նրանց խնամքն ընտանեկան միջավայրում կազմակերպումը:</w:t>
            </w:r>
          </w:p>
          <w:p w:rsidR="00375ADC" w:rsidRPr="0016357F" w:rsidRDefault="00375ADC" w:rsidP="00375ADC">
            <w:pPr>
              <w:ind w:left="-54"/>
              <w:jc w:val="both"/>
              <w:rPr>
                <w:rFonts w:ascii="GHEA Grapalat" w:hAnsi="GHEA Grapalat" w:cs="Sylfaen"/>
                <w:bCs/>
                <w:sz w:val="20"/>
                <w:szCs w:val="20"/>
                <w:lang w:val="hy-AM"/>
              </w:rPr>
            </w:pPr>
            <w:r w:rsidRPr="0016357F">
              <w:rPr>
                <w:rFonts w:ascii="GHEA Grapalat" w:hAnsi="GHEA Grapalat" w:cs="Sylfaen"/>
                <w:sz w:val="20"/>
                <w:szCs w:val="20"/>
                <w:lang w:val="hy-AM"/>
              </w:rPr>
              <w:t>Երեխաների իրավունքների պաշտպանության համակարգի բարելավումը պայմանավորված է միասնական քաղաքականության ապահովմամբ՝ բոլոր մակարդակներում՝ խնամակալության և հոգաբարձության հանձնաժողովների, մարզպետարանների ընտանիքի, կանանց և երեխաների իրավունքների պաշտպանության բաժինների և Երեխաների իրավունքների պաշտպանության ազգային</w:t>
            </w:r>
            <w:r w:rsidRPr="0016357F">
              <w:rPr>
                <w:rFonts w:ascii="GHEA Grapalat" w:hAnsi="GHEA Grapalat" w:cs="Sylfaen"/>
                <w:bCs/>
                <w:sz w:val="20"/>
                <w:szCs w:val="20"/>
                <w:lang w:val="hy-AM"/>
              </w:rPr>
              <w:t xml:space="preserve"> </w:t>
            </w:r>
            <w:r w:rsidRPr="0016357F">
              <w:rPr>
                <w:rFonts w:ascii="GHEA Grapalat" w:hAnsi="GHEA Grapalat" w:cs="Sylfaen"/>
                <w:sz w:val="20"/>
                <w:szCs w:val="20"/>
                <w:lang w:val="hy-AM"/>
              </w:rPr>
              <w:t>հանձնաժողովի, տեղեկատվական բազայի արդյունավետութան բարձրացմամբ:</w:t>
            </w:r>
          </w:p>
          <w:p w:rsidR="00375ADC" w:rsidRPr="0016357F" w:rsidRDefault="00375ADC" w:rsidP="00375ADC">
            <w:pPr>
              <w:ind w:left="-54"/>
              <w:jc w:val="both"/>
              <w:rPr>
                <w:rFonts w:ascii="GHEA Grapalat" w:hAnsi="GHEA Grapalat" w:cs="Sylfaen"/>
                <w:sz w:val="20"/>
                <w:szCs w:val="20"/>
                <w:lang w:val="hy-AM"/>
              </w:rPr>
            </w:pPr>
            <w:r w:rsidRPr="0016357F">
              <w:rPr>
                <w:rFonts w:ascii="GHEA Grapalat" w:hAnsi="GHEA Grapalat" w:cs="Sylfaen"/>
                <w:sz w:val="20"/>
                <w:szCs w:val="20"/>
                <w:lang w:val="hy-AM"/>
              </w:rPr>
              <w:t>1.   Ապահովել երեխաների իրավունքների պաշտպանության համակարգի բարելավումը</w:t>
            </w:r>
          </w:p>
          <w:p w:rsidR="00375ADC" w:rsidRPr="0016357F" w:rsidRDefault="00375ADC" w:rsidP="00375ADC">
            <w:pPr>
              <w:ind w:left="-54"/>
              <w:jc w:val="both"/>
              <w:rPr>
                <w:rFonts w:ascii="GHEA Grapalat" w:hAnsi="GHEA Grapalat" w:cs="Sylfaen"/>
                <w:sz w:val="20"/>
                <w:szCs w:val="20"/>
                <w:lang w:val="hy-AM"/>
              </w:rPr>
            </w:pPr>
            <w:r w:rsidRPr="0016357F">
              <w:rPr>
                <w:rFonts w:ascii="GHEA Grapalat" w:hAnsi="GHEA Grapalat" w:cs="Sylfaen"/>
                <w:sz w:val="20"/>
                <w:szCs w:val="20"/>
                <w:lang w:val="hy-AM"/>
              </w:rPr>
              <w:t>2.  Ապահովել ընտանեկան տիպի այլընտրանքային խնամքի համաչափ և ըստ կարիքի ծառայությունների ցանցի ընդլայնումը</w:t>
            </w:r>
          </w:p>
          <w:p w:rsidR="00375ADC" w:rsidRPr="0016357F" w:rsidRDefault="00375ADC" w:rsidP="00375ADC">
            <w:pPr>
              <w:ind w:left="-54"/>
              <w:jc w:val="both"/>
              <w:rPr>
                <w:rFonts w:ascii="GHEA Grapalat" w:hAnsi="GHEA Grapalat" w:cs="Sylfaen"/>
                <w:sz w:val="20"/>
                <w:szCs w:val="20"/>
                <w:lang w:val="hy-AM"/>
              </w:rPr>
            </w:pPr>
            <w:r w:rsidRPr="0016357F">
              <w:rPr>
                <w:rFonts w:ascii="GHEA Grapalat" w:hAnsi="GHEA Grapalat" w:cs="Sylfaen"/>
                <w:sz w:val="20"/>
                <w:szCs w:val="20"/>
                <w:lang w:val="hy-AM"/>
              </w:rPr>
              <w:t>3. Ապահովել կյանքի դժվարին իրավիճակում հայտնված երեխաներին և նրանց ընտանիքներին կարիքահեն ցերեկային ծառայությունների տրամադրումը</w:t>
            </w:r>
          </w:p>
          <w:p w:rsidR="00375ADC" w:rsidRPr="0016357F" w:rsidRDefault="00375ADC" w:rsidP="00375ADC">
            <w:pPr>
              <w:ind w:left="-54"/>
              <w:jc w:val="both"/>
              <w:rPr>
                <w:rFonts w:ascii="GHEA Grapalat" w:hAnsi="GHEA Grapalat" w:cs="Sylfaen"/>
                <w:sz w:val="20"/>
                <w:szCs w:val="20"/>
                <w:lang w:val="hy-AM"/>
              </w:rPr>
            </w:pPr>
            <w:r w:rsidRPr="0016357F">
              <w:rPr>
                <w:rFonts w:ascii="GHEA Grapalat" w:hAnsi="GHEA Grapalat" w:cs="Sylfaen"/>
                <w:sz w:val="20"/>
                <w:szCs w:val="20"/>
                <w:lang w:val="hy-AM"/>
              </w:rPr>
              <w:t>4. Ապահովել շուրջօրյա խնամքի հաստատությունների ապաինստիտուցիոնալացումը</w:t>
            </w:r>
          </w:p>
          <w:p w:rsidR="00BF2127" w:rsidRPr="0016357F" w:rsidRDefault="00BF2127" w:rsidP="00BF2127">
            <w:pPr>
              <w:ind w:left="-54"/>
              <w:jc w:val="both"/>
              <w:rPr>
                <w:rFonts w:ascii="GHEA Grapalat" w:hAnsi="GHEA Grapalat" w:cs="Sylfaen"/>
                <w:sz w:val="20"/>
                <w:szCs w:val="20"/>
                <w:lang w:val="hy-AM"/>
              </w:rPr>
            </w:pPr>
            <w:r w:rsidRPr="0016357F">
              <w:rPr>
                <w:rFonts w:ascii="GHEA Grapalat" w:hAnsi="GHEA Grapalat" w:cs="Sylfaen"/>
                <w:sz w:val="20"/>
                <w:szCs w:val="20"/>
                <w:lang w:val="hy-AM"/>
              </w:rPr>
              <w:t>5. Դրամաշնորհային մրցույթային կարգով ՀԿ-ների հետ համաֆինանսավորման միջոցով ընտանիքում բռնության ենթարկված անձանց  ապաստարանի տրամադրումը անհրաժեշտ իրավաբանական, սոցիալ-հոգեբանական, սեփական կյանքի ինքնուրույն կազմակերպման և տնտեսական հզորացմանն ուղղված ծառայությունների մատուցումը։</w:t>
            </w:r>
          </w:p>
          <w:p w:rsidR="00BF2127" w:rsidRPr="0016357F" w:rsidRDefault="00BF2127" w:rsidP="00BF2127">
            <w:pPr>
              <w:ind w:left="-54"/>
              <w:jc w:val="both"/>
              <w:rPr>
                <w:rFonts w:ascii="GHEA Grapalat" w:hAnsi="GHEA Grapalat" w:cs="Sylfaen"/>
                <w:sz w:val="20"/>
                <w:szCs w:val="20"/>
                <w:lang w:val="hy-AM"/>
              </w:rPr>
            </w:pPr>
            <w:r w:rsidRPr="0016357F">
              <w:rPr>
                <w:rFonts w:ascii="GHEA Grapalat" w:hAnsi="GHEA Grapalat" w:cs="Sylfaen"/>
                <w:sz w:val="20"/>
                <w:szCs w:val="20"/>
                <w:lang w:val="hy-AM"/>
              </w:rPr>
              <w:t>6.Մարդկանց թրաֆիքինգի և շահագործման ենթարկված անձանց օրենքով նախատեսված սոցիալ-հոգեբանական վերականգնողական ծառայությունների, ինչպես նաև ընդլայնված նոր ծառայության տեսակների տրամադրումը։</w:t>
            </w:r>
          </w:p>
          <w:p w:rsidR="00BF2127" w:rsidRPr="0016357F" w:rsidRDefault="00BF2127" w:rsidP="00BF2127">
            <w:pPr>
              <w:ind w:left="-54"/>
              <w:jc w:val="both"/>
              <w:rPr>
                <w:rFonts w:ascii="GHEA Grapalat" w:hAnsi="GHEA Grapalat" w:cs="Sylfaen"/>
                <w:sz w:val="20"/>
                <w:szCs w:val="20"/>
                <w:lang w:val="hy-AM"/>
              </w:rPr>
            </w:pPr>
            <w:r w:rsidRPr="0016357F">
              <w:rPr>
                <w:rFonts w:ascii="GHEA Grapalat" w:hAnsi="GHEA Grapalat" w:cs="Sylfaen"/>
                <w:sz w:val="20"/>
                <w:szCs w:val="20"/>
                <w:lang w:val="hy-AM"/>
              </w:rPr>
              <w:t>7.Թրաֆիքինգի և շահագործման ենթարկված անձանց թրաֆիքինգի և շահագործման ենթարկվելու արդյունքում  կրած վնասների մասնակի փոխհատուցման նպատակով դրամական միջոցների տրամադրումը։</w:t>
            </w:r>
          </w:p>
          <w:p w:rsidR="004C18B4" w:rsidRPr="0016357F" w:rsidRDefault="00BF2127" w:rsidP="008E2520">
            <w:pPr>
              <w:jc w:val="both"/>
              <w:rPr>
                <w:rFonts w:ascii="GHEA Grapalat" w:hAnsi="GHEA Grapalat" w:cs="Sylfaen"/>
                <w:sz w:val="20"/>
                <w:szCs w:val="20"/>
              </w:rPr>
            </w:pPr>
            <w:r w:rsidRPr="0016357F">
              <w:rPr>
                <w:rFonts w:ascii="GHEA Grapalat" w:hAnsi="GHEA Grapalat" w:cs="Sylfaen"/>
                <w:sz w:val="20"/>
                <w:szCs w:val="20"/>
                <w:lang w:val="hy-AM"/>
              </w:rPr>
              <w:t>8.Ընտանիքում բռնության ենթարկված անձանց ՀՀ կառավա</w:t>
            </w:r>
            <w:r w:rsidRPr="0016357F">
              <w:rPr>
                <w:rFonts w:ascii="GHEA Grapalat" w:hAnsi="GHEA Grapalat" w:cs="Sylfaen"/>
                <w:sz w:val="20"/>
                <w:szCs w:val="20"/>
                <w:lang w:val="hy-AM"/>
              </w:rPr>
              <w:softHyphen/>
              <w:t>րության 2019 թ.մարտի 29-ի N333-Ն որոշմամբ սահմանված դրույթների պահանջներին համապատասխան ժամանակավոր ֆինանսական աջակցության տրամադրումը։</w:t>
            </w:r>
          </w:p>
        </w:tc>
      </w:tr>
      <w:tr w:rsidR="004C18B4" w:rsidRPr="0016357F" w:rsidTr="005A3469">
        <w:tc>
          <w:tcPr>
            <w:tcW w:w="5126" w:type="dxa"/>
          </w:tcPr>
          <w:p w:rsidR="004C18B4" w:rsidRPr="0016357F" w:rsidRDefault="004C18B4" w:rsidP="00E60DF0">
            <w:pPr>
              <w:ind w:left="-18"/>
              <w:jc w:val="both"/>
              <w:rPr>
                <w:rFonts w:ascii="GHEA Grapalat" w:hAnsi="GHEA Grapalat"/>
                <w:b/>
                <w:iCs/>
                <w:sz w:val="20"/>
                <w:szCs w:val="20"/>
                <w:lang w:val="hy-AM"/>
              </w:rPr>
            </w:pPr>
            <w:r w:rsidRPr="0016357F">
              <w:rPr>
                <w:rFonts w:ascii="GHEA Grapalat" w:hAnsi="GHEA Grapalat"/>
                <w:b/>
                <w:iCs/>
                <w:sz w:val="20"/>
                <w:szCs w:val="20"/>
                <w:lang w:val="hy-AM"/>
              </w:rPr>
              <w:lastRenderedPageBreak/>
              <w:t>Խնամքի ծառայություններ 18 տարեկանից բարձր տարիքի անձանց (1032)</w:t>
            </w:r>
          </w:p>
          <w:p w:rsidR="004C18B4" w:rsidRPr="0016357F" w:rsidRDefault="004C18B4" w:rsidP="00E60DF0">
            <w:pPr>
              <w:tabs>
                <w:tab w:val="left" w:pos="990"/>
              </w:tabs>
              <w:rPr>
                <w:rFonts w:ascii="GHEA Grapalat" w:hAnsi="GHEA Grapalat"/>
                <w:sz w:val="20"/>
                <w:szCs w:val="20"/>
                <w:lang w:val="hy-AM"/>
              </w:rPr>
            </w:pPr>
          </w:p>
        </w:tc>
        <w:tc>
          <w:tcPr>
            <w:tcW w:w="7271" w:type="dxa"/>
          </w:tcPr>
          <w:p w:rsidR="005C3FB8" w:rsidRPr="0016357F" w:rsidRDefault="005C3FB8" w:rsidP="005C3FB8">
            <w:pPr>
              <w:pStyle w:val="BodyText"/>
              <w:tabs>
                <w:tab w:val="left" w:pos="430"/>
              </w:tabs>
              <w:rPr>
                <w:rFonts w:ascii="GHEA Grapalat" w:hAnsi="GHEA Grapalat"/>
                <w:iCs/>
                <w:sz w:val="20"/>
                <w:lang w:val="hy-AM"/>
              </w:rPr>
            </w:pPr>
            <w:r w:rsidRPr="0016357F">
              <w:rPr>
                <w:rFonts w:ascii="GHEA Grapalat" w:hAnsi="GHEA Grapalat"/>
                <w:iCs/>
                <w:sz w:val="20"/>
                <w:lang w:val="hy-AM"/>
              </w:rPr>
              <w:t>ՄԺԾԾ ժամանակահատվածում ոլորտի հիմնական ծախսային ծրագիրն է</w:t>
            </w:r>
            <w:bookmarkStart w:id="0" w:name="_Hlk110298417"/>
            <w:r w:rsidRPr="0016357F">
              <w:rPr>
                <w:rFonts w:ascii="GHEA Grapalat" w:hAnsi="GHEA Grapalat"/>
                <w:iCs/>
                <w:sz w:val="20"/>
                <w:lang w:val="hy-AM"/>
              </w:rPr>
              <w:t xml:space="preserve"> «Տարեց և (կամ) հաշմանդամություն ունեցող անձանց խնամքի ծառայություններ» բյուջետային ծրագրի (1032) շրջանակում իրականացվում է վեց միջոցառում, որոնք ուղղված են 3810 շահառուի (2022 թվականի 4362-ի փոխարեն, այսինքն՝ 2023 թվականին շահառուների թվաքանակը նվազեցվել է 552-ով)՝ շուրջօրյա խնամքի կենտրոններում, տնային պայմաններում, ցերեկային կենտրոններում, անօթևան անձանց ժամանակավոր օթևանում խնամքի, սոցիալական ծառայությունների տրամադրմանը և կացարանով ու սննդով ապահովմանը։</w:t>
            </w:r>
          </w:p>
          <w:p w:rsidR="005C3FB8" w:rsidRPr="0016357F" w:rsidRDefault="005C3FB8" w:rsidP="005C3FB8">
            <w:pPr>
              <w:pStyle w:val="BodyText"/>
              <w:tabs>
                <w:tab w:val="left" w:pos="430"/>
              </w:tabs>
              <w:rPr>
                <w:rFonts w:ascii="GHEA Grapalat" w:hAnsi="GHEA Grapalat"/>
                <w:iCs/>
                <w:sz w:val="20"/>
                <w:lang w:val="hy-AM"/>
              </w:rPr>
            </w:pPr>
            <w:r w:rsidRPr="0016357F">
              <w:rPr>
                <w:rFonts w:ascii="GHEA Grapalat" w:hAnsi="GHEA Grapalat"/>
                <w:iCs/>
                <w:sz w:val="20"/>
                <w:lang w:val="hy-AM"/>
              </w:rPr>
              <w:t>Ծախսային գերակայություններն են՝</w:t>
            </w:r>
          </w:p>
          <w:p w:rsidR="005C3FB8" w:rsidRPr="0016357F" w:rsidRDefault="005C3FB8" w:rsidP="005C3FB8">
            <w:pPr>
              <w:pStyle w:val="BodyText"/>
              <w:tabs>
                <w:tab w:val="left" w:pos="430"/>
              </w:tabs>
              <w:rPr>
                <w:rFonts w:ascii="GHEA Grapalat" w:hAnsi="GHEA Grapalat"/>
                <w:iCs/>
                <w:sz w:val="20"/>
                <w:lang w:val="hy-AM"/>
              </w:rPr>
            </w:pPr>
            <w:r w:rsidRPr="0016357F">
              <w:rPr>
                <w:rFonts w:ascii="GHEA Grapalat" w:hAnsi="GHEA Grapalat"/>
                <w:iCs/>
                <w:sz w:val="20"/>
                <w:lang w:val="hy-AM"/>
              </w:rPr>
              <w:t>1) Խնամքի ծառայությունների բարելավման, համայնքահեն ծառայությունների ներդրման համար իրավական իրավական հիմքերի և կարգավորումների իրագործումը, ինչը բխում է օրենսդրական դաշտի կատարելագործումից:</w:t>
            </w:r>
          </w:p>
          <w:p w:rsidR="005C3FB8" w:rsidRPr="0016357F" w:rsidRDefault="005C3FB8" w:rsidP="005C3FB8">
            <w:pPr>
              <w:pStyle w:val="BodyText"/>
              <w:tabs>
                <w:tab w:val="left" w:pos="430"/>
              </w:tabs>
              <w:rPr>
                <w:rFonts w:ascii="GHEA Grapalat" w:hAnsi="GHEA Grapalat"/>
                <w:iCs/>
                <w:sz w:val="20"/>
                <w:lang w:val="hy-AM"/>
              </w:rPr>
            </w:pPr>
            <w:r w:rsidRPr="0016357F">
              <w:rPr>
                <w:rFonts w:ascii="GHEA Grapalat" w:hAnsi="GHEA Grapalat"/>
                <w:iCs/>
                <w:sz w:val="20"/>
                <w:lang w:val="hy-AM"/>
              </w:rPr>
              <w:t>2) Պետական աջակցությամբ խնամքի կարիք ունեցող տարեցներին, հաշման-դամություն ունեցող անձանց, անօթևան անձանց մատուցվող ծառայությունների շարունակականության ապահովումը, ինչպես նաև սոցիալական տներում ապրող միայնակ կենսաթոշակառուներին նպատակային աջակցության տրամադրման արդյունավետության և որակի բարձրացումը։</w:t>
            </w:r>
          </w:p>
          <w:p w:rsidR="004C18B4" w:rsidRPr="0016357F" w:rsidRDefault="005C3FB8" w:rsidP="00E42C90">
            <w:pPr>
              <w:pStyle w:val="BodyText"/>
              <w:tabs>
                <w:tab w:val="left" w:pos="430"/>
              </w:tabs>
              <w:rPr>
                <w:rFonts w:ascii="GHEA Grapalat" w:hAnsi="GHEA Grapalat"/>
                <w:iCs/>
                <w:sz w:val="20"/>
                <w:lang w:val="hy-AM"/>
              </w:rPr>
            </w:pPr>
            <w:r w:rsidRPr="0016357F">
              <w:rPr>
                <w:rFonts w:ascii="GHEA Grapalat" w:hAnsi="GHEA Grapalat"/>
                <w:iCs/>
                <w:sz w:val="20"/>
                <w:lang w:val="hy-AM"/>
              </w:rPr>
              <w:t>3) Հասարակական կազմակերպություններին մրցութային եղանակով ծառայությունների պատվիրակման գործընթացի բարելավումը, ՀՀ ողջ տարածքում ծառայությունների տրամադրման ընդլայնումը, ինչի արդյունքում կձևավորվի մրցակցային միջավայր, կներդրվեն ֆինանսավորման տարբեր նոր մոդելներ, կխթանվի սոցիալական ծառայությունների բազմազանությունը և այլն։</w:t>
            </w:r>
            <w:bookmarkEnd w:id="0"/>
          </w:p>
        </w:tc>
      </w:tr>
      <w:tr w:rsidR="004C18B4" w:rsidRPr="0016357F" w:rsidTr="005A3469">
        <w:trPr>
          <w:trHeight w:val="1016"/>
        </w:trPr>
        <w:tc>
          <w:tcPr>
            <w:tcW w:w="5126" w:type="dxa"/>
          </w:tcPr>
          <w:p w:rsidR="004C18B4" w:rsidRPr="0016357F" w:rsidRDefault="004C18B4" w:rsidP="00167D67">
            <w:pPr>
              <w:rPr>
                <w:rFonts w:ascii="GHEA Grapalat" w:hAnsi="GHEA Grapalat"/>
                <w:b/>
                <w:sz w:val="20"/>
                <w:szCs w:val="20"/>
                <w:lang w:val="hy-AM"/>
              </w:rPr>
            </w:pPr>
            <w:r w:rsidRPr="0016357F">
              <w:rPr>
                <w:rFonts w:ascii="GHEA Grapalat" w:hAnsi="GHEA Grapalat"/>
                <w:b/>
                <w:sz w:val="20"/>
                <w:szCs w:val="20"/>
                <w:lang w:val="hy-AM"/>
              </w:rPr>
              <w:t>Հաշմանդամություն ունեցող անձանց աջակցություն (1160) (Հաշմանդամություն ունեցող անձանց սոցիալական ներառում)</w:t>
            </w:r>
          </w:p>
        </w:tc>
        <w:tc>
          <w:tcPr>
            <w:tcW w:w="7271" w:type="dxa"/>
          </w:tcPr>
          <w:p w:rsidR="0050538E" w:rsidRPr="0016357F" w:rsidRDefault="0050538E" w:rsidP="0050538E">
            <w:pPr>
              <w:jc w:val="both"/>
              <w:rPr>
                <w:rFonts w:ascii="GHEA Grapalat" w:hAnsi="GHEA Grapalat"/>
                <w:sz w:val="20"/>
                <w:szCs w:val="20"/>
                <w:lang w:val="hy-AM"/>
              </w:rPr>
            </w:pPr>
            <w:r w:rsidRPr="0016357F">
              <w:rPr>
                <w:rFonts w:ascii="GHEA Grapalat" w:hAnsi="GHEA Grapalat"/>
                <w:sz w:val="20"/>
                <w:szCs w:val="20"/>
                <w:lang w:val="hy-AM"/>
              </w:rPr>
              <w:t>1.Պետական միջոցների շրջանակում շահառուներին կարիքին համարժեք աջակցող միջոցների տրամադրում պետական հավաստագրերի հիման վրա:</w:t>
            </w:r>
            <w:r w:rsidRPr="0016357F">
              <w:rPr>
                <w:rFonts w:ascii="Calibri" w:hAnsi="Calibri" w:cs="Calibri"/>
                <w:sz w:val="20"/>
                <w:szCs w:val="20"/>
                <w:lang w:val="hy-AM"/>
              </w:rPr>
              <w:t> </w:t>
            </w:r>
            <w:r w:rsidRPr="0016357F">
              <w:rPr>
                <w:rFonts w:ascii="GHEA Grapalat" w:hAnsi="GHEA Grapalat"/>
                <w:sz w:val="20"/>
                <w:szCs w:val="20"/>
                <w:lang w:val="hy-AM"/>
              </w:rPr>
              <w:t xml:space="preserve"> </w:t>
            </w:r>
            <w:r w:rsidRPr="0016357F">
              <w:rPr>
                <w:rFonts w:ascii="Calibri" w:hAnsi="Calibri" w:cs="Calibri"/>
                <w:sz w:val="20"/>
                <w:szCs w:val="20"/>
                <w:lang w:val="hy-AM"/>
              </w:rPr>
              <w:t> </w:t>
            </w:r>
            <w:r w:rsidRPr="0016357F">
              <w:rPr>
                <w:rFonts w:ascii="GHEA Grapalat" w:hAnsi="GHEA Grapalat"/>
                <w:sz w:val="20"/>
                <w:szCs w:val="20"/>
                <w:lang w:val="hy-AM"/>
              </w:rPr>
              <w:t xml:space="preserve"> </w:t>
            </w:r>
            <w:r w:rsidRPr="0016357F">
              <w:rPr>
                <w:rFonts w:ascii="Calibri" w:hAnsi="Calibri" w:cs="Calibri"/>
                <w:sz w:val="20"/>
                <w:szCs w:val="20"/>
                <w:lang w:val="hy-AM"/>
              </w:rPr>
              <w:t> </w:t>
            </w:r>
            <w:r w:rsidRPr="0016357F">
              <w:rPr>
                <w:rFonts w:ascii="GHEA Grapalat" w:hAnsi="GHEA Grapalat"/>
                <w:sz w:val="20"/>
                <w:szCs w:val="20"/>
                <w:lang w:val="hy-AM"/>
              </w:rPr>
              <w:t xml:space="preserve"> </w:t>
            </w:r>
            <w:r w:rsidRPr="0016357F">
              <w:rPr>
                <w:rFonts w:ascii="Calibri" w:hAnsi="Calibri" w:cs="Calibri"/>
                <w:sz w:val="20"/>
                <w:szCs w:val="20"/>
                <w:lang w:val="hy-AM"/>
              </w:rPr>
              <w:t> </w:t>
            </w:r>
            <w:r w:rsidRPr="0016357F">
              <w:rPr>
                <w:rFonts w:ascii="GHEA Grapalat" w:hAnsi="GHEA Grapalat"/>
                <w:sz w:val="20"/>
                <w:szCs w:val="20"/>
                <w:lang w:val="hy-AM"/>
              </w:rPr>
              <w:t xml:space="preserve"> </w:t>
            </w:r>
            <w:r w:rsidRPr="0016357F">
              <w:rPr>
                <w:rFonts w:ascii="Calibri" w:hAnsi="Calibri" w:cs="Calibri"/>
                <w:sz w:val="20"/>
                <w:szCs w:val="20"/>
                <w:lang w:val="hy-AM"/>
              </w:rPr>
              <w:t> </w:t>
            </w:r>
            <w:r w:rsidRPr="0016357F">
              <w:rPr>
                <w:rFonts w:ascii="GHEA Grapalat" w:hAnsi="GHEA Grapalat"/>
                <w:sz w:val="20"/>
                <w:szCs w:val="20"/>
                <w:lang w:val="hy-AM"/>
              </w:rPr>
              <w:t xml:space="preserve"> </w:t>
            </w:r>
            <w:r w:rsidRPr="0016357F">
              <w:rPr>
                <w:rFonts w:ascii="Calibri" w:hAnsi="Calibri" w:cs="Calibri"/>
                <w:sz w:val="20"/>
                <w:szCs w:val="20"/>
                <w:lang w:val="hy-AM"/>
              </w:rPr>
              <w:t> </w:t>
            </w:r>
            <w:r w:rsidRPr="0016357F">
              <w:rPr>
                <w:rFonts w:ascii="GHEA Grapalat" w:hAnsi="GHEA Grapalat"/>
                <w:sz w:val="20"/>
                <w:szCs w:val="20"/>
                <w:lang w:val="hy-AM"/>
              </w:rPr>
              <w:t xml:space="preserve"> </w:t>
            </w:r>
          </w:p>
          <w:p w:rsidR="0050538E" w:rsidRPr="0016357F" w:rsidRDefault="0050538E" w:rsidP="0050538E">
            <w:pPr>
              <w:jc w:val="both"/>
              <w:rPr>
                <w:rFonts w:ascii="GHEA Grapalat" w:hAnsi="GHEA Grapalat"/>
                <w:sz w:val="20"/>
                <w:szCs w:val="20"/>
              </w:rPr>
            </w:pPr>
            <w:r w:rsidRPr="0016357F">
              <w:rPr>
                <w:rFonts w:ascii="GHEA Grapalat" w:hAnsi="GHEA Grapalat"/>
                <w:sz w:val="20"/>
                <w:szCs w:val="20"/>
              </w:rPr>
              <w:t>2. տրամադրվող աջակցող միջոցների որակի բարելավում և տեսականու ընդլայնում:</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p>
          <w:p w:rsidR="0050538E" w:rsidRPr="0016357F" w:rsidRDefault="0050538E" w:rsidP="0050538E">
            <w:pPr>
              <w:jc w:val="both"/>
              <w:rPr>
                <w:rFonts w:ascii="GHEA Grapalat" w:hAnsi="GHEA Grapalat"/>
                <w:sz w:val="20"/>
                <w:szCs w:val="20"/>
              </w:rPr>
            </w:pPr>
            <w:r w:rsidRPr="0016357F">
              <w:rPr>
                <w:rFonts w:ascii="GHEA Grapalat" w:hAnsi="GHEA Grapalat"/>
                <w:sz w:val="20"/>
                <w:szCs w:val="20"/>
              </w:rPr>
              <w:t xml:space="preserve">3. հաշմանդամություն ունեցող անձանց սոցիալ_վերականգնողական ծառայությունների տրամադրում ցերեկային կենտրոններում՝ խրախուսելով </w:t>
            </w:r>
            <w:r w:rsidRPr="0016357F">
              <w:rPr>
                <w:rFonts w:ascii="GHEA Grapalat" w:hAnsi="GHEA Grapalat"/>
                <w:sz w:val="20"/>
                <w:szCs w:val="20"/>
              </w:rPr>
              <w:lastRenderedPageBreak/>
              <w:t>ծառայությունների պատվիրակումը հասարակական կազմակերպություններին մրցութային եղանակով.</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p>
          <w:p w:rsidR="0050538E" w:rsidRPr="0016357F" w:rsidRDefault="0050538E" w:rsidP="0050538E">
            <w:pPr>
              <w:jc w:val="both"/>
              <w:rPr>
                <w:rFonts w:ascii="GHEA Grapalat" w:hAnsi="GHEA Grapalat"/>
                <w:sz w:val="20"/>
                <w:szCs w:val="20"/>
              </w:rPr>
            </w:pPr>
            <w:r w:rsidRPr="0016357F">
              <w:rPr>
                <w:rFonts w:ascii="GHEA Grapalat" w:hAnsi="GHEA Grapalat"/>
                <w:sz w:val="20"/>
                <w:szCs w:val="20"/>
              </w:rPr>
              <w:t>4.Շահառուներին մատուցվող ծառայությունների որակի բարելավումը.</w:t>
            </w:r>
          </w:p>
          <w:p w:rsidR="0050538E" w:rsidRPr="0016357F" w:rsidRDefault="0050538E" w:rsidP="0050538E">
            <w:pPr>
              <w:jc w:val="both"/>
              <w:rPr>
                <w:rFonts w:ascii="GHEA Grapalat" w:hAnsi="GHEA Grapalat"/>
                <w:sz w:val="20"/>
                <w:szCs w:val="20"/>
              </w:rPr>
            </w:pPr>
            <w:r w:rsidRPr="0016357F">
              <w:rPr>
                <w:rFonts w:ascii="GHEA Grapalat" w:hAnsi="GHEA Grapalat"/>
                <w:sz w:val="20"/>
                <w:szCs w:val="20"/>
              </w:rPr>
              <w:t>5.Խնամքի ծառայությունների ապաինստիտուցիոնալացման գործընթացի համատեքստում համայնքահենք փոքր խմբային տներում հաշմանդամություն ունեցող անձանց խնամքի ծատայությունների տրամադրում:</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p>
          <w:p w:rsidR="004C18B4" w:rsidRPr="0016357F" w:rsidRDefault="0050538E" w:rsidP="006041F3">
            <w:pPr>
              <w:jc w:val="both"/>
              <w:rPr>
                <w:rFonts w:ascii="GHEA Grapalat" w:hAnsi="GHEA Grapalat"/>
                <w:sz w:val="20"/>
                <w:szCs w:val="20"/>
              </w:rPr>
            </w:pPr>
            <w:r w:rsidRPr="0016357F">
              <w:rPr>
                <w:rFonts w:ascii="GHEA Grapalat" w:hAnsi="GHEA Grapalat"/>
                <w:sz w:val="20"/>
                <w:szCs w:val="20"/>
              </w:rPr>
              <w:t>6.Վերը նշված գործընթացների իրականացումն ապահովելու նպատակով օրենսդրական դաշտի կատարելագործումը:</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r w:rsidRPr="0016357F">
              <w:rPr>
                <w:rFonts w:ascii="Calibri" w:hAnsi="Calibri" w:cs="Calibri"/>
                <w:sz w:val="20"/>
                <w:szCs w:val="20"/>
              </w:rPr>
              <w:t> </w:t>
            </w:r>
            <w:r w:rsidRPr="0016357F">
              <w:rPr>
                <w:rFonts w:ascii="GHEA Grapalat" w:hAnsi="GHEA Grapalat"/>
                <w:sz w:val="20"/>
                <w:szCs w:val="20"/>
              </w:rPr>
              <w:t xml:space="preserve"> </w:t>
            </w:r>
          </w:p>
        </w:tc>
      </w:tr>
      <w:tr w:rsidR="00167D67" w:rsidRPr="0016357F" w:rsidTr="005A3469">
        <w:trPr>
          <w:trHeight w:val="710"/>
        </w:trPr>
        <w:tc>
          <w:tcPr>
            <w:tcW w:w="5126" w:type="dxa"/>
          </w:tcPr>
          <w:p w:rsidR="00167D67" w:rsidRPr="0016357F" w:rsidRDefault="00167D67" w:rsidP="00E60DF0">
            <w:pPr>
              <w:rPr>
                <w:rFonts w:ascii="GHEA Grapalat" w:hAnsi="GHEA Grapalat"/>
                <w:b/>
                <w:kern w:val="16"/>
                <w:sz w:val="20"/>
                <w:szCs w:val="20"/>
                <w:lang w:val="pt-BR"/>
              </w:rPr>
            </w:pPr>
          </w:p>
        </w:tc>
        <w:tc>
          <w:tcPr>
            <w:tcW w:w="7271" w:type="dxa"/>
          </w:tcPr>
          <w:p w:rsidR="009F48AB" w:rsidRPr="0016357F" w:rsidRDefault="00167D67" w:rsidP="006A571E">
            <w:pPr>
              <w:jc w:val="both"/>
              <w:rPr>
                <w:rFonts w:ascii="GHEA Grapalat" w:eastAsia="Calibri" w:hAnsi="GHEA Grapalat" w:cs="Sylfaen"/>
                <w:b/>
                <w:bCs/>
                <w:sz w:val="20"/>
                <w:szCs w:val="20"/>
                <w:lang w:val="hy-AM"/>
              </w:rPr>
            </w:pPr>
            <w:r w:rsidRPr="0016357F">
              <w:rPr>
                <w:rFonts w:ascii="GHEA Grapalat" w:eastAsia="Calibri" w:hAnsi="GHEA Grapalat" w:cs="Sylfaen"/>
                <w:sz w:val="20"/>
                <w:szCs w:val="20"/>
                <w:lang w:val="pt-BR"/>
              </w:rPr>
              <w:t xml:space="preserve"> </w:t>
            </w:r>
            <w:r w:rsidR="009F48AB" w:rsidRPr="0016357F">
              <w:rPr>
                <w:rFonts w:ascii="GHEA Grapalat" w:eastAsia="Calibri" w:hAnsi="GHEA Grapalat"/>
                <w:sz w:val="20"/>
                <w:szCs w:val="20"/>
                <w:lang w:val="hy-AM"/>
              </w:rPr>
              <w:t>Ծրագիրը</w:t>
            </w:r>
            <w:r w:rsidR="009F48AB" w:rsidRPr="0016357F">
              <w:rPr>
                <w:rFonts w:ascii="GHEA Grapalat" w:eastAsia="Calibri" w:hAnsi="GHEA Grapalat" w:cs="Sylfaen"/>
                <w:sz w:val="20"/>
                <w:szCs w:val="20"/>
                <w:lang w:val="hy-AM"/>
              </w:rPr>
              <w:t xml:space="preserve"> </w:t>
            </w:r>
            <w:r w:rsidR="009F48AB" w:rsidRPr="0016357F">
              <w:rPr>
                <w:rFonts w:ascii="GHEA Grapalat" w:eastAsia="Calibri" w:hAnsi="GHEA Grapalat"/>
                <w:sz w:val="20"/>
                <w:szCs w:val="20"/>
                <w:lang w:val="hy-AM"/>
              </w:rPr>
              <w:t>և</w:t>
            </w:r>
            <w:r w:rsidR="009F48AB" w:rsidRPr="0016357F">
              <w:rPr>
                <w:rFonts w:ascii="GHEA Grapalat" w:eastAsia="Calibri" w:hAnsi="GHEA Grapalat" w:cs="Sylfaen"/>
                <w:sz w:val="20"/>
                <w:szCs w:val="20"/>
                <w:lang w:val="hy-AM"/>
              </w:rPr>
              <w:t xml:space="preserve"> </w:t>
            </w:r>
            <w:r w:rsidR="009F48AB" w:rsidRPr="0016357F">
              <w:rPr>
                <w:rFonts w:ascii="GHEA Grapalat" w:eastAsia="Calibri" w:hAnsi="GHEA Grapalat"/>
                <w:sz w:val="20"/>
                <w:szCs w:val="20"/>
                <w:lang w:val="hy-AM"/>
              </w:rPr>
              <w:t>դրանում</w:t>
            </w:r>
            <w:r w:rsidR="009F48AB" w:rsidRPr="0016357F">
              <w:rPr>
                <w:rFonts w:ascii="GHEA Grapalat" w:eastAsia="Calibri" w:hAnsi="GHEA Grapalat" w:cs="Sylfaen"/>
                <w:sz w:val="20"/>
                <w:szCs w:val="20"/>
                <w:lang w:val="hy-AM"/>
              </w:rPr>
              <w:t xml:space="preserve"> </w:t>
            </w:r>
            <w:r w:rsidR="009F48AB" w:rsidRPr="0016357F">
              <w:rPr>
                <w:rFonts w:ascii="GHEA Grapalat" w:eastAsia="Calibri" w:hAnsi="GHEA Grapalat"/>
                <w:sz w:val="20"/>
                <w:szCs w:val="20"/>
                <w:lang w:val="hy-AM"/>
              </w:rPr>
              <w:t>ներառված</w:t>
            </w:r>
            <w:r w:rsidR="009F48AB" w:rsidRPr="0016357F">
              <w:rPr>
                <w:rFonts w:ascii="GHEA Grapalat" w:eastAsia="Calibri" w:hAnsi="GHEA Grapalat" w:cs="Sylfaen"/>
                <w:sz w:val="20"/>
                <w:szCs w:val="20"/>
                <w:lang w:val="hy-AM"/>
              </w:rPr>
              <w:t xml:space="preserve"> </w:t>
            </w:r>
            <w:r w:rsidR="009F48AB" w:rsidRPr="0016357F">
              <w:rPr>
                <w:rFonts w:ascii="GHEA Grapalat" w:eastAsia="Calibri" w:hAnsi="GHEA Grapalat"/>
                <w:sz w:val="20"/>
                <w:szCs w:val="20"/>
                <w:lang w:val="hy-AM"/>
              </w:rPr>
              <w:t>միջոցառումները</w:t>
            </w:r>
            <w:r w:rsidR="009F48AB" w:rsidRPr="0016357F">
              <w:rPr>
                <w:rFonts w:ascii="GHEA Grapalat" w:eastAsia="Calibri" w:hAnsi="GHEA Grapalat" w:cs="Sylfaen"/>
                <w:sz w:val="20"/>
                <w:szCs w:val="20"/>
                <w:lang w:val="hy-AM"/>
              </w:rPr>
              <w:t xml:space="preserve"> </w:t>
            </w:r>
            <w:r w:rsidR="009F48AB" w:rsidRPr="0016357F">
              <w:rPr>
                <w:rFonts w:ascii="GHEA Grapalat" w:eastAsia="Calibri" w:hAnsi="GHEA Grapalat"/>
                <w:sz w:val="20"/>
                <w:szCs w:val="20"/>
                <w:lang w:val="hy-AM"/>
              </w:rPr>
              <w:t>մշակվել</w:t>
            </w:r>
            <w:r w:rsidR="009F48AB" w:rsidRPr="0016357F">
              <w:rPr>
                <w:rFonts w:ascii="GHEA Grapalat" w:eastAsia="Calibri" w:hAnsi="GHEA Grapalat" w:cs="Sylfaen"/>
                <w:sz w:val="20"/>
                <w:szCs w:val="20"/>
                <w:lang w:val="hy-AM"/>
              </w:rPr>
              <w:t xml:space="preserve"> </w:t>
            </w:r>
            <w:r w:rsidR="009F48AB" w:rsidRPr="0016357F">
              <w:rPr>
                <w:rFonts w:ascii="GHEA Grapalat" w:eastAsia="Calibri" w:hAnsi="GHEA Grapalat"/>
                <w:sz w:val="20"/>
                <w:szCs w:val="20"/>
                <w:lang w:val="hy-AM"/>
              </w:rPr>
              <w:t>են՝</w:t>
            </w:r>
            <w:r w:rsidR="009F48AB" w:rsidRPr="0016357F">
              <w:rPr>
                <w:rFonts w:ascii="GHEA Grapalat" w:eastAsia="Calibri" w:hAnsi="GHEA Grapalat" w:cs="Sylfaen"/>
                <w:sz w:val="20"/>
                <w:szCs w:val="20"/>
                <w:lang w:val="hy-AM"/>
              </w:rPr>
              <w:t xml:space="preserve"> </w:t>
            </w:r>
            <w:r w:rsidR="009F48AB" w:rsidRPr="0016357F">
              <w:rPr>
                <w:rFonts w:ascii="GHEA Grapalat" w:eastAsia="Calibri" w:hAnsi="GHEA Grapalat"/>
                <w:sz w:val="20"/>
                <w:szCs w:val="20"/>
                <w:lang w:val="hy-AM"/>
              </w:rPr>
              <w:t>հիմք</w:t>
            </w:r>
            <w:r w:rsidR="009F48AB" w:rsidRPr="0016357F">
              <w:rPr>
                <w:rFonts w:ascii="GHEA Grapalat" w:eastAsia="Calibri" w:hAnsi="GHEA Grapalat" w:cs="Sylfaen"/>
                <w:sz w:val="20"/>
                <w:szCs w:val="20"/>
                <w:lang w:val="hy-AM"/>
              </w:rPr>
              <w:t xml:space="preserve"> </w:t>
            </w:r>
            <w:r w:rsidR="009F48AB" w:rsidRPr="0016357F">
              <w:rPr>
                <w:rFonts w:ascii="GHEA Grapalat" w:eastAsia="Calibri" w:hAnsi="GHEA Grapalat"/>
                <w:sz w:val="20"/>
                <w:szCs w:val="20"/>
                <w:lang w:val="hy-AM"/>
              </w:rPr>
              <w:t>ընդունելով</w:t>
            </w:r>
            <w:r w:rsidR="009F48AB" w:rsidRPr="0016357F">
              <w:rPr>
                <w:rFonts w:ascii="GHEA Grapalat" w:eastAsia="Calibri" w:hAnsi="GHEA Grapalat" w:cs="Sylfaen"/>
                <w:sz w:val="20"/>
                <w:szCs w:val="20"/>
                <w:lang w:val="hy-AM"/>
              </w:rPr>
              <w:t xml:space="preserve"> </w:t>
            </w:r>
            <w:r w:rsidR="009F48AB" w:rsidRPr="0016357F">
              <w:rPr>
                <w:rFonts w:ascii="GHEA Grapalat" w:eastAsia="Calibri" w:hAnsi="GHEA Grapalat"/>
                <w:sz w:val="20"/>
                <w:szCs w:val="20"/>
                <w:lang w:val="hy-AM"/>
              </w:rPr>
              <w:t>ՀՀ</w:t>
            </w:r>
            <w:r w:rsidR="009F48AB" w:rsidRPr="0016357F">
              <w:rPr>
                <w:rFonts w:ascii="GHEA Grapalat" w:eastAsia="Calibri" w:hAnsi="GHEA Grapalat" w:cs="Sylfaen"/>
                <w:sz w:val="20"/>
                <w:szCs w:val="20"/>
                <w:lang w:val="hy-AM"/>
              </w:rPr>
              <w:t xml:space="preserve"> </w:t>
            </w:r>
            <w:r w:rsidR="009F48AB" w:rsidRPr="0016357F">
              <w:rPr>
                <w:rFonts w:ascii="GHEA Grapalat" w:eastAsia="Calibri" w:hAnsi="GHEA Grapalat"/>
                <w:sz w:val="20"/>
                <w:szCs w:val="20"/>
                <w:lang w:val="hy-AM"/>
              </w:rPr>
              <w:t>կառավարության</w:t>
            </w:r>
            <w:r w:rsidR="009F48AB" w:rsidRPr="0016357F">
              <w:rPr>
                <w:rFonts w:ascii="GHEA Grapalat" w:eastAsia="Calibri" w:hAnsi="GHEA Grapalat" w:cs="Sylfaen"/>
                <w:sz w:val="20"/>
                <w:szCs w:val="20"/>
                <w:lang w:val="hy-AM"/>
              </w:rPr>
              <w:t xml:space="preserve"> 2021</w:t>
            </w:r>
            <w:r w:rsidR="009F48AB" w:rsidRPr="0016357F">
              <w:rPr>
                <w:rFonts w:ascii="GHEA Grapalat" w:eastAsia="Calibri" w:hAnsi="GHEA Grapalat"/>
                <w:sz w:val="20"/>
                <w:szCs w:val="20"/>
                <w:lang w:val="hy-AM"/>
              </w:rPr>
              <w:t>թ</w:t>
            </w:r>
            <w:r w:rsidR="009F48AB" w:rsidRPr="0016357F">
              <w:rPr>
                <w:rFonts w:ascii="GHEA Grapalat" w:eastAsia="Calibri" w:hAnsi="GHEA Grapalat" w:cs="Sylfaen"/>
                <w:sz w:val="20"/>
                <w:szCs w:val="20"/>
                <w:lang w:val="hy-AM"/>
              </w:rPr>
              <w:t xml:space="preserve">. </w:t>
            </w:r>
            <w:r w:rsidR="009F48AB" w:rsidRPr="0016357F">
              <w:rPr>
                <w:rFonts w:ascii="GHEA Grapalat" w:eastAsia="Calibri" w:hAnsi="GHEA Grapalat"/>
                <w:sz w:val="20"/>
                <w:szCs w:val="20"/>
                <w:lang w:val="hy-AM"/>
              </w:rPr>
              <w:t>օգոստոսի</w:t>
            </w:r>
            <w:r w:rsidR="009F48AB" w:rsidRPr="0016357F">
              <w:rPr>
                <w:rFonts w:ascii="GHEA Grapalat" w:eastAsia="Calibri" w:hAnsi="GHEA Grapalat" w:cs="Sylfaen"/>
                <w:sz w:val="20"/>
                <w:szCs w:val="20"/>
                <w:lang w:val="hy-AM"/>
              </w:rPr>
              <w:t xml:space="preserve"> 18-</w:t>
            </w:r>
            <w:r w:rsidR="009F48AB" w:rsidRPr="0016357F">
              <w:rPr>
                <w:rFonts w:ascii="GHEA Grapalat" w:eastAsia="Calibri" w:hAnsi="GHEA Grapalat"/>
                <w:sz w:val="20"/>
                <w:szCs w:val="20"/>
                <w:lang w:val="hy-AM"/>
              </w:rPr>
              <w:t>ի</w:t>
            </w:r>
            <w:r w:rsidR="009F48AB" w:rsidRPr="0016357F">
              <w:rPr>
                <w:rFonts w:ascii="GHEA Grapalat" w:eastAsia="Calibri" w:hAnsi="GHEA Grapalat" w:cs="Sylfaen"/>
                <w:sz w:val="20"/>
                <w:szCs w:val="20"/>
                <w:lang w:val="hy-AM"/>
              </w:rPr>
              <w:t xml:space="preserve"> N 1363-</w:t>
            </w:r>
            <w:r w:rsidR="009F48AB" w:rsidRPr="0016357F">
              <w:rPr>
                <w:rFonts w:ascii="GHEA Grapalat" w:eastAsia="Calibri" w:hAnsi="GHEA Grapalat"/>
                <w:sz w:val="20"/>
                <w:szCs w:val="20"/>
                <w:lang w:val="hy-AM"/>
              </w:rPr>
              <w:t>Ա</w:t>
            </w:r>
            <w:r w:rsidR="009F48AB" w:rsidRPr="0016357F">
              <w:rPr>
                <w:rFonts w:ascii="GHEA Grapalat" w:eastAsia="Calibri" w:hAnsi="GHEA Grapalat" w:cs="Sylfaen"/>
                <w:sz w:val="20"/>
                <w:szCs w:val="20"/>
                <w:lang w:val="hy-AM"/>
              </w:rPr>
              <w:t xml:space="preserve"> </w:t>
            </w:r>
            <w:r w:rsidR="009F48AB" w:rsidRPr="0016357F">
              <w:rPr>
                <w:rFonts w:ascii="GHEA Grapalat" w:eastAsia="Calibri" w:hAnsi="GHEA Grapalat"/>
                <w:sz w:val="20"/>
                <w:szCs w:val="20"/>
                <w:lang w:val="hy-AM"/>
              </w:rPr>
              <w:t>որոշմամբ</w:t>
            </w:r>
            <w:r w:rsidR="009F48AB" w:rsidRPr="0016357F">
              <w:rPr>
                <w:rFonts w:ascii="GHEA Grapalat" w:eastAsia="Calibri" w:hAnsi="GHEA Grapalat" w:cs="Sylfaen"/>
                <w:sz w:val="20"/>
                <w:szCs w:val="20"/>
                <w:lang w:val="hy-AM"/>
              </w:rPr>
              <w:t xml:space="preserve"> </w:t>
            </w:r>
            <w:r w:rsidR="009F48AB" w:rsidRPr="0016357F">
              <w:rPr>
                <w:rFonts w:ascii="GHEA Grapalat" w:eastAsia="Calibri" w:hAnsi="GHEA Grapalat"/>
                <w:sz w:val="20"/>
                <w:szCs w:val="20"/>
                <w:lang w:val="hy-AM"/>
              </w:rPr>
              <w:t>հավանության</w:t>
            </w:r>
            <w:r w:rsidR="009F48AB" w:rsidRPr="0016357F">
              <w:rPr>
                <w:rFonts w:ascii="GHEA Grapalat" w:eastAsia="Calibri" w:hAnsi="GHEA Grapalat" w:cs="Sylfaen"/>
                <w:sz w:val="20"/>
                <w:szCs w:val="20"/>
                <w:lang w:val="hy-AM"/>
              </w:rPr>
              <w:t xml:space="preserve"> </w:t>
            </w:r>
            <w:r w:rsidR="009F48AB" w:rsidRPr="0016357F">
              <w:rPr>
                <w:rFonts w:ascii="GHEA Grapalat" w:eastAsia="Calibri" w:hAnsi="GHEA Grapalat"/>
                <w:sz w:val="20"/>
                <w:szCs w:val="20"/>
                <w:lang w:val="hy-AM"/>
              </w:rPr>
              <w:t>արժանացած</w:t>
            </w:r>
            <w:r w:rsidR="009F48AB" w:rsidRPr="0016357F">
              <w:rPr>
                <w:rFonts w:ascii="GHEA Grapalat" w:eastAsia="Calibri" w:hAnsi="GHEA Grapalat" w:cs="Sylfaen"/>
                <w:sz w:val="20"/>
                <w:szCs w:val="20"/>
                <w:lang w:val="hy-AM"/>
              </w:rPr>
              <w:t xml:space="preserve"> </w:t>
            </w:r>
            <w:r w:rsidR="009F48AB" w:rsidRPr="0016357F">
              <w:rPr>
                <w:rFonts w:ascii="GHEA Grapalat" w:eastAsia="Calibri" w:hAnsi="GHEA Grapalat"/>
                <w:sz w:val="20"/>
                <w:szCs w:val="20"/>
                <w:lang w:val="hy-AM"/>
              </w:rPr>
              <w:t>ՀՀ</w:t>
            </w:r>
            <w:r w:rsidR="009F48AB" w:rsidRPr="0016357F">
              <w:rPr>
                <w:rFonts w:ascii="GHEA Grapalat" w:eastAsia="Calibri" w:hAnsi="GHEA Grapalat" w:cs="Sylfaen"/>
                <w:sz w:val="20"/>
                <w:szCs w:val="20"/>
                <w:lang w:val="hy-AM"/>
              </w:rPr>
              <w:t xml:space="preserve"> </w:t>
            </w:r>
            <w:r w:rsidR="009F48AB" w:rsidRPr="0016357F">
              <w:rPr>
                <w:rFonts w:ascii="GHEA Grapalat" w:eastAsia="Calibri" w:hAnsi="GHEA Grapalat"/>
                <w:sz w:val="20"/>
                <w:szCs w:val="20"/>
                <w:lang w:val="hy-AM"/>
              </w:rPr>
              <w:t>կառավարության</w:t>
            </w:r>
            <w:r w:rsidR="009F48AB" w:rsidRPr="0016357F">
              <w:rPr>
                <w:rFonts w:ascii="GHEA Grapalat" w:eastAsia="Calibri" w:hAnsi="GHEA Grapalat" w:cs="Sylfaen"/>
                <w:sz w:val="20"/>
                <w:szCs w:val="20"/>
                <w:lang w:val="hy-AM"/>
              </w:rPr>
              <w:t xml:space="preserve"> </w:t>
            </w:r>
            <w:r w:rsidR="009F48AB" w:rsidRPr="0016357F">
              <w:rPr>
                <w:rFonts w:ascii="GHEA Grapalat" w:eastAsia="Calibri" w:hAnsi="GHEA Grapalat"/>
                <w:sz w:val="20"/>
                <w:szCs w:val="20"/>
                <w:lang w:val="hy-AM"/>
              </w:rPr>
              <w:t>ծրագրի</w:t>
            </w:r>
            <w:r w:rsidR="009F48AB" w:rsidRPr="0016357F">
              <w:rPr>
                <w:rFonts w:ascii="GHEA Grapalat" w:eastAsia="Calibri" w:hAnsi="GHEA Grapalat" w:cs="Sylfaen"/>
                <w:sz w:val="20"/>
                <w:szCs w:val="20"/>
                <w:lang w:val="hy-AM"/>
              </w:rPr>
              <w:t xml:space="preserve"> 4-</w:t>
            </w:r>
            <w:r w:rsidR="009F48AB" w:rsidRPr="0016357F">
              <w:rPr>
                <w:rFonts w:ascii="GHEA Grapalat" w:eastAsia="Calibri" w:hAnsi="GHEA Grapalat"/>
                <w:sz w:val="20"/>
                <w:szCs w:val="20"/>
                <w:lang w:val="hy-AM"/>
              </w:rPr>
              <w:t>րդ՝</w:t>
            </w:r>
            <w:r w:rsidR="009F48AB" w:rsidRPr="0016357F">
              <w:rPr>
                <w:rFonts w:ascii="GHEA Grapalat" w:eastAsia="Calibri" w:hAnsi="GHEA Grapalat" w:cs="Sylfaen"/>
                <w:sz w:val="20"/>
                <w:szCs w:val="20"/>
                <w:lang w:val="hy-AM"/>
              </w:rPr>
              <w:t xml:space="preserve"> «</w:t>
            </w:r>
            <w:r w:rsidR="009F48AB" w:rsidRPr="0016357F">
              <w:rPr>
                <w:rFonts w:ascii="GHEA Grapalat" w:eastAsia="Calibri" w:hAnsi="GHEA Grapalat"/>
                <w:sz w:val="20"/>
                <w:szCs w:val="20"/>
                <w:lang w:val="hy-AM"/>
              </w:rPr>
              <w:t>Մարդկային</w:t>
            </w:r>
            <w:r w:rsidR="009F48AB" w:rsidRPr="0016357F">
              <w:rPr>
                <w:rFonts w:ascii="GHEA Grapalat" w:eastAsia="Calibri" w:hAnsi="GHEA Grapalat" w:cs="Sylfaen"/>
                <w:sz w:val="20"/>
                <w:szCs w:val="20"/>
                <w:lang w:val="hy-AM"/>
              </w:rPr>
              <w:t xml:space="preserve"> </w:t>
            </w:r>
            <w:r w:rsidR="009F48AB" w:rsidRPr="0016357F">
              <w:rPr>
                <w:rFonts w:ascii="GHEA Grapalat" w:eastAsia="Calibri" w:hAnsi="GHEA Grapalat"/>
                <w:sz w:val="20"/>
                <w:szCs w:val="20"/>
                <w:lang w:val="hy-AM"/>
              </w:rPr>
              <w:t>կապիտալի</w:t>
            </w:r>
            <w:r w:rsidR="009F48AB" w:rsidRPr="0016357F">
              <w:rPr>
                <w:rFonts w:ascii="GHEA Grapalat" w:eastAsia="Calibri" w:hAnsi="GHEA Grapalat" w:cs="Sylfaen"/>
                <w:sz w:val="20"/>
                <w:szCs w:val="20"/>
                <w:lang w:val="hy-AM"/>
              </w:rPr>
              <w:t xml:space="preserve"> </w:t>
            </w:r>
            <w:r w:rsidR="009F48AB" w:rsidRPr="0016357F">
              <w:rPr>
                <w:rFonts w:ascii="GHEA Grapalat" w:eastAsia="Calibri" w:hAnsi="GHEA Grapalat"/>
                <w:sz w:val="20"/>
                <w:szCs w:val="20"/>
                <w:lang w:val="hy-AM"/>
              </w:rPr>
              <w:t>զարգացում</w:t>
            </w:r>
            <w:r w:rsidR="009F48AB" w:rsidRPr="0016357F">
              <w:rPr>
                <w:rFonts w:ascii="GHEA Grapalat" w:eastAsia="Calibri" w:hAnsi="GHEA Grapalat" w:cs="Sylfaen"/>
                <w:sz w:val="20"/>
                <w:szCs w:val="20"/>
                <w:lang w:val="hy-AM"/>
              </w:rPr>
              <w:t xml:space="preserve">» </w:t>
            </w:r>
            <w:r w:rsidR="009F48AB" w:rsidRPr="0016357F">
              <w:rPr>
                <w:rFonts w:ascii="GHEA Grapalat" w:eastAsia="Calibri" w:hAnsi="GHEA Grapalat"/>
                <w:sz w:val="20"/>
                <w:szCs w:val="20"/>
                <w:lang w:val="hy-AM"/>
              </w:rPr>
              <w:t>բաժնի</w:t>
            </w:r>
            <w:r w:rsidR="009F48AB" w:rsidRPr="0016357F">
              <w:rPr>
                <w:rFonts w:ascii="GHEA Grapalat" w:eastAsia="Calibri" w:hAnsi="GHEA Grapalat" w:cs="Sylfaen"/>
                <w:sz w:val="20"/>
                <w:szCs w:val="20"/>
                <w:lang w:val="hy-AM"/>
              </w:rPr>
              <w:t xml:space="preserve"> </w:t>
            </w:r>
            <w:r w:rsidR="009F48AB" w:rsidRPr="0016357F">
              <w:rPr>
                <w:rFonts w:ascii="GHEA Grapalat" w:eastAsia="Calibri" w:hAnsi="GHEA Grapalat" w:cs="Sylfaen"/>
                <w:bCs/>
                <w:sz w:val="20"/>
                <w:szCs w:val="20"/>
                <w:lang w:val="hy-AM"/>
              </w:rPr>
              <w:t xml:space="preserve">4.2 </w:t>
            </w:r>
            <w:r w:rsidR="009F48AB" w:rsidRPr="0016357F">
              <w:rPr>
                <w:rFonts w:ascii="GHEA Grapalat" w:eastAsia="Calibri" w:hAnsi="GHEA Grapalat"/>
                <w:bCs/>
                <w:sz w:val="20"/>
                <w:szCs w:val="20"/>
                <w:lang w:val="hy-AM"/>
              </w:rPr>
              <w:t>ենթաբաժնով</w:t>
            </w:r>
            <w:r w:rsidR="009F48AB" w:rsidRPr="0016357F">
              <w:rPr>
                <w:rFonts w:ascii="GHEA Grapalat" w:eastAsia="Calibri" w:hAnsi="GHEA Grapalat" w:cs="Sylfaen"/>
                <w:sz w:val="20"/>
                <w:szCs w:val="20"/>
                <w:lang w:val="hy-AM"/>
              </w:rPr>
              <w:t xml:space="preserve"> </w:t>
            </w:r>
            <w:r w:rsidR="009F48AB" w:rsidRPr="0016357F">
              <w:rPr>
                <w:rFonts w:ascii="GHEA Grapalat" w:eastAsia="Calibri" w:hAnsi="GHEA Grapalat"/>
                <w:sz w:val="20"/>
                <w:szCs w:val="20"/>
                <w:lang w:val="hy-AM"/>
              </w:rPr>
              <w:t>սահմանված</w:t>
            </w:r>
            <w:r w:rsidR="009F48AB" w:rsidRPr="0016357F">
              <w:rPr>
                <w:rFonts w:ascii="GHEA Grapalat" w:eastAsia="Calibri" w:hAnsi="GHEA Grapalat" w:cs="Sylfaen"/>
                <w:sz w:val="20"/>
                <w:szCs w:val="20"/>
                <w:lang w:val="hy-AM"/>
              </w:rPr>
              <w:t xml:space="preserve"> </w:t>
            </w:r>
            <w:r w:rsidR="009F48AB" w:rsidRPr="0016357F">
              <w:rPr>
                <w:rFonts w:ascii="GHEA Grapalat" w:eastAsia="Calibri" w:hAnsi="GHEA Grapalat"/>
                <w:sz w:val="20"/>
                <w:szCs w:val="20"/>
                <w:lang w:val="hy-AM"/>
              </w:rPr>
              <w:t>նպատակները</w:t>
            </w:r>
            <w:r w:rsidR="009F48AB" w:rsidRPr="0016357F">
              <w:rPr>
                <w:rFonts w:ascii="GHEA Grapalat" w:eastAsia="Calibri" w:hAnsi="GHEA Grapalat" w:cs="Sylfaen"/>
                <w:sz w:val="20"/>
                <w:szCs w:val="20"/>
                <w:lang w:val="hy-AM"/>
              </w:rPr>
              <w:t>:</w:t>
            </w:r>
            <w:r w:rsidR="009F48AB" w:rsidRPr="0016357F">
              <w:rPr>
                <w:rFonts w:ascii="GHEA Grapalat" w:eastAsia="Calibri" w:hAnsi="GHEA Grapalat" w:cs="Sylfaen"/>
                <w:iCs/>
                <w:sz w:val="20"/>
                <w:szCs w:val="20"/>
                <w:lang w:val="hy-AM"/>
              </w:rPr>
              <w:t xml:space="preserve"> </w:t>
            </w:r>
            <w:r w:rsidR="009F48AB" w:rsidRPr="0016357F">
              <w:rPr>
                <w:rFonts w:ascii="GHEA Grapalat" w:eastAsia="Calibri" w:hAnsi="GHEA Grapalat"/>
                <w:sz w:val="20"/>
                <w:szCs w:val="20"/>
                <w:lang w:val="hy-AM"/>
              </w:rPr>
              <w:t>Կառավարությունը</w:t>
            </w:r>
            <w:r w:rsidR="009F48AB" w:rsidRPr="0016357F">
              <w:rPr>
                <w:rFonts w:ascii="GHEA Grapalat" w:eastAsia="Calibri" w:hAnsi="GHEA Grapalat" w:cs="Sylfaen"/>
                <w:sz w:val="20"/>
                <w:szCs w:val="20"/>
                <w:lang w:val="hy-AM"/>
              </w:rPr>
              <w:t xml:space="preserve"> </w:t>
            </w:r>
            <w:r w:rsidR="009F48AB" w:rsidRPr="0016357F">
              <w:rPr>
                <w:rFonts w:ascii="GHEA Grapalat" w:eastAsia="Calibri" w:hAnsi="GHEA Grapalat"/>
                <w:sz w:val="20"/>
                <w:szCs w:val="20"/>
                <w:lang w:val="hy-AM"/>
              </w:rPr>
              <w:t>նպատակադրվել</w:t>
            </w:r>
            <w:r w:rsidR="009F48AB" w:rsidRPr="0016357F">
              <w:rPr>
                <w:rFonts w:ascii="GHEA Grapalat" w:eastAsia="Calibri" w:hAnsi="GHEA Grapalat" w:cs="Sylfaen"/>
                <w:sz w:val="20"/>
                <w:szCs w:val="20"/>
                <w:lang w:val="hy-AM"/>
              </w:rPr>
              <w:t xml:space="preserve"> </w:t>
            </w:r>
            <w:r w:rsidR="009F48AB" w:rsidRPr="0016357F">
              <w:rPr>
                <w:rFonts w:ascii="GHEA Grapalat" w:eastAsia="Calibri" w:hAnsi="GHEA Grapalat"/>
                <w:sz w:val="20"/>
                <w:szCs w:val="20"/>
                <w:lang w:val="hy-AM"/>
              </w:rPr>
              <w:t>է</w:t>
            </w:r>
            <w:r w:rsidR="009F48AB" w:rsidRPr="0016357F">
              <w:rPr>
                <w:rFonts w:ascii="GHEA Grapalat" w:eastAsia="Calibri" w:hAnsi="GHEA Grapalat" w:cs="Sylfaen"/>
                <w:sz w:val="20"/>
                <w:szCs w:val="20"/>
                <w:lang w:val="hy-AM"/>
              </w:rPr>
              <w:t xml:space="preserve"> </w:t>
            </w:r>
            <w:r w:rsidR="009F48AB" w:rsidRPr="0016357F">
              <w:rPr>
                <w:rFonts w:ascii="GHEA Grapalat" w:eastAsia="Calibri" w:hAnsi="GHEA Grapalat"/>
                <w:sz w:val="20"/>
                <w:szCs w:val="20"/>
                <w:lang w:val="hy-AM"/>
              </w:rPr>
              <w:t>մինչև</w:t>
            </w:r>
            <w:r w:rsidR="009F48AB" w:rsidRPr="0016357F">
              <w:rPr>
                <w:rFonts w:ascii="GHEA Grapalat" w:eastAsia="Calibri" w:hAnsi="GHEA Grapalat" w:cs="Sylfaen"/>
                <w:sz w:val="20"/>
                <w:szCs w:val="20"/>
                <w:lang w:val="hy-AM"/>
              </w:rPr>
              <w:t xml:space="preserve"> 2023 </w:t>
            </w:r>
            <w:r w:rsidR="009F48AB" w:rsidRPr="0016357F">
              <w:rPr>
                <w:rFonts w:ascii="GHEA Grapalat" w:eastAsia="Calibri" w:hAnsi="GHEA Grapalat"/>
                <w:sz w:val="20"/>
                <w:szCs w:val="20"/>
                <w:lang w:val="hy-AM"/>
              </w:rPr>
              <w:t>թվականը</w:t>
            </w:r>
            <w:r w:rsidR="009F48AB" w:rsidRPr="0016357F">
              <w:rPr>
                <w:rFonts w:ascii="GHEA Grapalat" w:eastAsia="Calibri" w:hAnsi="GHEA Grapalat" w:cs="Sylfaen"/>
                <w:sz w:val="20"/>
                <w:szCs w:val="20"/>
                <w:lang w:val="hy-AM"/>
              </w:rPr>
              <w:t xml:space="preserve"> </w:t>
            </w:r>
            <w:r w:rsidR="009F48AB" w:rsidRPr="0016357F">
              <w:rPr>
                <w:rFonts w:ascii="GHEA Grapalat" w:eastAsia="Calibri" w:hAnsi="GHEA Grapalat"/>
                <w:sz w:val="20"/>
                <w:szCs w:val="20"/>
                <w:lang w:val="hy-AM"/>
              </w:rPr>
              <w:t>վերացնել</w:t>
            </w:r>
            <w:r w:rsidR="009F48AB" w:rsidRPr="0016357F">
              <w:rPr>
                <w:rFonts w:ascii="GHEA Grapalat" w:eastAsia="Calibri" w:hAnsi="GHEA Grapalat" w:cs="Sylfaen"/>
                <w:sz w:val="20"/>
                <w:szCs w:val="20"/>
                <w:lang w:val="hy-AM"/>
              </w:rPr>
              <w:t xml:space="preserve"> </w:t>
            </w:r>
            <w:r w:rsidR="009F48AB" w:rsidRPr="0016357F">
              <w:rPr>
                <w:rFonts w:ascii="GHEA Grapalat" w:eastAsia="Calibri" w:hAnsi="GHEA Grapalat"/>
                <w:sz w:val="20"/>
                <w:szCs w:val="20"/>
                <w:lang w:val="hy-AM"/>
              </w:rPr>
              <w:t>ծայրահեղ</w:t>
            </w:r>
            <w:r w:rsidR="009F48AB" w:rsidRPr="0016357F">
              <w:rPr>
                <w:rFonts w:ascii="GHEA Grapalat" w:eastAsia="Calibri" w:hAnsi="GHEA Grapalat" w:cs="Sylfaen"/>
                <w:sz w:val="20"/>
                <w:szCs w:val="20"/>
                <w:lang w:val="hy-AM"/>
              </w:rPr>
              <w:t xml:space="preserve"> </w:t>
            </w:r>
            <w:r w:rsidR="009F48AB" w:rsidRPr="0016357F">
              <w:rPr>
                <w:rFonts w:ascii="GHEA Grapalat" w:eastAsia="Calibri" w:hAnsi="GHEA Grapalat"/>
                <w:sz w:val="20"/>
                <w:szCs w:val="20"/>
                <w:lang w:val="hy-AM"/>
              </w:rPr>
              <w:t>աղքատությունը</w:t>
            </w:r>
            <w:r w:rsidR="009F48AB" w:rsidRPr="0016357F">
              <w:rPr>
                <w:rFonts w:ascii="GHEA Grapalat" w:eastAsia="Calibri" w:hAnsi="GHEA Grapalat" w:cs="Sylfaen"/>
                <w:sz w:val="20"/>
                <w:szCs w:val="20"/>
                <w:lang w:val="hy-AM"/>
              </w:rPr>
              <w:t xml:space="preserve">, </w:t>
            </w:r>
            <w:r w:rsidR="009F48AB" w:rsidRPr="0016357F">
              <w:rPr>
                <w:rFonts w:ascii="GHEA Grapalat" w:eastAsia="Calibri" w:hAnsi="GHEA Grapalat"/>
                <w:sz w:val="20"/>
                <w:szCs w:val="20"/>
                <w:lang w:val="hy-AM"/>
              </w:rPr>
              <w:t>էապես</w:t>
            </w:r>
            <w:r w:rsidR="009F48AB" w:rsidRPr="0016357F">
              <w:rPr>
                <w:rFonts w:ascii="GHEA Grapalat" w:eastAsia="Calibri" w:hAnsi="GHEA Grapalat" w:cs="Sylfaen"/>
                <w:sz w:val="20"/>
                <w:szCs w:val="20"/>
                <w:lang w:val="hy-AM"/>
              </w:rPr>
              <w:t xml:space="preserve"> </w:t>
            </w:r>
            <w:r w:rsidR="009F48AB" w:rsidRPr="0016357F">
              <w:rPr>
                <w:rFonts w:ascii="GHEA Grapalat" w:eastAsia="Calibri" w:hAnsi="GHEA Grapalat"/>
                <w:sz w:val="20"/>
                <w:szCs w:val="20"/>
                <w:lang w:val="hy-AM"/>
              </w:rPr>
              <w:t>նվազեցնել</w:t>
            </w:r>
            <w:r w:rsidR="009F48AB" w:rsidRPr="0016357F">
              <w:rPr>
                <w:rFonts w:ascii="GHEA Grapalat" w:eastAsia="Calibri" w:hAnsi="GHEA Grapalat" w:cs="Sylfaen"/>
                <w:sz w:val="20"/>
                <w:szCs w:val="20"/>
                <w:lang w:val="hy-AM"/>
              </w:rPr>
              <w:t xml:space="preserve"> </w:t>
            </w:r>
            <w:r w:rsidR="009F48AB" w:rsidRPr="0016357F">
              <w:rPr>
                <w:rFonts w:ascii="GHEA Grapalat" w:eastAsia="Calibri" w:hAnsi="GHEA Grapalat"/>
                <w:sz w:val="20"/>
                <w:szCs w:val="20"/>
                <w:lang w:val="hy-AM"/>
              </w:rPr>
              <w:t>աղքատությունը</w:t>
            </w:r>
            <w:r w:rsidR="009F48AB" w:rsidRPr="0016357F">
              <w:rPr>
                <w:rFonts w:ascii="GHEA Grapalat" w:eastAsia="Calibri" w:hAnsi="GHEA Grapalat" w:cs="Sylfaen"/>
                <w:sz w:val="20"/>
                <w:szCs w:val="20"/>
                <w:lang w:val="hy-AM"/>
              </w:rPr>
              <w:t>:</w:t>
            </w:r>
          </w:p>
          <w:p w:rsidR="00167D67" w:rsidRPr="0016357F" w:rsidRDefault="00167D67" w:rsidP="006A571E">
            <w:pPr>
              <w:jc w:val="both"/>
              <w:rPr>
                <w:rFonts w:ascii="GHEA Grapalat" w:eastAsia="Calibri" w:hAnsi="GHEA Grapalat" w:cs="Sylfaen"/>
                <w:sz w:val="20"/>
                <w:szCs w:val="20"/>
                <w:lang w:val="pt-BR"/>
              </w:rPr>
            </w:pPr>
            <w:r w:rsidRPr="0016357F">
              <w:rPr>
                <w:rFonts w:ascii="GHEA Grapalat" w:eastAsia="Calibri" w:hAnsi="GHEA Grapalat" w:cs="Sylfaen"/>
                <w:sz w:val="20"/>
                <w:szCs w:val="20"/>
                <w:lang w:val="pt-BR"/>
              </w:rPr>
              <w:t xml:space="preserve"> </w:t>
            </w:r>
            <w:r w:rsidR="0041380B" w:rsidRPr="0016357F">
              <w:rPr>
                <w:rFonts w:ascii="GHEA Grapalat" w:eastAsia="Calibri" w:hAnsi="GHEA Grapalat" w:cs="Sylfaen"/>
                <w:sz w:val="20"/>
                <w:szCs w:val="20"/>
                <w:lang w:val="pt-BR"/>
              </w:rPr>
              <w:t xml:space="preserve">• </w:t>
            </w:r>
            <w:r w:rsidR="008434DB">
              <w:rPr>
                <w:rFonts w:ascii="GHEA Grapalat" w:eastAsia="Calibri" w:hAnsi="GHEA Grapalat" w:cs="Sylfaen"/>
                <w:sz w:val="20"/>
                <w:szCs w:val="20"/>
                <w:lang w:val="hy-AM"/>
              </w:rPr>
              <w:t>«</w:t>
            </w:r>
            <w:r w:rsidRPr="0016357F">
              <w:rPr>
                <w:rFonts w:ascii="GHEA Grapalat" w:eastAsia="Calibri" w:hAnsi="GHEA Grapalat" w:cs="Sylfaen"/>
                <w:sz w:val="20"/>
                <w:szCs w:val="20"/>
                <w:lang w:val="hy-AM"/>
              </w:rPr>
              <w:t>Զին</w:t>
            </w:r>
            <w:r w:rsidRPr="0016357F">
              <w:rPr>
                <w:rFonts w:ascii="GHEA Grapalat" w:eastAsia="Calibri" w:hAnsi="GHEA Grapalat" w:cs="Sylfaen"/>
                <w:sz w:val="20"/>
                <w:szCs w:val="20"/>
              </w:rPr>
              <w:t>վորական</w:t>
            </w:r>
            <w:r w:rsidRPr="0016357F">
              <w:rPr>
                <w:rFonts w:ascii="GHEA Grapalat" w:eastAsia="Calibri" w:hAnsi="GHEA Grapalat" w:cs="Sylfaen"/>
                <w:sz w:val="20"/>
                <w:szCs w:val="20"/>
                <w:lang w:val="pt-BR"/>
              </w:rPr>
              <w:t xml:space="preserve"> </w:t>
            </w:r>
            <w:r w:rsidRPr="0016357F">
              <w:rPr>
                <w:rFonts w:ascii="GHEA Grapalat" w:eastAsia="Calibri" w:hAnsi="GHEA Grapalat" w:cs="Sylfaen"/>
                <w:sz w:val="20"/>
                <w:szCs w:val="20"/>
                <w:lang w:val="hy-AM"/>
              </w:rPr>
              <w:t>ծա</w:t>
            </w:r>
            <w:r w:rsidRPr="0016357F">
              <w:rPr>
                <w:rFonts w:ascii="GHEA Grapalat" w:eastAsia="Calibri" w:hAnsi="GHEA Grapalat" w:cs="Sylfaen"/>
                <w:sz w:val="20"/>
                <w:szCs w:val="20"/>
                <w:lang w:val="pt-BR"/>
              </w:rPr>
              <w:softHyphen/>
            </w:r>
            <w:r w:rsidRPr="0016357F">
              <w:rPr>
                <w:rFonts w:ascii="GHEA Grapalat" w:eastAsia="Calibri" w:hAnsi="GHEA Grapalat" w:cs="Sylfaen"/>
                <w:sz w:val="20"/>
                <w:szCs w:val="20"/>
                <w:lang w:val="hy-AM"/>
              </w:rPr>
              <w:t>ռայ</w:t>
            </w:r>
            <w:r w:rsidRPr="0016357F">
              <w:rPr>
                <w:rFonts w:ascii="GHEA Grapalat" w:eastAsia="Calibri" w:hAnsi="GHEA Grapalat" w:cs="Sylfaen"/>
                <w:sz w:val="20"/>
                <w:szCs w:val="20"/>
              </w:rPr>
              <w:t>ության</w:t>
            </w:r>
            <w:r w:rsidRPr="0016357F">
              <w:rPr>
                <w:rFonts w:ascii="GHEA Grapalat" w:eastAsia="Calibri" w:hAnsi="GHEA Grapalat" w:cs="Sylfaen"/>
                <w:sz w:val="20"/>
                <w:szCs w:val="20"/>
                <w:lang w:val="pt-BR"/>
              </w:rPr>
              <w:t xml:space="preserve"> </w:t>
            </w:r>
            <w:r w:rsidRPr="0016357F">
              <w:rPr>
                <w:rFonts w:ascii="GHEA Grapalat" w:eastAsia="Calibri" w:hAnsi="GHEA Grapalat" w:cs="Sylfaen"/>
                <w:sz w:val="20"/>
                <w:szCs w:val="20"/>
                <w:lang w:val="hy-AM"/>
              </w:rPr>
              <w:t>և</w:t>
            </w:r>
            <w:r w:rsidRPr="0016357F">
              <w:rPr>
                <w:rFonts w:ascii="GHEA Grapalat" w:eastAsia="Calibri" w:hAnsi="GHEA Grapalat" w:cs="Sylfaen"/>
                <w:sz w:val="20"/>
                <w:szCs w:val="20"/>
                <w:lang w:val="pt-BR"/>
              </w:rPr>
              <w:t xml:space="preserve"> </w:t>
            </w:r>
            <w:r w:rsidRPr="0016357F">
              <w:rPr>
                <w:rFonts w:ascii="GHEA Grapalat" w:eastAsia="Calibri" w:hAnsi="GHEA Grapalat" w:cs="Sylfaen"/>
                <w:sz w:val="20"/>
                <w:szCs w:val="20"/>
              </w:rPr>
              <w:t>զին</w:t>
            </w:r>
            <w:r w:rsidRPr="0016357F">
              <w:rPr>
                <w:rFonts w:ascii="GHEA Grapalat" w:eastAsia="Calibri" w:hAnsi="GHEA Grapalat" w:cs="Sylfaen"/>
                <w:sz w:val="20"/>
                <w:szCs w:val="20"/>
                <w:lang w:val="pt-BR"/>
              </w:rPr>
              <w:softHyphen/>
            </w:r>
            <w:r w:rsidRPr="0016357F">
              <w:rPr>
                <w:rFonts w:ascii="GHEA Grapalat" w:eastAsia="Calibri" w:hAnsi="GHEA Grapalat" w:cs="Sylfaen"/>
                <w:sz w:val="20"/>
                <w:szCs w:val="20"/>
                <w:lang w:val="pt-BR"/>
              </w:rPr>
              <w:softHyphen/>
            </w:r>
            <w:r w:rsidRPr="0016357F">
              <w:rPr>
                <w:rFonts w:ascii="GHEA Grapalat" w:eastAsia="Calibri" w:hAnsi="GHEA Grapalat" w:cs="Sylfaen"/>
                <w:sz w:val="20"/>
                <w:szCs w:val="20"/>
              </w:rPr>
              <w:t>ծա</w:t>
            </w:r>
            <w:r w:rsidRPr="0016357F">
              <w:rPr>
                <w:rFonts w:ascii="GHEA Grapalat" w:eastAsia="Calibri" w:hAnsi="GHEA Grapalat" w:cs="Sylfaen"/>
                <w:sz w:val="20"/>
                <w:szCs w:val="20"/>
                <w:lang w:val="pt-BR"/>
              </w:rPr>
              <w:softHyphen/>
            </w:r>
            <w:r w:rsidRPr="0016357F">
              <w:rPr>
                <w:rFonts w:ascii="GHEA Grapalat" w:eastAsia="Calibri" w:hAnsi="GHEA Grapalat" w:cs="Sylfaen"/>
                <w:sz w:val="20"/>
                <w:szCs w:val="20"/>
                <w:lang w:val="pt-BR"/>
              </w:rPr>
              <w:softHyphen/>
            </w:r>
            <w:r w:rsidRPr="0016357F">
              <w:rPr>
                <w:rFonts w:ascii="GHEA Grapalat" w:eastAsia="Calibri" w:hAnsi="GHEA Grapalat" w:cs="Sylfaen"/>
                <w:sz w:val="20"/>
                <w:szCs w:val="20"/>
              </w:rPr>
              <w:t>ռա</w:t>
            </w:r>
            <w:r w:rsidRPr="0016357F">
              <w:rPr>
                <w:rFonts w:ascii="GHEA Grapalat" w:eastAsia="Calibri" w:hAnsi="GHEA Grapalat" w:cs="Sylfaen"/>
                <w:sz w:val="20"/>
                <w:szCs w:val="20"/>
                <w:lang w:val="pt-BR"/>
              </w:rPr>
              <w:softHyphen/>
            </w:r>
            <w:r w:rsidRPr="0016357F">
              <w:rPr>
                <w:rFonts w:ascii="GHEA Grapalat" w:eastAsia="Calibri" w:hAnsi="GHEA Grapalat" w:cs="Sylfaen"/>
                <w:sz w:val="20"/>
                <w:szCs w:val="20"/>
              </w:rPr>
              <w:t>յո</w:t>
            </w:r>
            <w:r w:rsidRPr="0016357F">
              <w:rPr>
                <w:rFonts w:ascii="GHEA Grapalat" w:eastAsia="Calibri" w:hAnsi="GHEA Grapalat" w:cs="Sylfaen"/>
                <w:sz w:val="20"/>
                <w:szCs w:val="20"/>
                <w:lang w:val="pt-BR"/>
              </w:rPr>
              <w:softHyphen/>
            </w:r>
            <w:r w:rsidRPr="0016357F">
              <w:rPr>
                <w:rFonts w:ascii="GHEA Grapalat" w:eastAsia="Calibri" w:hAnsi="GHEA Grapalat" w:cs="Sylfaen"/>
                <w:sz w:val="20"/>
                <w:szCs w:val="20"/>
                <w:lang w:val="pt-BR"/>
              </w:rPr>
              <w:softHyphen/>
            </w:r>
            <w:r w:rsidRPr="0016357F">
              <w:rPr>
                <w:rFonts w:ascii="GHEA Grapalat" w:eastAsia="Calibri" w:hAnsi="GHEA Grapalat" w:cs="Sylfaen"/>
                <w:sz w:val="20"/>
                <w:szCs w:val="20"/>
              </w:rPr>
              <w:t>ղի</w:t>
            </w:r>
            <w:r w:rsidRPr="0016357F">
              <w:rPr>
                <w:rFonts w:ascii="GHEA Grapalat" w:eastAsia="Calibri" w:hAnsi="GHEA Grapalat" w:cs="Sylfaen"/>
                <w:sz w:val="20"/>
                <w:szCs w:val="20"/>
                <w:lang w:val="pt-BR"/>
              </w:rPr>
              <w:t xml:space="preserve"> </w:t>
            </w:r>
            <w:r w:rsidRPr="0016357F">
              <w:rPr>
                <w:rFonts w:ascii="GHEA Grapalat" w:eastAsia="Calibri" w:hAnsi="GHEA Grapalat" w:cs="Sylfaen"/>
                <w:sz w:val="20"/>
                <w:szCs w:val="20"/>
              </w:rPr>
              <w:t>կար</w:t>
            </w:r>
            <w:r w:rsidRPr="0016357F">
              <w:rPr>
                <w:rFonts w:ascii="GHEA Grapalat" w:eastAsia="Calibri" w:hAnsi="GHEA Grapalat" w:cs="Sylfaen"/>
                <w:sz w:val="20"/>
                <w:szCs w:val="20"/>
                <w:lang w:val="pt-BR"/>
              </w:rPr>
              <w:softHyphen/>
            </w:r>
            <w:r w:rsidRPr="0016357F">
              <w:rPr>
                <w:rFonts w:ascii="GHEA Grapalat" w:eastAsia="Calibri" w:hAnsi="GHEA Grapalat" w:cs="Sylfaen"/>
                <w:sz w:val="20"/>
                <w:szCs w:val="20"/>
              </w:rPr>
              <w:t>գա</w:t>
            </w:r>
            <w:r w:rsidRPr="0016357F">
              <w:rPr>
                <w:rFonts w:ascii="GHEA Grapalat" w:eastAsia="Calibri" w:hAnsi="GHEA Grapalat" w:cs="Sylfaen"/>
                <w:sz w:val="20"/>
                <w:szCs w:val="20"/>
                <w:lang w:val="pt-BR"/>
              </w:rPr>
              <w:softHyphen/>
            </w:r>
            <w:r w:rsidRPr="0016357F">
              <w:rPr>
                <w:rFonts w:ascii="GHEA Grapalat" w:eastAsia="Calibri" w:hAnsi="GHEA Grapalat" w:cs="Sylfaen"/>
                <w:sz w:val="20"/>
                <w:szCs w:val="20"/>
              </w:rPr>
              <w:t>վիճակի</w:t>
            </w:r>
            <w:r w:rsidRPr="0016357F">
              <w:rPr>
                <w:rFonts w:ascii="GHEA Grapalat" w:eastAsia="Calibri" w:hAnsi="GHEA Grapalat" w:cs="Sylfaen"/>
                <w:sz w:val="20"/>
                <w:szCs w:val="20"/>
                <w:lang w:val="pt-BR"/>
              </w:rPr>
              <w:t xml:space="preserve"> </w:t>
            </w:r>
            <w:r w:rsidRPr="0016357F">
              <w:rPr>
                <w:rFonts w:ascii="GHEA Grapalat" w:eastAsia="Calibri" w:hAnsi="GHEA Grapalat" w:cs="Sylfaen"/>
                <w:sz w:val="20"/>
                <w:szCs w:val="20"/>
                <w:lang w:val="hy-AM"/>
              </w:rPr>
              <w:t>մա</w:t>
            </w:r>
            <w:r w:rsidRPr="0016357F">
              <w:rPr>
                <w:rFonts w:ascii="GHEA Grapalat" w:eastAsia="Calibri" w:hAnsi="GHEA Grapalat" w:cs="Sylfaen"/>
                <w:sz w:val="20"/>
                <w:szCs w:val="20"/>
                <w:lang w:val="pt-BR"/>
              </w:rPr>
              <w:softHyphen/>
            </w:r>
            <w:r w:rsidRPr="0016357F">
              <w:rPr>
                <w:rFonts w:ascii="GHEA Grapalat" w:eastAsia="Calibri" w:hAnsi="GHEA Grapalat" w:cs="Sylfaen"/>
                <w:sz w:val="20"/>
                <w:szCs w:val="20"/>
                <w:lang w:val="pt-BR"/>
              </w:rPr>
              <w:softHyphen/>
            </w:r>
            <w:r w:rsidRPr="0016357F">
              <w:rPr>
                <w:rFonts w:ascii="GHEA Grapalat" w:eastAsia="Calibri" w:hAnsi="GHEA Grapalat" w:cs="Sylfaen"/>
                <w:sz w:val="20"/>
                <w:szCs w:val="20"/>
                <w:lang w:val="pt-BR"/>
              </w:rPr>
              <w:softHyphen/>
            </w:r>
            <w:r w:rsidRPr="0016357F">
              <w:rPr>
                <w:rFonts w:ascii="GHEA Grapalat" w:eastAsia="Calibri" w:hAnsi="GHEA Grapalat" w:cs="Sylfaen"/>
                <w:sz w:val="20"/>
                <w:szCs w:val="20"/>
                <w:lang w:val="hy-AM"/>
              </w:rPr>
              <w:t>սին</w:t>
            </w:r>
            <w:r w:rsidR="008434DB">
              <w:rPr>
                <w:rFonts w:ascii="GHEA Grapalat" w:eastAsia="Calibri" w:hAnsi="GHEA Grapalat" w:cs="Sylfaen"/>
                <w:sz w:val="20"/>
                <w:szCs w:val="20"/>
                <w:lang w:val="hy-AM"/>
              </w:rPr>
              <w:t>»</w:t>
            </w:r>
            <w:r w:rsidRPr="0016357F">
              <w:rPr>
                <w:rFonts w:ascii="GHEA Grapalat" w:eastAsia="Calibri" w:hAnsi="GHEA Grapalat" w:cs="Sylfaen"/>
                <w:sz w:val="20"/>
                <w:szCs w:val="20"/>
                <w:lang w:val="pt-BR"/>
              </w:rPr>
              <w:t xml:space="preserve"> </w:t>
            </w:r>
            <w:r w:rsidRPr="0016357F">
              <w:rPr>
                <w:rFonts w:ascii="GHEA Grapalat" w:eastAsia="Calibri" w:hAnsi="GHEA Grapalat" w:cs="Sylfaen"/>
                <w:sz w:val="20"/>
                <w:szCs w:val="20"/>
                <w:lang w:val="hy-AM"/>
              </w:rPr>
              <w:t>ՀՀ օրեն</w:t>
            </w:r>
            <w:r w:rsidRPr="0016357F">
              <w:rPr>
                <w:rFonts w:ascii="GHEA Grapalat" w:eastAsia="Calibri" w:hAnsi="GHEA Grapalat" w:cs="Sylfaen"/>
                <w:sz w:val="20"/>
                <w:szCs w:val="20"/>
                <w:lang w:val="pt-BR"/>
              </w:rPr>
              <w:softHyphen/>
            </w:r>
            <w:r w:rsidRPr="0016357F">
              <w:rPr>
                <w:rFonts w:ascii="GHEA Grapalat" w:eastAsia="Calibri" w:hAnsi="GHEA Grapalat" w:cs="Sylfaen"/>
                <w:sz w:val="20"/>
                <w:szCs w:val="20"/>
                <w:lang w:val="hy-AM"/>
              </w:rPr>
              <w:t>ք</w:t>
            </w:r>
          </w:p>
          <w:p w:rsidR="00167D67" w:rsidRPr="0016357F" w:rsidRDefault="008434DB" w:rsidP="006A571E">
            <w:pPr>
              <w:numPr>
                <w:ilvl w:val="0"/>
                <w:numId w:val="13"/>
              </w:numPr>
              <w:tabs>
                <w:tab w:val="left" w:pos="204"/>
                <w:tab w:val="left" w:pos="371"/>
                <w:tab w:val="left" w:pos="689"/>
                <w:tab w:val="left" w:pos="840"/>
              </w:tabs>
              <w:spacing w:line="276" w:lineRule="auto"/>
              <w:ind w:left="0" w:firstLine="34"/>
              <w:jc w:val="both"/>
              <w:rPr>
                <w:rFonts w:ascii="GHEA Grapalat" w:hAnsi="GHEA Grapalat" w:cs="GHEA Grapalat"/>
                <w:kern w:val="16"/>
                <w:sz w:val="20"/>
                <w:szCs w:val="20"/>
                <w:lang w:val="pt-BR"/>
              </w:rPr>
            </w:pPr>
            <w:r>
              <w:rPr>
                <w:rFonts w:ascii="GHEA Grapalat" w:eastAsia="Calibri" w:hAnsi="GHEA Grapalat" w:cs="Sylfaen"/>
                <w:sz w:val="20"/>
                <w:szCs w:val="20"/>
                <w:lang w:val="hy-AM"/>
              </w:rPr>
              <w:t>«</w:t>
            </w:r>
            <w:r w:rsidR="00167D67" w:rsidRPr="0016357F">
              <w:rPr>
                <w:rFonts w:ascii="GHEA Grapalat" w:eastAsia="Calibri" w:hAnsi="GHEA Grapalat" w:cs="Sylfaen"/>
                <w:sz w:val="20"/>
                <w:szCs w:val="20"/>
              </w:rPr>
              <w:t>ՀՀ</w:t>
            </w:r>
            <w:r w:rsidR="00167D67" w:rsidRPr="0016357F">
              <w:rPr>
                <w:rFonts w:ascii="GHEA Grapalat" w:eastAsia="Calibri" w:hAnsi="GHEA Grapalat" w:cs="Sylfaen"/>
                <w:sz w:val="20"/>
                <w:szCs w:val="20"/>
                <w:lang w:val="pt-BR"/>
              </w:rPr>
              <w:t xml:space="preserve"> </w:t>
            </w:r>
            <w:r w:rsidR="00167D67" w:rsidRPr="0016357F">
              <w:rPr>
                <w:rFonts w:ascii="GHEA Grapalat" w:eastAsia="Calibri" w:hAnsi="GHEA Grapalat" w:cs="Sylfaen"/>
                <w:sz w:val="20"/>
                <w:szCs w:val="20"/>
              </w:rPr>
              <w:t>ՊՆ</w:t>
            </w:r>
            <w:r w:rsidR="00167D67" w:rsidRPr="0016357F">
              <w:rPr>
                <w:rFonts w:ascii="GHEA Grapalat" w:eastAsia="Calibri" w:hAnsi="GHEA Grapalat" w:cs="Sylfaen"/>
                <w:sz w:val="20"/>
                <w:szCs w:val="20"/>
                <w:lang w:val="pt-BR"/>
              </w:rPr>
              <w:t xml:space="preserve"> </w:t>
            </w:r>
            <w:r w:rsidR="00167D67" w:rsidRPr="0016357F">
              <w:rPr>
                <w:rFonts w:ascii="GHEA Grapalat" w:eastAsia="Calibri" w:hAnsi="GHEA Grapalat" w:cs="Sylfaen"/>
                <w:sz w:val="20"/>
                <w:szCs w:val="20"/>
              </w:rPr>
              <w:t>հա</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մա</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կար</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գի</w:t>
            </w:r>
            <w:r w:rsidR="00167D67" w:rsidRPr="0016357F">
              <w:rPr>
                <w:rFonts w:ascii="GHEA Grapalat" w:eastAsia="Calibri" w:hAnsi="GHEA Grapalat" w:cs="Sylfaen"/>
                <w:sz w:val="20"/>
                <w:szCs w:val="20"/>
                <w:lang w:val="pt-BR"/>
              </w:rPr>
              <w:t xml:space="preserve">` </w:t>
            </w:r>
            <w:r w:rsidR="00167D67" w:rsidRPr="0016357F">
              <w:rPr>
                <w:rFonts w:ascii="GHEA Grapalat" w:eastAsia="Calibri" w:hAnsi="GHEA Grapalat" w:cs="Sylfaen"/>
                <w:sz w:val="20"/>
                <w:szCs w:val="20"/>
              </w:rPr>
              <w:t>հաշ</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ման</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դա</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մու</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թյան</w:t>
            </w:r>
            <w:r w:rsidR="00167D67" w:rsidRPr="0016357F">
              <w:rPr>
                <w:rFonts w:ascii="GHEA Grapalat" w:eastAsia="Calibri" w:hAnsi="GHEA Grapalat" w:cs="Sylfaen"/>
                <w:sz w:val="20"/>
                <w:szCs w:val="20"/>
                <w:lang w:val="pt-BR"/>
              </w:rPr>
              <w:t xml:space="preserve"> </w:t>
            </w:r>
            <w:r w:rsidR="00167D67" w:rsidRPr="0016357F">
              <w:rPr>
                <w:rFonts w:ascii="GHEA Grapalat" w:eastAsia="Calibri" w:hAnsi="GHEA Grapalat" w:cs="Sylfaen"/>
                <w:sz w:val="20"/>
                <w:szCs w:val="20"/>
              </w:rPr>
              <w:t>զին</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վո</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րա</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կան</w:t>
            </w:r>
            <w:r w:rsidR="00167D67" w:rsidRPr="0016357F">
              <w:rPr>
                <w:rFonts w:ascii="GHEA Grapalat" w:eastAsia="Calibri" w:hAnsi="GHEA Grapalat" w:cs="Sylfaen"/>
                <w:sz w:val="20"/>
                <w:szCs w:val="20"/>
                <w:lang w:val="pt-BR"/>
              </w:rPr>
              <w:t xml:space="preserve"> </w:t>
            </w:r>
            <w:r w:rsidR="00167D67" w:rsidRPr="0016357F">
              <w:rPr>
                <w:rFonts w:ascii="GHEA Grapalat" w:eastAsia="Calibri" w:hAnsi="GHEA Grapalat" w:cs="Sylfaen"/>
                <w:sz w:val="20"/>
                <w:szCs w:val="20"/>
              </w:rPr>
              <w:t>կեն</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սա</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թո</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շա</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կի</w:t>
            </w:r>
            <w:r w:rsidR="00167D67" w:rsidRPr="0016357F">
              <w:rPr>
                <w:rFonts w:ascii="GHEA Grapalat" w:eastAsia="Calibri" w:hAnsi="GHEA Grapalat" w:cs="Sylfaen"/>
                <w:sz w:val="20"/>
                <w:szCs w:val="20"/>
                <w:lang w:val="pt-BR"/>
              </w:rPr>
              <w:t xml:space="preserve"> </w:t>
            </w:r>
            <w:r w:rsidR="00167D67" w:rsidRPr="0016357F">
              <w:rPr>
                <w:rFonts w:ascii="GHEA Grapalat" w:eastAsia="Calibri" w:hAnsi="GHEA Grapalat" w:cs="Sylfaen"/>
                <w:sz w:val="20"/>
                <w:szCs w:val="20"/>
              </w:rPr>
              <w:t>ի</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րա</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վունք</w:t>
            </w:r>
            <w:r w:rsidR="00167D67" w:rsidRPr="0016357F">
              <w:rPr>
                <w:rFonts w:ascii="GHEA Grapalat" w:eastAsia="Calibri" w:hAnsi="GHEA Grapalat" w:cs="Sylfaen"/>
                <w:sz w:val="20"/>
                <w:szCs w:val="20"/>
                <w:lang w:val="pt-BR"/>
              </w:rPr>
              <w:t xml:space="preserve"> </w:t>
            </w:r>
            <w:r w:rsidR="00167D67" w:rsidRPr="0016357F">
              <w:rPr>
                <w:rFonts w:ascii="GHEA Grapalat" w:eastAsia="Calibri" w:hAnsi="GHEA Grapalat" w:cs="Sylfaen"/>
                <w:sz w:val="20"/>
                <w:szCs w:val="20"/>
              </w:rPr>
              <w:t>ունե</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ցող</w:t>
            </w:r>
            <w:r w:rsidR="00167D67" w:rsidRPr="0016357F">
              <w:rPr>
                <w:rFonts w:ascii="GHEA Grapalat" w:eastAsia="Calibri" w:hAnsi="GHEA Grapalat" w:cs="Sylfaen"/>
                <w:sz w:val="20"/>
                <w:szCs w:val="20"/>
                <w:lang w:val="pt-BR"/>
              </w:rPr>
              <w:t xml:space="preserve"> </w:t>
            </w:r>
            <w:r w:rsidR="00167D67" w:rsidRPr="0016357F">
              <w:rPr>
                <w:rFonts w:ascii="GHEA Grapalat" w:eastAsia="Calibri" w:hAnsi="GHEA Grapalat" w:cs="Sylfaen"/>
                <w:sz w:val="20"/>
                <w:szCs w:val="20"/>
              </w:rPr>
              <w:t>նախ</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կին</w:t>
            </w:r>
            <w:r w:rsidR="00167D67" w:rsidRPr="0016357F">
              <w:rPr>
                <w:rFonts w:ascii="GHEA Grapalat" w:eastAsia="Calibri" w:hAnsi="GHEA Grapalat" w:cs="Sylfaen"/>
                <w:sz w:val="20"/>
                <w:szCs w:val="20"/>
                <w:lang w:val="pt-BR"/>
              </w:rPr>
              <w:t xml:space="preserve"> </w:t>
            </w:r>
            <w:r w:rsidR="00167D67" w:rsidRPr="0016357F">
              <w:rPr>
                <w:rFonts w:ascii="GHEA Grapalat" w:eastAsia="Calibri" w:hAnsi="GHEA Grapalat" w:cs="Sylfaen"/>
                <w:sz w:val="20"/>
                <w:szCs w:val="20"/>
              </w:rPr>
              <w:t>զին</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ծա</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ռա</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յող</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ների</w:t>
            </w:r>
            <w:r w:rsidR="00167D67" w:rsidRPr="0016357F">
              <w:rPr>
                <w:rFonts w:ascii="GHEA Grapalat" w:eastAsia="Calibri" w:hAnsi="GHEA Grapalat" w:cs="Sylfaen"/>
                <w:sz w:val="20"/>
                <w:szCs w:val="20"/>
                <w:lang w:val="pt-BR"/>
              </w:rPr>
              <w:t xml:space="preserve"> </w:t>
            </w:r>
            <w:r w:rsidR="00167D67" w:rsidRPr="0016357F">
              <w:rPr>
                <w:rFonts w:ascii="GHEA Grapalat" w:eastAsia="Calibri" w:hAnsi="GHEA Grapalat" w:cs="Sylfaen"/>
                <w:sz w:val="20"/>
                <w:szCs w:val="20"/>
              </w:rPr>
              <w:t>և</w:t>
            </w:r>
            <w:r w:rsidR="00167D67" w:rsidRPr="0016357F">
              <w:rPr>
                <w:rFonts w:ascii="GHEA Grapalat" w:eastAsia="Calibri" w:hAnsi="GHEA Grapalat" w:cs="Sylfaen"/>
                <w:sz w:val="20"/>
                <w:szCs w:val="20"/>
                <w:lang w:val="pt-BR"/>
              </w:rPr>
              <w:t xml:space="preserve"> </w:t>
            </w:r>
            <w:r w:rsidR="00167D67" w:rsidRPr="0016357F">
              <w:rPr>
                <w:rFonts w:ascii="GHEA Grapalat" w:eastAsia="Calibri" w:hAnsi="GHEA Grapalat" w:cs="Sylfaen"/>
                <w:sz w:val="20"/>
                <w:szCs w:val="20"/>
              </w:rPr>
              <w:t>զոհված</w:t>
            </w:r>
            <w:r w:rsidR="00167D67" w:rsidRPr="0016357F">
              <w:rPr>
                <w:rFonts w:ascii="GHEA Grapalat" w:eastAsia="Calibri" w:hAnsi="GHEA Grapalat" w:cs="Sylfaen"/>
                <w:sz w:val="20"/>
                <w:szCs w:val="20"/>
                <w:lang w:val="pt-BR"/>
              </w:rPr>
              <w:t xml:space="preserve"> (</w:t>
            </w:r>
            <w:r w:rsidR="00167D67" w:rsidRPr="0016357F">
              <w:rPr>
                <w:rFonts w:ascii="GHEA Grapalat" w:eastAsia="Calibri" w:hAnsi="GHEA Grapalat" w:cs="Sylfaen"/>
                <w:sz w:val="20"/>
                <w:szCs w:val="20"/>
              </w:rPr>
              <w:t>մա</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հա</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ցած</w:t>
            </w:r>
            <w:r w:rsidR="00167D67" w:rsidRPr="0016357F">
              <w:rPr>
                <w:rFonts w:ascii="GHEA Grapalat" w:eastAsia="Calibri" w:hAnsi="GHEA Grapalat" w:cs="Sylfaen"/>
                <w:sz w:val="20"/>
                <w:szCs w:val="20"/>
                <w:lang w:val="pt-BR"/>
              </w:rPr>
              <w:t xml:space="preserve">) </w:t>
            </w:r>
            <w:r w:rsidR="00167D67" w:rsidRPr="0016357F">
              <w:rPr>
                <w:rFonts w:ascii="GHEA Grapalat" w:eastAsia="Calibri" w:hAnsi="GHEA Grapalat" w:cs="Sylfaen"/>
                <w:sz w:val="20"/>
                <w:szCs w:val="20"/>
              </w:rPr>
              <w:t>զին</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ծա</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ռա</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յող</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ների</w:t>
            </w:r>
            <w:r w:rsidR="00167D67" w:rsidRPr="0016357F">
              <w:rPr>
                <w:rFonts w:ascii="GHEA Grapalat" w:eastAsia="Calibri" w:hAnsi="GHEA Grapalat" w:cs="Sylfaen"/>
                <w:sz w:val="20"/>
                <w:szCs w:val="20"/>
                <w:lang w:val="pt-BR"/>
              </w:rPr>
              <w:t xml:space="preserve"> </w:t>
            </w:r>
            <w:r w:rsidR="00167D67" w:rsidRPr="0016357F">
              <w:rPr>
                <w:rFonts w:ascii="GHEA Grapalat" w:eastAsia="Calibri" w:hAnsi="GHEA Grapalat" w:cs="Sylfaen"/>
                <w:sz w:val="20"/>
                <w:szCs w:val="20"/>
              </w:rPr>
              <w:t>ըն</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տա</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նիք</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նե</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րի</w:t>
            </w:r>
            <w:r w:rsidR="00167D67" w:rsidRPr="0016357F">
              <w:rPr>
                <w:rFonts w:ascii="GHEA Grapalat" w:eastAsia="Calibri" w:hAnsi="GHEA Grapalat" w:cs="Sylfaen"/>
                <w:sz w:val="20"/>
                <w:szCs w:val="20"/>
                <w:lang w:val="pt-BR"/>
              </w:rPr>
              <w:t xml:space="preserve"> </w:t>
            </w:r>
            <w:r w:rsidR="00167D67" w:rsidRPr="0016357F">
              <w:rPr>
                <w:rFonts w:ascii="GHEA Grapalat" w:eastAsia="Calibri" w:hAnsi="GHEA Grapalat" w:cs="Sylfaen"/>
                <w:sz w:val="20"/>
                <w:szCs w:val="20"/>
              </w:rPr>
              <w:t>բնա</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կա</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րա</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նա</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յին</w:t>
            </w:r>
            <w:r w:rsidR="00167D67" w:rsidRPr="0016357F">
              <w:rPr>
                <w:rFonts w:ascii="GHEA Grapalat" w:eastAsia="Calibri" w:hAnsi="GHEA Grapalat" w:cs="Sylfaen"/>
                <w:sz w:val="20"/>
                <w:szCs w:val="20"/>
                <w:lang w:val="pt-BR"/>
              </w:rPr>
              <w:t xml:space="preserve"> </w:t>
            </w:r>
            <w:r w:rsidR="00167D67" w:rsidRPr="0016357F">
              <w:rPr>
                <w:rFonts w:ascii="GHEA Grapalat" w:eastAsia="Calibri" w:hAnsi="GHEA Grapalat" w:cs="Sylfaen"/>
                <w:sz w:val="20"/>
                <w:szCs w:val="20"/>
              </w:rPr>
              <w:t>ա</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պա</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հովու</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թյան</w:t>
            </w:r>
            <w:r w:rsidR="00167D67" w:rsidRPr="0016357F">
              <w:rPr>
                <w:rFonts w:ascii="GHEA Grapalat" w:eastAsia="Calibri" w:hAnsi="GHEA Grapalat" w:cs="Sylfaen"/>
                <w:sz w:val="20"/>
                <w:szCs w:val="20"/>
                <w:lang w:val="pt-BR"/>
              </w:rPr>
              <w:t xml:space="preserve"> </w:t>
            </w:r>
            <w:r w:rsidR="00167D67" w:rsidRPr="0016357F">
              <w:rPr>
                <w:rFonts w:ascii="GHEA Grapalat" w:eastAsia="Calibri" w:hAnsi="GHEA Grapalat" w:cs="Sylfaen"/>
                <w:sz w:val="20"/>
                <w:szCs w:val="20"/>
              </w:rPr>
              <w:t>կար</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գը</w:t>
            </w:r>
            <w:r w:rsidR="00167D67" w:rsidRPr="0016357F">
              <w:rPr>
                <w:rFonts w:ascii="GHEA Grapalat" w:eastAsia="Calibri" w:hAnsi="GHEA Grapalat" w:cs="Sylfaen"/>
                <w:sz w:val="20"/>
                <w:szCs w:val="20"/>
                <w:lang w:val="pt-BR"/>
              </w:rPr>
              <w:t xml:space="preserve"> </w:t>
            </w:r>
            <w:r w:rsidR="00167D67" w:rsidRPr="0016357F">
              <w:rPr>
                <w:rFonts w:ascii="GHEA Grapalat" w:eastAsia="Calibri" w:hAnsi="GHEA Grapalat" w:cs="Sylfaen"/>
                <w:sz w:val="20"/>
                <w:szCs w:val="20"/>
              </w:rPr>
              <w:t>հաս</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տա</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տե</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լու</w:t>
            </w:r>
            <w:r w:rsidR="00167D67" w:rsidRPr="0016357F">
              <w:rPr>
                <w:rFonts w:ascii="GHEA Grapalat" w:eastAsia="Calibri" w:hAnsi="GHEA Grapalat" w:cs="Sylfaen"/>
                <w:sz w:val="20"/>
                <w:szCs w:val="20"/>
                <w:lang w:val="pt-BR"/>
              </w:rPr>
              <w:t xml:space="preserve"> </w:t>
            </w:r>
            <w:r w:rsidR="00167D67" w:rsidRPr="0016357F">
              <w:rPr>
                <w:rFonts w:ascii="GHEA Grapalat" w:eastAsia="Calibri" w:hAnsi="GHEA Grapalat" w:cs="Sylfaen"/>
                <w:sz w:val="20"/>
                <w:szCs w:val="20"/>
              </w:rPr>
              <w:t>և</w:t>
            </w:r>
            <w:r w:rsidR="00167D67" w:rsidRPr="0016357F">
              <w:rPr>
                <w:rFonts w:ascii="GHEA Grapalat" w:eastAsia="Calibri" w:hAnsi="GHEA Grapalat" w:cs="Sylfaen"/>
                <w:sz w:val="20"/>
                <w:szCs w:val="20"/>
                <w:lang w:val="pt-BR"/>
              </w:rPr>
              <w:t xml:space="preserve"> </w:t>
            </w:r>
            <w:r w:rsidR="00167D67" w:rsidRPr="0016357F">
              <w:rPr>
                <w:rFonts w:ascii="GHEA Grapalat" w:eastAsia="Calibri" w:hAnsi="GHEA Grapalat" w:cs="Sylfaen"/>
                <w:sz w:val="20"/>
                <w:szCs w:val="20"/>
              </w:rPr>
              <w:t>ՀՀ</w:t>
            </w:r>
            <w:r w:rsidR="00167D67" w:rsidRPr="0016357F">
              <w:rPr>
                <w:rFonts w:ascii="GHEA Grapalat" w:eastAsia="Calibri" w:hAnsi="GHEA Grapalat" w:cs="Sylfaen"/>
                <w:sz w:val="20"/>
                <w:szCs w:val="20"/>
                <w:lang w:val="pt-BR"/>
              </w:rPr>
              <w:t xml:space="preserve"> </w:t>
            </w:r>
            <w:r w:rsidR="00167D67" w:rsidRPr="0016357F">
              <w:rPr>
                <w:rFonts w:ascii="GHEA Grapalat" w:eastAsia="Calibri" w:hAnsi="GHEA Grapalat" w:cs="Sylfaen"/>
                <w:sz w:val="20"/>
                <w:szCs w:val="20"/>
              </w:rPr>
              <w:t>կառավարու</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թյան</w:t>
            </w:r>
            <w:r w:rsidR="00167D67" w:rsidRPr="0016357F">
              <w:rPr>
                <w:rFonts w:ascii="GHEA Grapalat" w:eastAsia="Calibri" w:hAnsi="GHEA Grapalat" w:cs="Sylfaen"/>
                <w:sz w:val="20"/>
                <w:szCs w:val="20"/>
                <w:lang w:val="pt-BR"/>
              </w:rPr>
              <w:t xml:space="preserve"> 2005 </w:t>
            </w:r>
            <w:r w:rsidR="00167D67" w:rsidRPr="0016357F">
              <w:rPr>
                <w:rFonts w:ascii="GHEA Grapalat" w:eastAsia="Calibri" w:hAnsi="GHEA Grapalat" w:cs="Sylfaen"/>
                <w:sz w:val="20"/>
                <w:szCs w:val="20"/>
              </w:rPr>
              <w:t>թվա</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կանի</w:t>
            </w:r>
            <w:r w:rsidR="00167D67" w:rsidRPr="0016357F">
              <w:rPr>
                <w:rFonts w:ascii="GHEA Grapalat" w:eastAsia="Calibri" w:hAnsi="GHEA Grapalat" w:cs="Sylfaen"/>
                <w:sz w:val="20"/>
                <w:szCs w:val="20"/>
                <w:lang w:val="pt-BR"/>
              </w:rPr>
              <w:t xml:space="preserve"> </w:t>
            </w:r>
            <w:r w:rsidR="00167D67" w:rsidRPr="0016357F">
              <w:rPr>
                <w:rFonts w:ascii="GHEA Grapalat" w:eastAsia="Calibri" w:hAnsi="GHEA Grapalat" w:cs="Sylfaen"/>
                <w:sz w:val="20"/>
                <w:szCs w:val="20"/>
              </w:rPr>
              <w:t>հու</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նիսի</w:t>
            </w:r>
            <w:r w:rsidR="00167D67" w:rsidRPr="0016357F">
              <w:rPr>
                <w:rFonts w:ascii="GHEA Grapalat" w:eastAsia="Calibri" w:hAnsi="GHEA Grapalat" w:cs="Sylfaen"/>
                <w:sz w:val="20"/>
                <w:szCs w:val="20"/>
                <w:lang w:val="pt-BR"/>
              </w:rPr>
              <w:t xml:space="preserve"> 9-</w:t>
            </w:r>
            <w:r w:rsidR="00167D67" w:rsidRPr="0016357F">
              <w:rPr>
                <w:rFonts w:ascii="GHEA Grapalat" w:eastAsia="Calibri" w:hAnsi="GHEA Grapalat" w:cs="Sylfaen"/>
                <w:sz w:val="20"/>
                <w:szCs w:val="20"/>
              </w:rPr>
              <w:t>ի</w:t>
            </w:r>
            <w:r w:rsidR="00167D67" w:rsidRPr="0016357F">
              <w:rPr>
                <w:rFonts w:ascii="GHEA Grapalat" w:eastAsia="Calibri" w:hAnsi="GHEA Grapalat" w:cs="Sylfaen"/>
                <w:sz w:val="20"/>
                <w:szCs w:val="20"/>
                <w:lang w:val="pt-BR"/>
              </w:rPr>
              <w:t xml:space="preserve"> </w:t>
            </w:r>
            <w:r w:rsidR="00167D67" w:rsidRPr="0016357F">
              <w:rPr>
                <w:rFonts w:ascii="GHEA Grapalat" w:eastAsia="Calibri" w:hAnsi="GHEA Grapalat" w:cs="Sylfaen"/>
                <w:sz w:val="20"/>
                <w:szCs w:val="20"/>
                <w:lang w:val="hy-AM"/>
              </w:rPr>
              <w:t xml:space="preserve">N </w:t>
            </w:r>
            <w:r w:rsidR="00167D67" w:rsidRPr="0016357F">
              <w:rPr>
                <w:rFonts w:ascii="GHEA Grapalat" w:eastAsia="Calibri" w:hAnsi="GHEA Grapalat" w:cs="Sylfaen"/>
                <w:sz w:val="20"/>
                <w:szCs w:val="20"/>
                <w:lang w:val="pt-BR"/>
              </w:rPr>
              <w:t>947</w:t>
            </w:r>
            <w:r w:rsidR="00167D67" w:rsidRPr="0016357F">
              <w:rPr>
                <w:rFonts w:ascii="GHEA Grapalat" w:eastAsia="Calibri" w:hAnsi="GHEA Grapalat" w:cs="Sylfaen"/>
                <w:sz w:val="20"/>
                <w:szCs w:val="20"/>
                <w:lang w:val="hy-AM"/>
              </w:rPr>
              <w:t>-Ն</w:t>
            </w:r>
            <w:r w:rsidR="00167D67" w:rsidRPr="0016357F">
              <w:rPr>
                <w:rFonts w:ascii="GHEA Grapalat" w:eastAsia="Calibri" w:hAnsi="GHEA Grapalat" w:cs="Sylfaen"/>
                <w:sz w:val="20"/>
                <w:szCs w:val="20"/>
                <w:lang w:val="pt-BR"/>
              </w:rPr>
              <w:t xml:space="preserve"> </w:t>
            </w:r>
            <w:r w:rsidR="00167D67" w:rsidRPr="0016357F">
              <w:rPr>
                <w:rFonts w:ascii="GHEA Grapalat" w:eastAsia="Calibri" w:hAnsi="GHEA Grapalat" w:cs="Sylfaen"/>
                <w:sz w:val="20"/>
                <w:szCs w:val="20"/>
              </w:rPr>
              <w:t>որոշ</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ման</w:t>
            </w:r>
            <w:r w:rsidR="00167D67" w:rsidRPr="0016357F">
              <w:rPr>
                <w:rFonts w:ascii="GHEA Grapalat" w:eastAsia="Calibri" w:hAnsi="GHEA Grapalat" w:cs="Sylfaen"/>
                <w:sz w:val="20"/>
                <w:szCs w:val="20"/>
                <w:lang w:val="pt-BR"/>
              </w:rPr>
              <w:t xml:space="preserve"> </w:t>
            </w:r>
            <w:r w:rsidR="00167D67" w:rsidRPr="0016357F">
              <w:rPr>
                <w:rFonts w:ascii="GHEA Grapalat" w:eastAsia="Calibri" w:hAnsi="GHEA Grapalat" w:cs="Sylfaen"/>
                <w:sz w:val="20"/>
                <w:szCs w:val="20"/>
              </w:rPr>
              <w:t>մեջ</w:t>
            </w:r>
            <w:r w:rsidR="00167D67" w:rsidRPr="0016357F">
              <w:rPr>
                <w:rFonts w:ascii="GHEA Grapalat" w:eastAsia="Calibri" w:hAnsi="GHEA Grapalat" w:cs="Sylfaen"/>
                <w:sz w:val="20"/>
                <w:szCs w:val="20"/>
                <w:lang w:val="pt-BR"/>
              </w:rPr>
              <w:t xml:space="preserve"> </w:t>
            </w:r>
            <w:r w:rsidR="00167D67" w:rsidRPr="0016357F">
              <w:rPr>
                <w:rFonts w:ascii="GHEA Grapalat" w:eastAsia="Calibri" w:hAnsi="GHEA Grapalat" w:cs="Sylfaen"/>
                <w:sz w:val="20"/>
                <w:szCs w:val="20"/>
              </w:rPr>
              <w:t>լրացում</w:t>
            </w:r>
            <w:r w:rsidR="00167D67" w:rsidRPr="0016357F">
              <w:rPr>
                <w:rFonts w:ascii="GHEA Grapalat" w:eastAsia="Calibri" w:hAnsi="GHEA Grapalat" w:cs="Sylfaen"/>
                <w:sz w:val="20"/>
                <w:szCs w:val="20"/>
                <w:lang w:val="pt-BR"/>
              </w:rPr>
              <w:t xml:space="preserve"> </w:t>
            </w:r>
            <w:r w:rsidR="00167D67" w:rsidRPr="0016357F">
              <w:rPr>
                <w:rFonts w:ascii="GHEA Grapalat" w:eastAsia="Calibri" w:hAnsi="GHEA Grapalat" w:cs="Sylfaen"/>
                <w:sz w:val="20"/>
                <w:szCs w:val="20"/>
              </w:rPr>
              <w:t>կատա</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րե</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լու</w:t>
            </w:r>
            <w:r w:rsidR="00167D67" w:rsidRPr="0016357F">
              <w:rPr>
                <w:rFonts w:ascii="GHEA Grapalat" w:eastAsia="Calibri" w:hAnsi="GHEA Grapalat" w:cs="Sylfaen"/>
                <w:sz w:val="20"/>
                <w:szCs w:val="20"/>
                <w:lang w:val="pt-BR"/>
              </w:rPr>
              <w:t xml:space="preserve"> </w:t>
            </w:r>
            <w:r w:rsidR="00167D67" w:rsidRPr="0016357F">
              <w:rPr>
                <w:rFonts w:ascii="GHEA Grapalat" w:eastAsia="Calibri" w:hAnsi="GHEA Grapalat" w:cs="Sylfaen"/>
                <w:sz w:val="20"/>
                <w:szCs w:val="20"/>
                <w:lang w:val="hy-AM"/>
              </w:rPr>
              <w:t>մա</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lang w:val="hy-AM"/>
              </w:rPr>
              <w:t>սին</w:t>
            </w:r>
            <w:r>
              <w:rPr>
                <w:rFonts w:ascii="GHEA Grapalat" w:eastAsia="Calibri" w:hAnsi="GHEA Grapalat" w:cs="Sylfaen"/>
                <w:sz w:val="20"/>
                <w:szCs w:val="20"/>
                <w:lang w:val="pt-BR"/>
              </w:rPr>
              <w:t>»</w:t>
            </w:r>
            <w:r w:rsidR="00167D67" w:rsidRPr="0016357F">
              <w:rPr>
                <w:rFonts w:ascii="GHEA Grapalat" w:eastAsia="Calibri" w:hAnsi="GHEA Grapalat" w:cs="Sylfaen"/>
                <w:sz w:val="20"/>
                <w:szCs w:val="20"/>
                <w:lang w:val="pt-BR"/>
              </w:rPr>
              <w:t xml:space="preserve"> </w:t>
            </w:r>
            <w:r w:rsidR="00167D67" w:rsidRPr="0016357F">
              <w:rPr>
                <w:rFonts w:ascii="GHEA Grapalat" w:eastAsia="Calibri" w:hAnsi="GHEA Grapalat" w:cs="Sylfaen"/>
                <w:sz w:val="20"/>
                <w:szCs w:val="20"/>
                <w:lang w:val="hy-AM"/>
              </w:rPr>
              <w:t>ՀՀ կա</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lang w:val="hy-AM"/>
              </w:rPr>
              <w:t>ռա</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lang w:val="hy-AM"/>
              </w:rPr>
              <w:t>վա</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lang w:val="hy-AM"/>
              </w:rPr>
              <w:t>րու</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lang w:val="hy-AM"/>
              </w:rPr>
              <w:t xml:space="preserve">թյան </w:t>
            </w:r>
            <w:r w:rsidR="00167D67" w:rsidRPr="0016357F">
              <w:rPr>
                <w:rFonts w:ascii="GHEA Grapalat" w:eastAsia="Calibri" w:hAnsi="GHEA Grapalat" w:cs="Sylfaen"/>
                <w:sz w:val="20"/>
                <w:szCs w:val="20"/>
                <w:lang w:val="pt-BR"/>
              </w:rPr>
              <w:t>10</w:t>
            </w:r>
            <w:r w:rsidR="00167D67" w:rsidRPr="0016357F">
              <w:rPr>
                <w:rFonts w:ascii="GHEA Grapalat" w:eastAsia="Calibri" w:hAnsi="GHEA Grapalat" w:cs="Sylfaen"/>
                <w:sz w:val="20"/>
                <w:szCs w:val="20"/>
                <w:lang w:val="hy-AM"/>
              </w:rPr>
              <w:t>.0</w:t>
            </w:r>
            <w:r w:rsidR="00167D67" w:rsidRPr="0016357F">
              <w:rPr>
                <w:rFonts w:ascii="GHEA Grapalat" w:eastAsia="Calibri" w:hAnsi="GHEA Grapalat" w:cs="Sylfaen"/>
                <w:sz w:val="20"/>
                <w:szCs w:val="20"/>
                <w:lang w:val="pt-BR"/>
              </w:rPr>
              <w:t>9</w:t>
            </w:r>
            <w:r w:rsidR="00167D67" w:rsidRPr="0016357F">
              <w:rPr>
                <w:rFonts w:ascii="GHEA Grapalat" w:eastAsia="Calibri" w:hAnsi="GHEA Grapalat" w:cs="Sylfaen"/>
                <w:sz w:val="20"/>
                <w:szCs w:val="20"/>
                <w:lang w:val="hy-AM"/>
              </w:rPr>
              <w:t>.20</w:t>
            </w:r>
            <w:r w:rsidR="00167D67" w:rsidRPr="0016357F">
              <w:rPr>
                <w:rFonts w:ascii="GHEA Grapalat" w:eastAsia="Calibri" w:hAnsi="GHEA Grapalat" w:cs="Sylfaen"/>
                <w:sz w:val="20"/>
                <w:szCs w:val="20"/>
                <w:lang w:val="pt-BR"/>
              </w:rPr>
              <w:t>17</w:t>
            </w:r>
            <w:r w:rsidR="00167D67" w:rsidRPr="0016357F">
              <w:rPr>
                <w:rFonts w:ascii="GHEA Grapalat" w:eastAsia="Calibri" w:hAnsi="GHEA Grapalat" w:cs="Sylfaen"/>
                <w:sz w:val="20"/>
                <w:szCs w:val="20"/>
                <w:lang w:val="hy-AM"/>
              </w:rPr>
              <w:t>թ.</w:t>
            </w:r>
            <w:r w:rsidR="00167D67" w:rsidRPr="0016357F">
              <w:rPr>
                <w:rFonts w:ascii="GHEA Grapalat" w:eastAsia="Calibri" w:hAnsi="GHEA Grapalat" w:cs="Sylfaen"/>
                <w:sz w:val="20"/>
                <w:szCs w:val="20"/>
                <w:lang w:val="pt-BR"/>
              </w:rPr>
              <w:t xml:space="preserve"> </w:t>
            </w:r>
            <w:r w:rsidR="00167D67" w:rsidRPr="0016357F">
              <w:rPr>
                <w:rFonts w:ascii="GHEA Grapalat" w:eastAsia="Calibri" w:hAnsi="GHEA Grapalat" w:cs="Sylfaen"/>
                <w:sz w:val="20"/>
                <w:szCs w:val="20"/>
                <w:lang w:val="hy-AM"/>
              </w:rPr>
              <w:t xml:space="preserve">N </w:t>
            </w:r>
            <w:r w:rsidR="00167D67" w:rsidRPr="0016357F">
              <w:rPr>
                <w:rFonts w:ascii="GHEA Grapalat" w:eastAsia="Calibri" w:hAnsi="GHEA Grapalat" w:cs="Sylfaen"/>
                <w:sz w:val="20"/>
                <w:szCs w:val="20"/>
                <w:lang w:val="pt-BR"/>
              </w:rPr>
              <w:t>1016</w:t>
            </w:r>
            <w:r w:rsidR="00167D67" w:rsidRPr="0016357F">
              <w:rPr>
                <w:rFonts w:ascii="GHEA Grapalat" w:eastAsia="Calibri" w:hAnsi="GHEA Grapalat" w:cs="Sylfaen"/>
                <w:sz w:val="20"/>
                <w:szCs w:val="20"/>
                <w:lang w:val="hy-AM"/>
              </w:rPr>
              <w:t>-Ն որո</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lang w:val="hy-AM"/>
              </w:rPr>
              <w:t>շում</w:t>
            </w:r>
            <w:r w:rsidR="00167D67" w:rsidRPr="0016357F">
              <w:rPr>
                <w:rFonts w:ascii="GHEA Grapalat" w:eastAsia="Calibri" w:hAnsi="GHEA Grapalat" w:cs="Sylfaen"/>
                <w:sz w:val="20"/>
                <w:szCs w:val="20"/>
                <w:lang w:val="pt-BR"/>
              </w:rPr>
              <w:t>:</w:t>
            </w:r>
          </w:p>
          <w:p w:rsidR="00167D67" w:rsidRPr="0016357F" w:rsidRDefault="008434DB" w:rsidP="00167D67">
            <w:pPr>
              <w:rPr>
                <w:rFonts w:ascii="GHEA Grapalat" w:hAnsi="GHEA Grapalat"/>
                <w:sz w:val="20"/>
                <w:szCs w:val="20"/>
                <w:lang w:val="pt-BR" w:eastAsia="ru-RU"/>
              </w:rPr>
            </w:pPr>
            <w:r>
              <w:rPr>
                <w:rFonts w:ascii="GHEA Grapalat" w:eastAsia="Calibri" w:hAnsi="GHEA Grapalat" w:cs="Sylfaen"/>
                <w:sz w:val="20"/>
                <w:szCs w:val="20"/>
                <w:lang w:val="pt-BR"/>
              </w:rPr>
              <w:t>«</w:t>
            </w:r>
            <w:r w:rsidR="00167D67" w:rsidRPr="0016357F">
              <w:rPr>
                <w:rFonts w:ascii="GHEA Grapalat" w:eastAsia="Calibri" w:hAnsi="GHEA Grapalat" w:cs="Sylfaen"/>
                <w:sz w:val="20"/>
                <w:szCs w:val="20"/>
              </w:rPr>
              <w:t>ՀՀ</w:t>
            </w:r>
            <w:r w:rsidR="00167D67" w:rsidRPr="0016357F">
              <w:rPr>
                <w:rFonts w:ascii="GHEA Grapalat" w:eastAsia="Calibri" w:hAnsi="GHEA Grapalat" w:cs="Sylfaen"/>
                <w:sz w:val="20"/>
                <w:szCs w:val="20"/>
                <w:lang w:val="pt-BR"/>
              </w:rPr>
              <w:t xml:space="preserve"> </w:t>
            </w:r>
            <w:r w:rsidR="00167D67" w:rsidRPr="0016357F">
              <w:rPr>
                <w:rFonts w:ascii="GHEA Grapalat" w:eastAsia="Calibri" w:hAnsi="GHEA Grapalat" w:cs="Sylfaen"/>
                <w:sz w:val="20"/>
                <w:szCs w:val="20"/>
              </w:rPr>
              <w:t>ՊՆ</w:t>
            </w:r>
            <w:r w:rsidR="00167D67" w:rsidRPr="0016357F">
              <w:rPr>
                <w:rFonts w:ascii="GHEA Grapalat" w:eastAsia="Calibri" w:hAnsi="GHEA Grapalat" w:cs="Sylfaen"/>
                <w:sz w:val="20"/>
                <w:szCs w:val="20"/>
                <w:lang w:val="pt-BR"/>
              </w:rPr>
              <w:t xml:space="preserve"> </w:t>
            </w:r>
            <w:r w:rsidR="00167D67" w:rsidRPr="0016357F">
              <w:rPr>
                <w:rFonts w:ascii="GHEA Grapalat" w:eastAsia="Calibri" w:hAnsi="GHEA Grapalat" w:cs="Sylfaen"/>
                <w:sz w:val="20"/>
                <w:szCs w:val="20"/>
              </w:rPr>
              <w:t>հա</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մա</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կար</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գի</w:t>
            </w:r>
            <w:r w:rsidR="00167D67" w:rsidRPr="0016357F">
              <w:rPr>
                <w:rFonts w:ascii="GHEA Grapalat" w:eastAsia="Calibri" w:hAnsi="GHEA Grapalat" w:cs="Sylfaen"/>
                <w:sz w:val="20"/>
                <w:szCs w:val="20"/>
                <w:lang w:val="pt-BR"/>
              </w:rPr>
              <w:t xml:space="preserve">` 1-ին կամ 2-րդ խմբի </w:t>
            </w:r>
            <w:r w:rsidR="00167D67" w:rsidRPr="0016357F">
              <w:rPr>
                <w:rFonts w:ascii="GHEA Grapalat" w:eastAsia="Calibri" w:hAnsi="GHEA Grapalat" w:cs="Sylfaen"/>
                <w:sz w:val="20"/>
                <w:szCs w:val="20"/>
              </w:rPr>
              <w:t>հաշ</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ման</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դա</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մության</w:t>
            </w:r>
            <w:r w:rsidR="00167D67" w:rsidRPr="0016357F">
              <w:rPr>
                <w:rFonts w:ascii="GHEA Grapalat" w:eastAsia="Calibri" w:hAnsi="GHEA Grapalat" w:cs="Sylfaen"/>
                <w:sz w:val="20"/>
                <w:szCs w:val="20"/>
                <w:lang w:val="pt-BR"/>
              </w:rPr>
              <w:t xml:space="preserve"> </w:t>
            </w:r>
            <w:r w:rsidR="00167D67" w:rsidRPr="0016357F">
              <w:rPr>
                <w:rFonts w:ascii="GHEA Grapalat" w:eastAsia="Calibri" w:hAnsi="GHEA Grapalat" w:cs="Sylfaen"/>
                <w:sz w:val="20"/>
                <w:szCs w:val="20"/>
              </w:rPr>
              <w:t>զին</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վո</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րա</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կան</w:t>
            </w:r>
            <w:r w:rsidR="00167D67" w:rsidRPr="0016357F">
              <w:rPr>
                <w:rFonts w:ascii="GHEA Grapalat" w:eastAsia="Calibri" w:hAnsi="GHEA Grapalat" w:cs="Sylfaen"/>
                <w:sz w:val="20"/>
                <w:szCs w:val="20"/>
                <w:lang w:val="pt-BR"/>
              </w:rPr>
              <w:t xml:space="preserve"> </w:t>
            </w:r>
            <w:r w:rsidR="00167D67" w:rsidRPr="0016357F">
              <w:rPr>
                <w:rFonts w:ascii="GHEA Grapalat" w:eastAsia="Calibri" w:hAnsi="GHEA Grapalat" w:cs="Sylfaen"/>
                <w:sz w:val="20"/>
                <w:szCs w:val="20"/>
              </w:rPr>
              <w:t>կեն</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սա</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թո</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շա</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կի</w:t>
            </w:r>
            <w:r w:rsidR="00167D67" w:rsidRPr="0016357F">
              <w:rPr>
                <w:rFonts w:ascii="GHEA Grapalat" w:eastAsia="Calibri" w:hAnsi="GHEA Grapalat" w:cs="Sylfaen"/>
                <w:sz w:val="20"/>
                <w:szCs w:val="20"/>
                <w:lang w:val="pt-BR"/>
              </w:rPr>
              <w:t xml:space="preserve"> </w:t>
            </w:r>
            <w:r w:rsidR="00167D67" w:rsidRPr="0016357F">
              <w:rPr>
                <w:rFonts w:ascii="GHEA Grapalat" w:eastAsia="Calibri" w:hAnsi="GHEA Grapalat" w:cs="Sylfaen"/>
                <w:sz w:val="20"/>
                <w:szCs w:val="20"/>
              </w:rPr>
              <w:t>իրա</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վունք</w:t>
            </w:r>
            <w:r w:rsidR="00167D67" w:rsidRPr="0016357F">
              <w:rPr>
                <w:rFonts w:ascii="GHEA Grapalat" w:eastAsia="Calibri" w:hAnsi="GHEA Grapalat" w:cs="Sylfaen"/>
                <w:sz w:val="20"/>
                <w:szCs w:val="20"/>
                <w:lang w:val="pt-BR"/>
              </w:rPr>
              <w:t xml:space="preserve"> </w:t>
            </w:r>
            <w:r w:rsidR="00167D67" w:rsidRPr="0016357F">
              <w:rPr>
                <w:rFonts w:ascii="GHEA Grapalat" w:eastAsia="Calibri" w:hAnsi="GHEA Grapalat" w:cs="Sylfaen"/>
                <w:sz w:val="20"/>
                <w:szCs w:val="20"/>
              </w:rPr>
              <w:t>ունե</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ցող</w:t>
            </w:r>
            <w:r w:rsidR="00167D67" w:rsidRPr="0016357F">
              <w:rPr>
                <w:rFonts w:ascii="GHEA Grapalat" w:eastAsia="Calibri" w:hAnsi="GHEA Grapalat" w:cs="Sylfaen"/>
                <w:sz w:val="20"/>
                <w:szCs w:val="20"/>
                <w:lang w:val="pt-BR"/>
              </w:rPr>
              <w:t xml:space="preserve"> </w:t>
            </w:r>
            <w:r w:rsidR="00167D67" w:rsidRPr="0016357F">
              <w:rPr>
                <w:rFonts w:ascii="GHEA Grapalat" w:eastAsia="Calibri" w:hAnsi="GHEA Grapalat" w:cs="Sylfaen"/>
                <w:sz w:val="20"/>
                <w:szCs w:val="20"/>
              </w:rPr>
              <w:t>նախ</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կին</w:t>
            </w:r>
            <w:r w:rsidR="00167D67" w:rsidRPr="0016357F">
              <w:rPr>
                <w:rFonts w:ascii="GHEA Grapalat" w:eastAsia="Calibri" w:hAnsi="GHEA Grapalat" w:cs="Sylfaen"/>
                <w:sz w:val="20"/>
                <w:szCs w:val="20"/>
                <w:lang w:val="pt-BR"/>
              </w:rPr>
              <w:t xml:space="preserve"> </w:t>
            </w:r>
            <w:r w:rsidR="00167D67" w:rsidRPr="0016357F">
              <w:rPr>
                <w:rFonts w:ascii="GHEA Grapalat" w:eastAsia="Calibri" w:hAnsi="GHEA Grapalat" w:cs="Sylfaen"/>
                <w:sz w:val="20"/>
                <w:szCs w:val="20"/>
              </w:rPr>
              <w:t>զին</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ծա</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ռա</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յող</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ների</w:t>
            </w:r>
            <w:r w:rsidR="00167D67" w:rsidRPr="0016357F">
              <w:rPr>
                <w:rFonts w:ascii="GHEA Grapalat" w:eastAsia="Calibri" w:hAnsi="GHEA Grapalat" w:cs="Sylfaen"/>
                <w:sz w:val="20"/>
                <w:szCs w:val="20"/>
                <w:lang w:val="pt-BR"/>
              </w:rPr>
              <w:t xml:space="preserve"> </w:t>
            </w:r>
            <w:r w:rsidR="00167D67" w:rsidRPr="0016357F">
              <w:rPr>
                <w:rFonts w:ascii="GHEA Grapalat" w:eastAsia="Calibri" w:hAnsi="GHEA Grapalat" w:cs="Sylfaen"/>
                <w:sz w:val="20"/>
                <w:szCs w:val="20"/>
              </w:rPr>
              <w:t>և</w:t>
            </w:r>
            <w:r w:rsidR="00167D67" w:rsidRPr="0016357F">
              <w:rPr>
                <w:rFonts w:ascii="GHEA Grapalat" w:eastAsia="Calibri" w:hAnsi="GHEA Grapalat" w:cs="Sylfaen"/>
                <w:sz w:val="20"/>
                <w:szCs w:val="20"/>
                <w:lang w:val="pt-BR"/>
              </w:rPr>
              <w:t xml:space="preserve"> </w:t>
            </w:r>
            <w:r w:rsidR="00167D67" w:rsidRPr="0016357F">
              <w:rPr>
                <w:rFonts w:ascii="GHEA Grapalat" w:eastAsia="Calibri" w:hAnsi="GHEA Grapalat" w:cs="Sylfaen"/>
                <w:sz w:val="20"/>
                <w:szCs w:val="20"/>
              </w:rPr>
              <w:t>զոհ</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ված</w:t>
            </w:r>
            <w:r w:rsidR="00167D67" w:rsidRPr="0016357F">
              <w:rPr>
                <w:rFonts w:ascii="GHEA Grapalat" w:eastAsia="Calibri" w:hAnsi="GHEA Grapalat" w:cs="Sylfaen"/>
                <w:sz w:val="20"/>
                <w:szCs w:val="20"/>
                <w:lang w:val="pt-BR"/>
              </w:rPr>
              <w:t xml:space="preserve"> (</w:t>
            </w:r>
            <w:r w:rsidR="00167D67" w:rsidRPr="0016357F">
              <w:rPr>
                <w:rFonts w:ascii="GHEA Grapalat" w:eastAsia="Calibri" w:hAnsi="GHEA Grapalat" w:cs="Sylfaen"/>
                <w:sz w:val="20"/>
                <w:szCs w:val="20"/>
              </w:rPr>
              <w:t>մա</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հա</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ցած</w:t>
            </w:r>
            <w:r w:rsidR="00167D67" w:rsidRPr="0016357F">
              <w:rPr>
                <w:rFonts w:ascii="GHEA Grapalat" w:eastAsia="Calibri" w:hAnsi="GHEA Grapalat" w:cs="Sylfaen"/>
                <w:sz w:val="20"/>
                <w:szCs w:val="20"/>
                <w:lang w:val="pt-BR"/>
              </w:rPr>
              <w:t xml:space="preserve">) </w:t>
            </w:r>
            <w:r w:rsidR="00167D67" w:rsidRPr="0016357F">
              <w:rPr>
                <w:rFonts w:ascii="GHEA Grapalat" w:eastAsia="Calibri" w:hAnsi="GHEA Grapalat" w:cs="Sylfaen"/>
                <w:sz w:val="20"/>
                <w:szCs w:val="20"/>
              </w:rPr>
              <w:t>զին</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ծա</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ռայող</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ների</w:t>
            </w:r>
            <w:r w:rsidR="00167D67" w:rsidRPr="0016357F">
              <w:rPr>
                <w:rFonts w:ascii="GHEA Grapalat" w:eastAsia="Calibri" w:hAnsi="GHEA Grapalat" w:cs="Sylfaen"/>
                <w:sz w:val="20"/>
                <w:szCs w:val="20"/>
                <w:lang w:val="pt-BR"/>
              </w:rPr>
              <w:t xml:space="preserve"> </w:t>
            </w:r>
            <w:r w:rsidR="00167D67" w:rsidRPr="0016357F">
              <w:rPr>
                <w:rFonts w:ascii="GHEA Grapalat" w:eastAsia="Calibri" w:hAnsi="GHEA Grapalat" w:cs="Sylfaen"/>
                <w:sz w:val="20"/>
                <w:szCs w:val="20"/>
              </w:rPr>
              <w:t>ըն</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տա</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նիք</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նե</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րի</w:t>
            </w:r>
            <w:r w:rsidR="00167D67" w:rsidRPr="0016357F">
              <w:rPr>
                <w:rFonts w:ascii="GHEA Grapalat" w:eastAsia="Calibri" w:hAnsi="GHEA Grapalat" w:cs="Sylfaen"/>
                <w:sz w:val="20"/>
                <w:szCs w:val="20"/>
                <w:lang w:val="pt-BR"/>
              </w:rPr>
              <w:t xml:space="preserve"> </w:t>
            </w:r>
            <w:r w:rsidR="00167D67" w:rsidRPr="0016357F">
              <w:rPr>
                <w:rFonts w:ascii="GHEA Grapalat" w:eastAsia="Calibri" w:hAnsi="GHEA Grapalat" w:cs="Sylfaen"/>
                <w:sz w:val="20"/>
                <w:szCs w:val="20"/>
              </w:rPr>
              <w:t>բնա</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կարա</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նա</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յին</w:t>
            </w:r>
            <w:r w:rsidR="00167D67" w:rsidRPr="0016357F">
              <w:rPr>
                <w:rFonts w:ascii="GHEA Grapalat" w:eastAsia="Calibri" w:hAnsi="GHEA Grapalat" w:cs="Sylfaen"/>
                <w:sz w:val="20"/>
                <w:szCs w:val="20"/>
                <w:lang w:val="pt-BR"/>
              </w:rPr>
              <w:t xml:space="preserve"> </w:t>
            </w:r>
            <w:r w:rsidR="00167D67" w:rsidRPr="0016357F">
              <w:rPr>
                <w:rFonts w:ascii="GHEA Grapalat" w:eastAsia="Calibri" w:hAnsi="GHEA Grapalat" w:cs="Sylfaen"/>
                <w:sz w:val="20"/>
                <w:szCs w:val="20"/>
              </w:rPr>
              <w:t>ապահո</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վու</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թյան</w:t>
            </w:r>
            <w:r w:rsidR="00167D67" w:rsidRPr="0016357F">
              <w:rPr>
                <w:rFonts w:ascii="GHEA Grapalat" w:eastAsia="Calibri" w:hAnsi="GHEA Grapalat" w:cs="Sylfaen"/>
                <w:sz w:val="20"/>
                <w:szCs w:val="20"/>
                <w:lang w:val="pt-BR"/>
              </w:rPr>
              <w:t xml:space="preserve"> </w:t>
            </w:r>
            <w:r w:rsidR="00167D67" w:rsidRPr="0016357F">
              <w:rPr>
                <w:rFonts w:ascii="GHEA Grapalat" w:eastAsia="Calibri" w:hAnsi="GHEA Grapalat" w:cs="Sylfaen"/>
                <w:sz w:val="20"/>
                <w:szCs w:val="20"/>
              </w:rPr>
              <w:t>կար</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rPr>
              <w:t>գը</w:t>
            </w:r>
            <w:r w:rsidR="00167D67" w:rsidRPr="0016357F">
              <w:rPr>
                <w:rFonts w:ascii="GHEA Grapalat" w:eastAsia="Calibri" w:hAnsi="GHEA Grapalat" w:cs="Sylfaen"/>
                <w:sz w:val="20"/>
                <w:szCs w:val="20"/>
                <w:lang w:val="pt-BR"/>
              </w:rPr>
              <w:t xml:space="preserve"> և չափերը սահ</w:t>
            </w:r>
            <w:r w:rsidR="00167D67" w:rsidRPr="0016357F">
              <w:rPr>
                <w:rFonts w:ascii="GHEA Grapalat" w:eastAsia="Calibri" w:hAnsi="GHEA Grapalat" w:cs="Sylfaen"/>
                <w:sz w:val="20"/>
                <w:szCs w:val="20"/>
                <w:lang w:val="pt-BR"/>
              </w:rPr>
              <w:softHyphen/>
              <w:t>մա</w:t>
            </w:r>
            <w:r w:rsidR="00167D67" w:rsidRPr="0016357F">
              <w:rPr>
                <w:rFonts w:ascii="GHEA Grapalat" w:eastAsia="Calibri" w:hAnsi="GHEA Grapalat" w:cs="Sylfaen"/>
                <w:sz w:val="20"/>
                <w:szCs w:val="20"/>
                <w:lang w:val="pt-BR"/>
              </w:rPr>
              <w:softHyphen/>
              <w:t>նե</w:t>
            </w:r>
            <w:r w:rsidR="00167D67" w:rsidRPr="0016357F">
              <w:rPr>
                <w:rFonts w:ascii="GHEA Grapalat" w:eastAsia="Calibri" w:hAnsi="GHEA Grapalat" w:cs="Sylfaen"/>
                <w:sz w:val="20"/>
                <w:szCs w:val="20"/>
                <w:lang w:val="pt-BR"/>
              </w:rPr>
              <w:softHyphen/>
              <w:t>լու մասին</w:t>
            </w:r>
            <w:r>
              <w:rPr>
                <w:rFonts w:ascii="GHEA Grapalat" w:eastAsia="Calibri" w:hAnsi="GHEA Grapalat" w:cs="Sylfaen"/>
                <w:sz w:val="20"/>
                <w:szCs w:val="20"/>
                <w:lang w:val="pt-BR"/>
              </w:rPr>
              <w:t>»</w:t>
            </w:r>
            <w:r w:rsidR="00167D67" w:rsidRPr="0016357F">
              <w:rPr>
                <w:rFonts w:ascii="GHEA Grapalat" w:eastAsia="Calibri" w:hAnsi="GHEA Grapalat" w:cs="Sylfaen"/>
                <w:sz w:val="20"/>
                <w:szCs w:val="20"/>
                <w:lang w:val="pt-BR"/>
              </w:rPr>
              <w:t xml:space="preserve"> </w:t>
            </w:r>
            <w:r w:rsidR="00167D67" w:rsidRPr="0016357F">
              <w:rPr>
                <w:rFonts w:ascii="GHEA Grapalat" w:eastAsia="Calibri" w:hAnsi="GHEA Grapalat" w:cs="Sylfaen"/>
                <w:sz w:val="20"/>
                <w:szCs w:val="20"/>
                <w:lang w:val="hy-AM"/>
              </w:rPr>
              <w:t>ՀՀ կա</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lang w:val="hy-AM"/>
              </w:rPr>
              <w:t>ռա</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lang w:val="hy-AM"/>
              </w:rPr>
              <w:t>վա</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lang w:val="hy-AM"/>
              </w:rPr>
              <w:t>րու</w:t>
            </w:r>
            <w:r w:rsidR="00167D67" w:rsidRPr="0016357F">
              <w:rPr>
                <w:rFonts w:ascii="GHEA Grapalat" w:eastAsia="Calibri" w:hAnsi="GHEA Grapalat" w:cs="Sylfaen"/>
                <w:sz w:val="20"/>
                <w:szCs w:val="20"/>
                <w:lang w:val="pt-BR"/>
              </w:rPr>
              <w:softHyphen/>
            </w:r>
            <w:r w:rsidR="00167D67" w:rsidRPr="0016357F">
              <w:rPr>
                <w:rFonts w:ascii="GHEA Grapalat" w:eastAsia="Calibri" w:hAnsi="GHEA Grapalat" w:cs="Sylfaen"/>
                <w:sz w:val="20"/>
                <w:szCs w:val="20"/>
                <w:lang w:val="hy-AM"/>
              </w:rPr>
              <w:t xml:space="preserve">թյան </w:t>
            </w:r>
            <w:r w:rsidR="00167D67" w:rsidRPr="0016357F">
              <w:rPr>
                <w:rFonts w:ascii="GHEA Grapalat" w:eastAsia="Calibri" w:hAnsi="GHEA Grapalat" w:cs="Sylfaen"/>
                <w:sz w:val="20"/>
                <w:szCs w:val="20"/>
                <w:lang w:val="pt-BR"/>
              </w:rPr>
              <w:t>06</w:t>
            </w:r>
            <w:r w:rsidR="00167D67" w:rsidRPr="0016357F">
              <w:rPr>
                <w:rFonts w:ascii="GHEA Grapalat" w:eastAsia="Calibri" w:hAnsi="GHEA Grapalat" w:cs="Sylfaen"/>
                <w:sz w:val="20"/>
                <w:szCs w:val="20"/>
                <w:lang w:val="hy-AM"/>
              </w:rPr>
              <w:t>.</w:t>
            </w:r>
            <w:r w:rsidR="00167D67" w:rsidRPr="0016357F">
              <w:rPr>
                <w:rFonts w:ascii="GHEA Grapalat" w:eastAsia="Calibri" w:hAnsi="GHEA Grapalat" w:cs="Sylfaen"/>
                <w:sz w:val="20"/>
                <w:szCs w:val="20"/>
                <w:lang w:val="pt-BR"/>
              </w:rPr>
              <w:t>12</w:t>
            </w:r>
            <w:r w:rsidR="00167D67" w:rsidRPr="0016357F">
              <w:rPr>
                <w:rFonts w:ascii="GHEA Grapalat" w:eastAsia="Calibri" w:hAnsi="GHEA Grapalat" w:cs="Sylfaen"/>
                <w:sz w:val="20"/>
                <w:szCs w:val="20"/>
                <w:lang w:val="hy-AM"/>
              </w:rPr>
              <w:t>.20</w:t>
            </w:r>
            <w:r w:rsidR="00167D67" w:rsidRPr="0016357F">
              <w:rPr>
                <w:rFonts w:ascii="GHEA Grapalat" w:eastAsia="Calibri" w:hAnsi="GHEA Grapalat" w:cs="Sylfaen"/>
                <w:sz w:val="20"/>
                <w:szCs w:val="20"/>
                <w:lang w:val="pt-BR"/>
              </w:rPr>
              <w:t>18</w:t>
            </w:r>
            <w:r w:rsidR="00167D67" w:rsidRPr="0016357F">
              <w:rPr>
                <w:rFonts w:ascii="GHEA Grapalat" w:eastAsia="Calibri" w:hAnsi="GHEA Grapalat" w:cs="Sylfaen"/>
                <w:sz w:val="20"/>
                <w:szCs w:val="20"/>
                <w:lang w:val="hy-AM"/>
              </w:rPr>
              <w:t>թ</w:t>
            </w:r>
            <w:r w:rsidR="00167D67" w:rsidRPr="0016357F">
              <w:rPr>
                <w:rFonts w:ascii="GHEA Grapalat" w:eastAsia="Calibri" w:hAnsi="GHEA Grapalat" w:cs="Sylfaen"/>
                <w:sz w:val="20"/>
                <w:szCs w:val="20"/>
                <w:lang w:val="pt-BR"/>
              </w:rPr>
              <w:t xml:space="preserve">.  </w:t>
            </w:r>
            <w:r w:rsidR="00167D67" w:rsidRPr="0016357F">
              <w:rPr>
                <w:rFonts w:ascii="GHEA Grapalat" w:eastAsia="Calibri" w:hAnsi="GHEA Grapalat" w:cs="Sylfaen"/>
                <w:sz w:val="20"/>
                <w:szCs w:val="20"/>
                <w:lang w:val="hy-AM"/>
              </w:rPr>
              <w:t xml:space="preserve">N </w:t>
            </w:r>
            <w:r w:rsidR="00167D67" w:rsidRPr="0016357F">
              <w:rPr>
                <w:rFonts w:ascii="GHEA Grapalat" w:eastAsia="Calibri" w:hAnsi="GHEA Grapalat" w:cs="Sylfaen"/>
                <w:sz w:val="20"/>
                <w:szCs w:val="20"/>
                <w:lang w:val="pt-BR"/>
              </w:rPr>
              <w:t>1419</w:t>
            </w:r>
            <w:r w:rsidR="00167D67" w:rsidRPr="0016357F">
              <w:rPr>
                <w:rFonts w:ascii="GHEA Grapalat" w:eastAsia="Calibri" w:hAnsi="GHEA Grapalat" w:cs="Sylfaen"/>
                <w:sz w:val="20"/>
                <w:szCs w:val="20"/>
                <w:lang w:val="hy-AM"/>
              </w:rPr>
              <w:t>-Ն որոշում</w:t>
            </w:r>
            <w:r w:rsidR="00167D67" w:rsidRPr="0016357F">
              <w:rPr>
                <w:rFonts w:ascii="GHEA Grapalat" w:eastAsia="Calibri" w:hAnsi="GHEA Grapalat" w:cs="Sylfaen"/>
                <w:sz w:val="20"/>
                <w:szCs w:val="20"/>
                <w:lang w:val="pt-BR"/>
              </w:rPr>
              <w:t>:</w:t>
            </w:r>
          </w:p>
        </w:tc>
      </w:tr>
    </w:tbl>
    <w:p w:rsidR="004C18B4" w:rsidRPr="0016357F" w:rsidRDefault="004C18B4" w:rsidP="006A50CD">
      <w:pPr>
        <w:overflowPunct w:val="0"/>
        <w:autoSpaceDE w:val="0"/>
        <w:autoSpaceDN w:val="0"/>
        <w:adjustRightInd w:val="0"/>
        <w:textAlignment w:val="baseline"/>
        <w:rPr>
          <w:rFonts w:ascii="GHEA Grapalat" w:hAnsi="GHEA Grapalat" w:cs="Sylfaen"/>
          <w:b/>
          <w:lang w:val="hy-AM" w:eastAsia="ru-RU"/>
        </w:rPr>
      </w:pPr>
    </w:p>
    <w:p w:rsidR="004C18B4" w:rsidRDefault="004C18B4" w:rsidP="006A50CD">
      <w:pPr>
        <w:overflowPunct w:val="0"/>
        <w:autoSpaceDE w:val="0"/>
        <w:autoSpaceDN w:val="0"/>
        <w:adjustRightInd w:val="0"/>
        <w:textAlignment w:val="baseline"/>
        <w:rPr>
          <w:rFonts w:ascii="GHEA Grapalat" w:hAnsi="GHEA Grapalat" w:cs="Sylfaen"/>
          <w:b/>
          <w:lang w:val="hy-AM" w:eastAsia="ru-RU"/>
        </w:rPr>
      </w:pPr>
    </w:p>
    <w:p w:rsidR="00734A9C" w:rsidRDefault="00734A9C" w:rsidP="006A50CD">
      <w:pPr>
        <w:overflowPunct w:val="0"/>
        <w:autoSpaceDE w:val="0"/>
        <w:autoSpaceDN w:val="0"/>
        <w:adjustRightInd w:val="0"/>
        <w:textAlignment w:val="baseline"/>
        <w:rPr>
          <w:rFonts w:ascii="GHEA Grapalat" w:hAnsi="GHEA Grapalat" w:cs="Sylfaen"/>
          <w:b/>
          <w:lang w:val="hy-AM" w:eastAsia="ru-RU"/>
        </w:rPr>
      </w:pPr>
    </w:p>
    <w:p w:rsidR="00734A9C" w:rsidRPr="0016357F" w:rsidRDefault="00734A9C" w:rsidP="006A50CD">
      <w:pPr>
        <w:overflowPunct w:val="0"/>
        <w:autoSpaceDE w:val="0"/>
        <w:autoSpaceDN w:val="0"/>
        <w:adjustRightInd w:val="0"/>
        <w:textAlignment w:val="baseline"/>
        <w:rPr>
          <w:rFonts w:ascii="GHEA Grapalat" w:hAnsi="GHEA Grapalat" w:cs="Sylfaen"/>
          <w:b/>
          <w:lang w:val="hy-AM" w:eastAsia="ru-RU"/>
        </w:rPr>
      </w:pPr>
    </w:p>
    <w:p w:rsidR="006A50CD" w:rsidRPr="0016357F" w:rsidRDefault="00E85B69" w:rsidP="00234CE4">
      <w:pPr>
        <w:pStyle w:val="Text"/>
        <w:numPr>
          <w:ilvl w:val="0"/>
          <w:numId w:val="1"/>
        </w:numPr>
        <w:pBdr>
          <w:top w:val="single" w:sz="4" w:space="1" w:color="auto"/>
          <w:left w:val="single" w:sz="4" w:space="4" w:color="auto"/>
          <w:bottom w:val="single" w:sz="4" w:space="1" w:color="auto"/>
          <w:right w:val="single" w:sz="4" w:space="4" w:color="auto"/>
        </w:pBdr>
        <w:shd w:val="clear" w:color="auto" w:fill="BFBFBF"/>
        <w:ind w:left="810" w:hanging="450"/>
        <w:rPr>
          <w:rFonts w:ascii="GHEA Grapalat" w:hAnsi="GHEA Grapalat"/>
          <w:b/>
          <w:sz w:val="24"/>
          <w:szCs w:val="24"/>
          <w:lang w:val="en-US" w:eastAsia="x-none"/>
        </w:rPr>
      </w:pPr>
      <w:r w:rsidRPr="0016357F">
        <w:rPr>
          <w:rFonts w:ascii="GHEA Grapalat" w:hAnsi="GHEA Grapalat"/>
          <w:b/>
          <w:sz w:val="24"/>
          <w:szCs w:val="24"/>
          <w:lang w:val="en-US" w:eastAsia="x-none"/>
        </w:rPr>
        <w:t xml:space="preserve">ՈԼՈՐՏԱՅԻՆ ԾԱԽՍԵՐԻ ԳՆԱՀԱՏԱԿԱՆԸ </w:t>
      </w:r>
    </w:p>
    <w:p w:rsidR="006A50CD" w:rsidRPr="0016357F" w:rsidRDefault="006A50CD" w:rsidP="003236CC">
      <w:pPr>
        <w:tabs>
          <w:tab w:val="left" w:pos="720"/>
        </w:tabs>
        <w:ind w:left="360"/>
        <w:jc w:val="both"/>
        <w:rPr>
          <w:rFonts w:ascii="GHEA Grapalat" w:hAnsi="GHEA Grapalat"/>
          <w:kern w:val="36"/>
          <w:lang w:val="it-IT"/>
        </w:rPr>
      </w:pPr>
    </w:p>
    <w:tbl>
      <w:tblPr>
        <w:tblW w:w="11880" w:type="dxa"/>
        <w:tblInd w:w="648" w:type="dxa"/>
        <w:tblLook w:val="04A0" w:firstRow="1" w:lastRow="0" w:firstColumn="1" w:lastColumn="0" w:noHBand="0" w:noVBand="1"/>
      </w:tblPr>
      <w:tblGrid>
        <w:gridCol w:w="1530"/>
        <w:gridCol w:w="3875"/>
        <w:gridCol w:w="2067"/>
        <w:gridCol w:w="2068"/>
        <w:gridCol w:w="2340"/>
      </w:tblGrid>
      <w:tr w:rsidR="009D0EF2" w:rsidRPr="0016357F" w:rsidTr="00D10143">
        <w:trPr>
          <w:trHeight w:val="255"/>
        </w:trPr>
        <w:tc>
          <w:tcPr>
            <w:tcW w:w="1530" w:type="dxa"/>
            <w:tcBorders>
              <w:top w:val="single" w:sz="4" w:space="0" w:color="auto"/>
              <w:left w:val="single" w:sz="4" w:space="0" w:color="auto"/>
              <w:bottom w:val="single" w:sz="4" w:space="0" w:color="auto"/>
              <w:right w:val="nil"/>
            </w:tcBorders>
            <w:shd w:val="clear" w:color="000000" w:fill="D9D9D9"/>
            <w:hideMark/>
          </w:tcPr>
          <w:p w:rsidR="003236CC" w:rsidRPr="0016357F" w:rsidRDefault="003236CC" w:rsidP="003236CC">
            <w:pPr>
              <w:jc w:val="center"/>
              <w:rPr>
                <w:rFonts w:ascii="GHEA Grapalat" w:hAnsi="GHEA Grapalat" w:cs="Calibri"/>
              </w:rPr>
            </w:pPr>
            <w:r w:rsidRPr="0016357F">
              <w:rPr>
                <w:rFonts w:ascii="GHEA Grapalat" w:hAnsi="GHEA Grapalat" w:cs="Sylfaen"/>
              </w:rPr>
              <w:t>Ծրագրային</w:t>
            </w:r>
            <w:r w:rsidRPr="0016357F">
              <w:rPr>
                <w:rFonts w:ascii="GHEA Grapalat" w:hAnsi="GHEA Grapalat" w:cs="Calibri"/>
              </w:rPr>
              <w:t xml:space="preserve"> </w:t>
            </w:r>
            <w:r w:rsidRPr="0016357F">
              <w:rPr>
                <w:rFonts w:ascii="GHEA Grapalat" w:hAnsi="GHEA Grapalat" w:cs="Sylfaen"/>
              </w:rPr>
              <w:t>դասիչը</w:t>
            </w:r>
          </w:p>
        </w:tc>
        <w:tc>
          <w:tcPr>
            <w:tcW w:w="3875"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rsidR="003236CC" w:rsidRPr="0016357F" w:rsidRDefault="003236CC" w:rsidP="003236CC">
            <w:pPr>
              <w:jc w:val="center"/>
              <w:rPr>
                <w:rFonts w:ascii="GHEA Grapalat" w:hAnsi="GHEA Grapalat" w:cs="Calibri"/>
              </w:rPr>
            </w:pPr>
            <w:r w:rsidRPr="0016357F">
              <w:rPr>
                <w:rFonts w:ascii="GHEA Grapalat" w:hAnsi="GHEA Grapalat" w:cs="Sylfaen"/>
              </w:rPr>
              <w:t>Ծրագիրեր</w:t>
            </w:r>
            <w:r w:rsidRPr="0016357F">
              <w:rPr>
                <w:rFonts w:ascii="GHEA Grapalat" w:hAnsi="GHEA Grapalat" w:cs="Calibri"/>
              </w:rPr>
              <w:t>/</w:t>
            </w:r>
            <w:r w:rsidRPr="0016357F">
              <w:rPr>
                <w:rFonts w:ascii="GHEA Grapalat" w:hAnsi="GHEA Grapalat" w:cs="Sylfaen"/>
              </w:rPr>
              <w:t>Միջոցառում</w:t>
            </w:r>
          </w:p>
        </w:tc>
        <w:tc>
          <w:tcPr>
            <w:tcW w:w="20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772BA" w:rsidRPr="0016357F" w:rsidRDefault="003236CC" w:rsidP="00B85DB5">
            <w:pPr>
              <w:jc w:val="center"/>
              <w:rPr>
                <w:rFonts w:ascii="GHEA Grapalat" w:hAnsi="GHEA Grapalat" w:cs="Calibri"/>
              </w:rPr>
            </w:pPr>
            <w:r w:rsidRPr="0016357F">
              <w:rPr>
                <w:rFonts w:ascii="GHEA Grapalat" w:hAnsi="GHEA Grapalat" w:cs="Calibri"/>
              </w:rPr>
              <w:t>202</w:t>
            </w:r>
            <w:r w:rsidR="005C0AD4" w:rsidRPr="0016357F">
              <w:rPr>
                <w:rFonts w:ascii="GHEA Grapalat" w:hAnsi="GHEA Grapalat" w:cs="Calibri"/>
              </w:rPr>
              <w:t>4</w:t>
            </w:r>
            <w:r w:rsidR="000772BA" w:rsidRPr="0016357F">
              <w:rPr>
                <w:rFonts w:ascii="GHEA Grapalat" w:hAnsi="GHEA Grapalat" w:cs="Calibri"/>
              </w:rPr>
              <w:t>թ տարի</w:t>
            </w:r>
          </w:p>
          <w:p w:rsidR="003236CC" w:rsidRPr="0016357F" w:rsidRDefault="000772BA" w:rsidP="000772BA">
            <w:pPr>
              <w:jc w:val="center"/>
              <w:rPr>
                <w:rFonts w:ascii="GHEA Grapalat" w:hAnsi="GHEA Grapalat" w:cs="Calibri"/>
              </w:rPr>
            </w:pPr>
            <w:r w:rsidRPr="0016357F">
              <w:rPr>
                <w:rFonts w:ascii="GHEA Grapalat" w:hAnsi="GHEA Grapalat" w:cs="Calibri"/>
                <w:lang w:val="hy-AM"/>
              </w:rPr>
              <w:t>(</w:t>
            </w:r>
            <w:r w:rsidRPr="0016357F">
              <w:rPr>
                <w:rFonts w:ascii="GHEA Grapalat" w:hAnsi="GHEA Grapalat" w:cs="Calibri"/>
              </w:rPr>
              <w:t>հազ. դրամ</w:t>
            </w:r>
            <w:r w:rsidRPr="0016357F">
              <w:rPr>
                <w:rFonts w:ascii="GHEA Grapalat" w:hAnsi="GHEA Grapalat" w:cs="Calibri"/>
                <w:lang w:val="hy-AM"/>
              </w:rPr>
              <w:t>)</w:t>
            </w:r>
          </w:p>
        </w:tc>
        <w:tc>
          <w:tcPr>
            <w:tcW w:w="206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80BF9" w:rsidRPr="0016357F" w:rsidRDefault="003236CC" w:rsidP="00B85DB5">
            <w:pPr>
              <w:jc w:val="center"/>
              <w:rPr>
                <w:rFonts w:ascii="GHEA Grapalat" w:hAnsi="GHEA Grapalat" w:cs="Sylfaen"/>
              </w:rPr>
            </w:pPr>
            <w:r w:rsidRPr="0016357F">
              <w:rPr>
                <w:rFonts w:ascii="GHEA Grapalat" w:hAnsi="GHEA Grapalat" w:cs="Calibri"/>
              </w:rPr>
              <w:t>202</w:t>
            </w:r>
            <w:r w:rsidR="005C0AD4" w:rsidRPr="0016357F">
              <w:rPr>
                <w:rFonts w:ascii="GHEA Grapalat" w:hAnsi="GHEA Grapalat" w:cs="Calibri"/>
                <w:lang w:val="hy-AM"/>
              </w:rPr>
              <w:t>5</w:t>
            </w:r>
            <w:r w:rsidRPr="0016357F">
              <w:rPr>
                <w:rFonts w:ascii="GHEA Grapalat" w:hAnsi="GHEA Grapalat" w:cs="Sylfaen"/>
              </w:rPr>
              <w:t>թ</w:t>
            </w:r>
          </w:p>
          <w:p w:rsidR="003236CC" w:rsidRPr="0016357F" w:rsidRDefault="003236CC" w:rsidP="00B85DB5">
            <w:pPr>
              <w:jc w:val="center"/>
              <w:rPr>
                <w:rFonts w:ascii="GHEA Grapalat" w:hAnsi="GHEA Grapalat" w:cs="Calibri"/>
              </w:rPr>
            </w:pPr>
            <w:r w:rsidRPr="0016357F">
              <w:rPr>
                <w:rFonts w:ascii="GHEA Grapalat" w:hAnsi="GHEA Grapalat" w:cs="Calibri"/>
              </w:rPr>
              <w:t xml:space="preserve"> </w:t>
            </w:r>
            <w:r w:rsidR="00980BF9" w:rsidRPr="0016357F">
              <w:rPr>
                <w:rFonts w:ascii="GHEA Grapalat" w:hAnsi="GHEA Grapalat" w:cs="Calibri"/>
                <w:lang w:val="hy-AM"/>
              </w:rPr>
              <w:t>(</w:t>
            </w:r>
            <w:r w:rsidR="00980BF9" w:rsidRPr="0016357F">
              <w:rPr>
                <w:rFonts w:ascii="GHEA Grapalat" w:hAnsi="GHEA Grapalat" w:cs="Calibri"/>
              </w:rPr>
              <w:t>հազ. դրամ</w:t>
            </w:r>
            <w:r w:rsidR="00980BF9" w:rsidRPr="0016357F">
              <w:rPr>
                <w:rFonts w:ascii="GHEA Grapalat" w:hAnsi="GHEA Grapalat" w:cs="Calibri"/>
                <w:lang w:val="hy-AM"/>
              </w:rPr>
              <w:t>)</w:t>
            </w:r>
          </w:p>
        </w:tc>
        <w:tc>
          <w:tcPr>
            <w:tcW w:w="234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80BF9" w:rsidRPr="0016357F" w:rsidRDefault="003236CC" w:rsidP="00B85DB5">
            <w:pPr>
              <w:jc w:val="center"/>
              <w:rPr>
                <w:rFonts w:ascii="GHEA Grapalat" w:hAnsi="GHEA Grapalat" w:cs="Sylfaen"/>
              </w:rPr>
            </w:pPr>
            <w:r w:rsidRPr="0016357F">
              <w:rPr>
                <w:rFonts w:ascii="GHEA Grapalat" w:hAnsi="GHEA Grapalat" w:cs="Calibri"/>
              </w:rPr>
              <w:t>202</w:t>
            </w:r>
            <w:r w:rsidR="005C0AD4" w:rsidRPr="0016357F">
              <w:rPr>
                <w:rFonts w:ascii="GHEA Grapalat" w:hAnsi="GHEA Grapalat" w:cs="Calibri"/>
                <w:lang w:val="hy-AM"/>
              </w:rPr>
              <w:t>6</w:t>
            </w:r>
            <w:r w:rsidRPr="0016357F">
              <w:rPr>
                <w:rFonts w:ascii="GHEA Grapalat" w:hAnsi="GHEA Grapalat" w:cs="Sylfaen"/>
              </w:rPr>
              <w:t>թ</w:t>
            </w:r>
          </w:p>
          <w:p w:rsidR="003236CC" w:rsidRPr="0016357F" w:rsidRDefault="00980BF9" w:rsidP="00B85DB5">
            <w:pPr>
              <w:jc w:val="center"/>
              <w:rPr>
                <w:rFonts w:ascii="GHEA Grapalat" w:hAnsi="GHEA Grapalat" w:cs="Calibri"/>
              </w:rPr>
            </w:pPr>
            <w:r w:rsidRPr="0016357F">
              <w:rPr>
                <w:rFonts w:ascii="GHEA Grapalat" w:hAnsi="GHEA Grapalat" w:cs="Sylfaen"/>
                <w:lang w:val="hy-AM"/>
              </w:rPr>
              <w:t>(</w:t>
            </w:r>
            <w:r w:rsidRPr="0016357F">
              <w:rPr>
                <w:rFonts w:ascii="GHEA Grapalat" w:hAnsi="GHEA Grapalat" w:cs="Sylfaen"/>
              </w:rPr>
              <w:t>հազ. դրամ</w:t>
            </w:r>
            <w:r w:rsidRPr="0016357F">
              <w:rPr>
                <w:rFonts w:ascii="GHEA Grapalat" w:hAnsi="GHEA Grapalat" w:cs="Sylfaen"/>
                <w:lang w:val="hy-AM"/>
              </w:rPr>
              <w:t>)</w:t>
            </w:r>
            <w:r w:rsidR="003236CC" w:rsidRPr="0016357F">
              <w:rPr>
                <w:rFonts w:ascii="GHEA Grapalat" w:hAnsi="GHEA Grapalat" w:cs="Calibri"/>
              </w:rPr>
              <w:t xml:space="preserve"> </w:t>
            </w:r>
          </w:p>
        </w:tc>
      </w:tr>
      <w:tr w:rsidR="009D0EF2" w:rsidRPr="0016357F" w:rsidTr="00D10143">
        <w:trPr>
          <w:trHeight w:val="338"/>
        </w:trPr>
        <w:tc>
          <w:tcPr>
            <w:tcW w:w="1530" w:type="dxa"/>
            <w:tcBorders>
              <w:top w:val="nil"/>
              <w:left w:val="single" w:sz="4" w:space="0" w:color="auto"/>
              <w:bottom w:val="single" w:sz="4" w:space="0" w:color="auto"/>
              <w:right w:val="single" w:sz="4" w:space="0" w:color="auto"/>
            </w:tcBorders>
            <w:shd w:val="clear" w:color="000000" w:fill="FFFFFF"/>
            <w:hideMark/>
          </w:tcPr>
          <w:p w:rsidR="003236CC" w:rsidRPr="0016357F" w:rsidRDefault="003236CC" w:rsidP="003236CC">
            <w:pPr>
              <w:jc w:val="center"/>
              <w:rPr>
                <w:rFonts w:ascii="GHEA Grapalat" w:hAnsi="GHEA Grapalat" w:cs="Calibri"/>
              </w:rPr>
            </w:pPr>
            <w:r w:rsidRPr="0016357F">
              <w:rPr>
                <w:rFonts w:ascii="GHEA Grapalat" w:hAnsi="GHEA Grapalat" w:cs="Calibri"/>
              </w:rPr>
              <w:t xml:space="preserve"> </w:t>
            </w:r>
            <w:r w:rsidRPr="0016357F">
              <w:rPr>
                <w:rFonts w:ascii="GHEA Grapalat" w:hAnsi="GHEA Grapalat" w:cs="Sylfaen"/>
              </w:rPr>
              <w:t>Ծրագիր</w:t>
            </w:r>
          </w:p>
        </w:tc>
        <w:tc>
          <w:tcPr>
            <w:tcW w:w="3875" w:type="dxa"/>
            <w:vMerge/>
            <w:tcBorders>
              <w:top w:val="single" w:sz="4" w:space="0" w:color="auto"/>
              <w:left w:val="single" w:sz="4" w:space="0" w:color="auto"/>
              <w:bottom w:val="single" w:sz="4" w:space="0" w:color="000000"/>
              <w:right w:val="single" w:sz="4" w:space="0" w:color="auto"/>
            </w:tcBorders>
            <w:vAlign w:val="center"/>
            <w:hideMark/>
          </w:tcPr>
          <w:p w:rsidR="003236CC" w:rsidRPr="0016357F" w:rsidRDefault="003236CC" w:rsidP="003236CC">
            <w:pPr>
              <w:rPr>
                <w:rFonts w:ascii="GHEA Grapalat" w:hAnsi="GHEA Grapalat" w:cs="Calibri"/>
              </w:rPr>
            </w:pPr>
          </w:p>
        </w:tc>
        <w:tc>
          <w:tcPr>
            <w:tcW w:w="2067" w:type="dxa"/>
            <w:vMerge/>
            <w:tcBorders>
              <w:top w:val="single" w:sz="4" w:space="0" w:color="000000"/>
              <w:left w:val="single" w:sz="4" w:space="0" w:color="auto"/>
              <w:bottom w:val="single" w:sz="4" w:space="0" w:color="000000"/>
              <w:right w:val="single" w:sz="4" w:space="0" w:color="auto"/>
            </w:tcBorders>
            <w:vAlign w:val="center"/>
            <w:hideMark/>
          </w:tcPr>
          <w:p w:rsidR="003236CC" w:rsidRPr="0016357F" w:rsidRDefault="003236CC" w:rsidP="003236CC">
            <w:pPr>
              <w:rPr>
                <w:rFonts w:ascii="GHEA Grapalat" w:hAnsi="GHEA Grapalat" w:cs="Calibri"/>
              </w:rPr>
            </w:pPr>
          </w:p>
        </w:tc>
        <w:tc>
          <w:tcPr>
            <w:tcW w:w="2068" w:type="dxa"/>
            <w:vMerge/>
            <w:tcBorders>
              <w:top w:val="single" w:sz="4" w:space="0" w:color="auto"/>
              <w:left w:val="single" w:sz="4" w:space="0" w:color="auto"/>
              <w:bottom w:val="single" w:sz="4" w:space="0" w:color="000000"/>
              <w:right w:val="single" w:sz="4" w:space="0" w:color="auto"/>
            </w:tcBorders>
            <w:vAlign w:val="center"/>
            <w:hideMark/>
          </w:tcPr>
          <w:p w:rsidR="003236CC" w:rsidRPr="0016357F" w:rsidRDefault="003236CC" w:rsidP="003236CC">
            <w:pPr>
              <w:rPr>
                <w:rFonts w:ascii="GHEA Grapalat" w:hAnsi="GHEA Grapalat" w:cs="Calibri"/>
              </w:rPr>
            </w:pPr>
          </w:p>
        </w:tc>
        <w:tc>
          <w:tcPr>
            <w:tcW w:w="2340" w:type="dxa"/>
            <w:vMerge/>
            <w:tcBorders>
              <w:top w:val="single" w:sz="4" w:space="0" w:color="auto"/>
              <w:left w:val="single" w:sz="4" w:space="0" w:color="auto"/>
              <w:bottom w:val="single" w:sz="4" w:space="0" w:color="000000"/>
              <w:right w:val="single" w:sz="4" w:space="0" w:color="auto"/>
            </w:tcBorders>
            <w:vAlign w:val="center"/>
            <w:hideMark/>
          </w:tcPr>
          <w:p w:rsidR="003236CC" w:rsidRPr="0016357F" w:rsidRDefault="003236CC" w:rsidP="003236CC">
            <w:pPr>
              <w:rPr>
                <w:rFonts w:ascii="GHEA Grapalat" w:hAnsi="GHEA Grapalat" w:cs="Calibri"/>
              </w:rPr>
            </w:pPr>
          </w:p>
        </w:tc>
      </w:tr>
      <w:tr w:rsidR="003236CC" w:rsidRPr="0016357F" w:rsidTr="009D0EF2">
        <w:trPr>
          <w:trHeight w:val="255"/>
        </w:trPr>
        <w:tc>
          <w:tcPr>
            <w:tcW w:w="11880" w:type="dxa"/>
            <w:gridSpan w:val="5"/>
            <w:tcBorders>
              <w:top w:val="single" w:sz="4" w:space="0" w:color="auto"/>
              <w:left w:val="single" w:sz="4" w:space="0" w:color="auto"/>
              <w:bottom w:val="single" w:sz="4" w:space="0" w:color="auto"/>
              <w:right w:val="single" w:sz="4" w:space="0" w:color="000000"/>
            </w:tcBorders>
            <w:shd w:val="clear" w:color="000000" w:fill="D9D9D9"/>
            <w:hideMark/>
          </w:tcPr>
          <w:p w:rsidR="003236CC" w:rsidRPr="0016357F" w:rsidRDefault="003236CC" w:rsidP="003236CC">
            <w:pPr>
              <w:rPr>
                <w:rFonts w:ascii="GHEA Grapalat" w:hAnsi="GHEA Grapalat" w:cs="Calibri"/>
              </w:rPr>
            </w:pPr>
            <w:r w:rsidRPr="0016357F">
              <w:rPr>
                <w:rFonts w:ascii="GHEA Grapalat" w:hAnsi="GHEA Grapalat" w:cs="Sylfaen"/>
              </w:rPr>
              <w:t>Ծրագիր</w:t>
            </w:r>
          </w:p>
        </w:tc>
      </w:tr>
      <w:tr w:rsidR="00312DAD" w:rsidRPr="0016357F" w:rsidTr="00427CE0">
        <w:trPr>
          <w:trHeight w:val="255"/>
        </w:trPr>
        <w:tc>
          <w:tcPr>
            <w:tcW w:w="1530" w:type="dxa"/>
            <w:vMerge w:val="restart"/>
            <w:tcBorders>
              <w:top w:val="nil"/>
              <w:left w:val="single" w:sz="4" w:space="0" w:color="auto"/>
              <w:bottom w:val="nil"/>
              <w:right w:val="single" w:sz="4" w:space="0" w:color="auto"/>
            </w:tcBorders>
            <w:shd w:val="clear" w:color="000000" w:fill="FFFFFF"/>
            <w:hideMark/>
          </w:tcPr>
          <w:p w:rsidR="00312DAD" w:rsidRPr="0016357F" w:rsidRDefault="00312DAD" w:rsidP="00312DAD">
            <w:pPr>
              <w:jc w:val="center"/>
              <w:rPr>
                <w:rFonts w:ascii="GHEA Grapalat" w:hAnsi="GHEA Grapalat" w:cs="Calibri"/>
                <w:b/>
                <w:bCs/>
              </w:rPr>
            </w:pPr>
            <w:r w:rsidRPr="0016357F">
              <w:rPr>
                <w:rFonts w:ascii="GHEA Grapalat" w:hAnsi="GHEA Grapalat" w:cs="Calibri"/>
                <w:b/>
                <w:bCs/>
              </w:rPr>
              <w:t xml:space="preserve"> 1005</w:t>
            </w:r>
          </w:p>
        </w:tc>
        <w:tc>
          <w:tcPr>
            <w:tcW w:w="3875" w:type="dxa"/>
            <w:tcBorders>
              <w:top w:val="nil"/>
              <w:left w:val="nil"/>
              <w:bottom w:val="single" w:sz="4" w:space="0" w:color="auto"/>
              <w:right w:val="single" w:sz="4" w:space="0" w:color="auto"/>
            </w:tcBorders>
            <w:shd w:val="clear" w:color="000000" w:fill="D9D9D9"/>
            <w:hideMark/>
          </w:tcPr>
          <w:p w:rsidR="00312DAD" w:rsidRPr="0016357F" w:rsidRDefault="00312DAD" w:rsidP="00312DAD">
            <w:pPr>
              <w:rPr>
                <w:rFonts w:ascii="GHEA Grapalat" w:hAnsi="GHEA Grapalat" w:cs="Calibri"/>
              </w:rPr>
            </w:pPr>
            <w:r w:rsidRPr="0016357F">
              <w:rPr>
                <w:rFonts w:ascii="GHEA Grapalat" w:hAnsi="GHEA Grapalat" w:cs="Calibri"/>
              </w:rPr>
              <w:t xml:space="preserve"> </w:t>
            </w:r>
            <w:r w:rsidRPr="0016357F">
              <w:rPr>
                <w:rFonts w:ascii="GHEA Grapalat" w:hAnsi="GHEA Grapalat" w:cs="Sylfaen"/>
              </w:rPr>
              <w:t>Ծրագրի</w:t>
            </w:r>
            <w:r w:rsidRPr="0016357F">
              <w:rPr>
                <w:rFonts w:ascii="GHEA Grapalat" w:hAnsi="GHEA Grapalat" w:cs="Calibri"/>
              </w:rPr>
              <w:t xml:space="preserve"> </w:t>
            </w:r>
            <w:r w:rsidRPr="0016357F">
              <w:rPr>
                <w:rFonts w:ascii="GHEA Grapalat" w:hAnsi="GHEA Grapalat" w:cs="Sylfaen"/>
              </w:rPr>
              <w:t>անվանումը</w:t>
            </w:r>
            <w:r w:rsidRPr="0016357F">
              <w:rPr>
                <w:rFonts w:ascii="GHEA Grapalat" w:hAnsi="GHEA Grapalat" w:cs="Calibri"/>
              </w:rPr>
              <w:t>`</w:t>
            </w:r>
          </w:p>
        </w:tc>
        <w:tc>
          <w:tcPr>
            <w:tcW w:w="2067"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tcPr>
          <w:p w:rsidR="00312DAD" w:rsidRPr="0016357F" w:rsidRDefault="00312DAD" w:rsidP="00312DAD">
            <w:pPr>
              <w:jc w:val="center"/>
              <w:rPr>
                <w:rFonts w:ascii="GHEA Grapalat" w:hAnsi="GHEA Grapalat"/>
                <w:b/>
                <w:bCs/>
                <w:sz w:val="20"/>
                <w:szCs w:val="20"/>
              </w:rPr>
            </w:pPr>
            <w:r w:rsidRPr="0016357F">
              <w:rPr>
                <w:rFonts w:ascii="GHEA Grapalat" w:hAnsi="GHEA Grapalat"/>
                <w:b/>
                <w:bCs/>
                <w:sz w:val="20"/>
                <w:szCs w:val="20"/>
              </w:rPr>
              <w:t xml:space="preserve">10,834,700.0 </w:t>
            </w:r>
          </w:p>
        </w:tc>
        <w:tc>
          <w:tcPr>
            <w:tcW w:w="2068" w:type="dxa"/>
            <w:vMerge w:val="restart"/>
            <w:tcBorders>
              <w:top w:val="single" w:sz="4" w:space="0" w:color="auto"/>
              <w:left w:val="nil"/>
              <w:bottom w:val="single" w:sz="4" w:space="0" w:color="auto"/>
              <w:right w:val="single" w:sz="4" w:space="0" w:color="auto"/>
            </w:tcBorders>
            <w:shd w:val="clear" w:color="000000" w:fill="D9D9D9"/>
            <w:noWrap/>
            <w:vAlign w:val="center"/>
          </w:tcPr>
          <w:p w:rsidR="00312DAD" w:rsidRPr="0016357F" w:rsidRDefault="00312DAD" w:rsidP="00312DAD">
            <w:pPr>
              <w:jc w:val="center"/>
              <w:rPr>
                <w:rFonts w:ascii="GHEA Grapalat" w:hAnsi="GHEA Grapalat"/>
                <w:b/>
                <w:bCs/>
                <w:sz w:val="20"/>
                <w:szCs w:val="20"/>
              </w:rPr>
            </w:pPr>
            <w:r w:rsidRPr="0016357F">
              <w:rPr>
                <w:rFonts w:ascii="GHEA Grapalat" w:hAnsi="GHEA Grapalat"/>
                <w:b/>
                <w:bCs/>
                <w:sz w:val="20"/>
                <w:szCs w:val="20"/>
              </w:rPr>
              <w:t xml:space="preserve">10,823,000.0 </w:t>
            </w:r>
          </w:p>
        </w:tc>
        <w:tc>
          <w:tcPr>
            <w:tcW w:w="2340" w:type="dxa"/>
            <w:vMerge w:val="restart"/>
            <w:tcBorders>
              <w:top w:val="single" w:sz="4" w:space="0" w:color="auto"/>
              <w:left w:val="nil"/>
              <w:bottom w:val="single" w:sz="4" w:space="0" w:color="auto"/>
              <w:right w:val="single" w:sz="4" w:space="0" w:color="auto"/>
            </w:tcBorders>
            <w:shd w:val="clear" w:color="000000" w:fill="D9D9D9"/>
            <w:noWrap/>
            <w:vAlign w:val="center"/>
          </w:tcPr>
          <w:p w:rsidR="00312DAD" w:rsidRPr="0016357F" w:rsidRDefault="00312DAD" w:rsidP="00312DAD">
            <w:pPr>
              <w:jc w:val="center"/>
              <w:rPr>
                <w:rFonts w:ascii="GHEA Grapalat" w:hAnsi="GHEA Grapalat"/>
                <w:b/>
                <w:bCs/>
                <w:sz w:val="20"/>
                <w:szCs w:val="20"/>
              </w:rPr>
            </w:pPr>
            <w:r w:rsidRPr="0016357F">
              <w:rPr>
                <w:rFonts w:ascii="GHEA Grapalat" w:hAnsi="GHEA Grapalat"/>
                <w:b/>
                <w:bCs/>
                <w:sz w:val="20"/>
                <w:szCs w:val="20"/>
              </w:rPr>
              <w:t xml:space="preserve">10,793,000.0 </w:t>
            </w:r>
          </w:p>
        </w:tc>
      </w:tr>
      <w:tr w:rsidR="009D0EF2" w:rsidRPr="0016357F" w:rsidTr="00D10143">
        <w:trPr>
          <w:trHeight w:val="255"/>
        </w:trPr>
        <w:tc>
          <w:tcPr>
            <w:tcW w:w="1530" w:type="dxa"/>
            <w:vMerge/>
            <w:tcBorders>
              <w:top w:val="nil"/>
              <w:left w:val="single" w:sz="4" w:space="0" w:color="auto"/>
              <w:bottom w:val="nil"/>
              <w:right w:val="single" w:sz="4" w:space="0" w:color="auto"/>
            </w:tcBorders>
            <w:vAlign w:val="center"/>
            <w:hideMark/>
          </w:tcPr>
          <w:p w:rsidR="003236CC" w:rsidRPr="0016357F" w:rsidRDefault="003236CC" w:rsidP="003236CC">
            <w:pPr>
              <w:rPr>
                <w:rFonts w:ascii="GHEA Grapalat" w:hAnsi="GHEA Grapalat" w:cs="Calibri"/>
                <w:b/>
                <w:bCs/>
              </w:rPr>
            </w:pPr>
          </w:p>
        </w:tc>
        <w:tc>
          <w:tcPr>
            <w:tcW w:w="3875" w:type="dxa"/>
            <w:tcBorders>
              <w:top w:val="nil"/>
              <w:left w:val="nil"/>
              <w:bottom w:val="single" w:sz="4" w:space="0" w:color="auto"/>
              <w:right w:val="single" w:sz="4" w:space="0" w:color="auto"/>
            </w:tcBorders>
            <w:shd w:val="clear" w:color="auto" w:fill="auto"/>
            <w:hideMark/>
          </w:tcPr>
          <w:p w:rsidR="003236CC" w:rsidRPr="0016357F" w:rsidRDefault="003236CC" w:rsidP="003236CC">
            <w:pPr>
              <w:rPr>
                <w:rFonts w:ascii="GHEA Grapalat" w:hAnsi="GHEA Grapalat" w:cs="Calibri"/>
                <w:b/>
                <w:bCs/>
                <w:i/>
                <w:iCs/>
                <w:color w:val="FF0000"/>
              </w:rPr>
            </w:pPr>
            <w:r w:rsidRPr="0016357F">
              <w:rPr>
                <w:rFonts w:ascii="GHEA Grapalat" w:hAnsi="GHEA Grapalat" w:cs="Calibri"/>
                <w:b/>
                <w:bCs/>
                <w:i/>
                <w:iCs/>
                <w:color w:val="FF0000"/>
              </w:rPr>
              <w:t xml:space="preserve"> </w:t>
            </w:r>
            <w:r w:rsidRPr="0016357F">
              <w:rPr>
                <w:rFonts w:ascii="GHEA Grapalat" w:hAnsi="GHEA Grapalat" w:cs="Sylfaen"/>
                <w:b/>
                <w:bCs/>
                <w:i/>
                <w:iCs/>
                <w:color w:val="000000" w:themeColor="text1"/>
              </w:rPr>
              <w:t>Պարգևավճարներ</w:t>
            </w:r>
            <w:r w:rsidRPr="0016357F">
              <w:rPr>
                <w:rFonts w:ascii="GHEA Grapalat" w:hAnsi="GHEA Grapalat" w:cs="Calibri"/>
                <w:b/>
                <w:bCs/>
                <w:i/>
                <w:iCs/>
                <w:color w:val="000000" w:themeColor="text1"/>
              </w:rPr>
              <w:t xml:space="preserve"> </w:t>
            </w:r>
            <w:r w:rsidRPr="0016357F">
              <w:rPr>
                <w:rFonts w:ascii="GHEA Grapalat" w:hAnsi="GHEA Grapalat" w:cs="Sylfaen"/>
                <w:b/>
                <w:bCs/>
                <w:i/>
                <w:iCs/>
                <w:color w:val="000000" w:themeColor="text1"/>
              </w:rPr>
              <w:t>և</w:t>
            </w:r>
            <w:r w:rsidRPr="0016357F">
              <w:rPr>
                <w:rFonts w:ascii="GHEA Grapalat" w:hAnsi="GHEA Grapalat" w:cs="Calibri"/>
                <w:b/>
                <w:bCs/>
                <w:i/>
                <w:iCs/>
                <w:color w:val="000000" w:themeColor="text1"/>
              </w:rPr>
              <w:t xml:space="preserve"> </w:t>
            </w:r>
            <w:r w:rsidRPr="0016357F">
              <w:rPr>
                <w:rFonts w:ascii="GHEA Grapalat" w:hAnsi="GHEA Grapalat" w:cs="Sylfaen"/>
                <w:b/>
                <w:bCs/>
                <w:i/>
                <w:iCs/>
                <w:color w:val="000000" w:themeColor="text1"/>
              </w:rPr>
              <w:t>պատվովճարներ</w:t>
            </w:r>
          </w:p>
        </w:tc>
        <w:tc>
          <w:tcPr>
            <w:tcW w:w="2067" w:type="dxa"/>
            <w:vMerge/>
            <w:tcBorders>
              <w:top w:val="nil"/>
              <w:left w:val="single" w:sz="4" w:space="0" w:color="auto"/>
              <w:bottom w:val="nil"/>
              <w:right w:val="single" w:sz="4" w:space="0" w:color="auto"/>
            </w:tcBorders>
            <w:vAlign w:val="center"/>
          </w:tcPr>
          <w:p w:rsidR="003236CC" w:rsidRPr="0016357F" w:rsidRDefault="003236CC" w:rsidP="003236CC">
            <w:pPr>
              <w:rPr>
                <w:rFonts w:ascii="GHEA Grapalat" w:hAnsi="GHEA Grapalat" w:cs="Calibri"/>
                <w:b/>
                <w:bCs/>
              </w:rPr>
            </w:pPr>
          </w:p>
        </w:tc>
        <w:tc>
          <w:tcPr>
            <w:tcW w:w="2068" w:type="dxa"/>
            <w:vMerge/>
            <w:tcBorders>
              <w:top w:val="nil"/>
              <w:left w:val="single" w:sz="4" w:space="0" w:color="auto"/>
              <w:bottom w:val="nil"/>
              <w:right w:val="single" w:sz="4" w:space="0" w:color="auto"/>
            </w:tcBorders>
            <w:vAlign w:val="center"/>
          </w:tcPr>
          <w:p w:rsidR="003236CC" w:rsidRPr="0016357F" w:rsidRDefault="003236CC" w:rsidP="003236CC">
            <w:pPr>
              <w:rPr>
                <w:rFonts w:ascii="GHEA Grapalat" w:hAnsi="GHEA Grapalat" w:cs="Calibri"/>
                <w:b/>
                <w:bCs/>
              </w:rPr>
            </w:pPr>
          </w:p>
        </w:tc>
        <w:tc>
          <w:tcPr>
            <w:tcW w:w="2340" w:type="dxa"/>
            <w:vMerge/>
            <w:tcBorders>
              <w:top w:val="nil"/>
              <w:left w:val="single" w:sz="4" w:space="0" w:color="auto"/>
              <w:bottom w:val="nil"/>
              <w:right w:val="single" w:sz="4" w:space="0" w:color="auto"/>
            </w:tcBorders>
            <w:vAlign w:val="center"/>
          </w:tcPr>
          <w:p w:rsidR="003236CC" w:rsidRPr="0016357F" w:rsidRDefault="003236CC" w:rsidP="003236CC">
            <w:pPr>
              <w:rPr>
                <w:rFonts w:ascii="GHEA Grapalat" w:hAnsi="GHEA Grapalat" w:cs="Calibri"/>
                <w:b/>
                <w:bCs/>
              </w:rPr>
            </w:pPr>
          </w:p>
        </w:tc>
      </w:tr>
      <w:tr w:rsidR="003236CC" w:rsidRPr="0016357F" w:rsidTr="009D0EF2">
        <w:trPr>
          <w:trHeight w:val="255"/>
        </w:trPr>
        <w:tc>
          <w:tcPr>
            <w:tcW w:w="11880" w:type="dxa"/>
            <w:gridSpan w:val="5"/>
            <w:tcBorders>
              <w:top w:val="single" w:sz="4" w:space="0" w:color="auto"/>
              <w:left w:val="single" w:sz="4" w:space="0" w:color="auto"/>
              <w:bottom w:val="single" w:sz="4" w:space="0" w:color="auto"/>
              <w:right w:val="single" w:sz="4" w:space="0" w:color="000000"/>
            </w:tcBorders>
            <w:shd w:val="clear" w:color="000000" w:fill="D9D9D9"/>
            <w:hideMark/>
          </w:tcPr>
          <w:p w:rsidR="003236CC" w:rsidRPr="0016357F" w:rsidRDefault="003236CC" w:rsidP="003236CC">
            <w:pPr>
              <w:rPr>
                <w:rFonts w:ascii="GHEA Grapalat" w:hAnsi="GHEA Grapalat" w:cs="Calibri"/>
              </w:rPr>
            </w:pPr>
            <w:r w:rsidRPr="0016357F">
              <w:rPr>
                <w:rFonts w:ascii="GHEA Grapalat" w:hAnsi="GHEA Grapalat" w:cs="Sylfaen"/>
              </w:rPr>
              <w:t>Ծրագիր</w:t>
            </w:r>
          </w:p>
        </w:tc>
      </w:tr>
      <w:tr w:rsidR="00AC5078" w:rsidRPr="0016357F" w:rsidTr="00254833">
        <w:trPr>
          <w:trHeight w:val="255"/>
        </w:trPr>
        <w:tc>
          <w:tcPr>
            <w:tcW w:w="1530" w:type="dxa"/>
            <w:vMerge w:val="restart"/>
            <w:tcBorders>
              <w:top w:val="nil"/>
              <w:left w:val="single" w:sz="4" w:space="0" w:color="auto"/>
              <w:bottom w:val="nil"/>
              <w:right w:val="single" w:sz="4" w:space="0" w:color="auto"/>
            </w:tcBorders>
            <w:shd w:val="clear" w:color="000000" w:fill="FFFFFF"/>
            <w:hideMark/>
          </w:tcPr>
          <w:p w:rsidR="00AC5078" w:rsidRPr="0016357F" w:rsidRDefault="00AC5078" w:rsidP="00AC5078">
            <w:pPr>
              <w:jc w:val="center"/>
              <w:rPr>
                <w:rFonts w:ascii="GHEA Grapalat" w:hAnsi="GHEA Grapalat" w:cs="Calibri"/>
                <w:b/>
                <w:bCs/>
              </w:rPr>
            </w:pPr>
            <w:r w:rsidRPr="0016357F">
              <w:rPr>
                <w:rFonts w:ascii="GHEA Grapalat" w:hAnsi="GHEA Grapalat" w:cs="Calibri"/>
                <w:b/>
                <w:bCs/>
              </w:rPr>
              <w:t xml:space="preserve"> 1011</w:t>
            </w:r>
          </w:p>
        </w:tc>
        <w:tc>
          <w:tcPr>
            <w:tcW w:w="3875" w:type="dxa"/>
            <w:tcBorders>
              <w:top w:val="nil"/>
              <w:left w:val="nil"/>
              <w:bottom w:val="single" w:sz="4" w:space="0" w:color="auto"/>
              <w:right w:val="single" w:sz="4" w:space="0" w:color="auto"/>
            </w:tcBorders>
            <w:shd w:val="clear" w:color="000000" w:fill="D9D9D9"/>
            <w:hideMark/>
          </w:tcPr>
          <w:p w:rsidR="00AC5078" w:rsidRPr="0016357F" w:rsidRDefault="00AC5078" w:rsidP="00AC5078">
            <w:pPr>
              <w:rPr>
                <w:rFonts w:ascii="GHEA Grapalat" w:hAnsi="GHEA Grapalat" w:cs="Calibri"/>
              </w:rPr>
            </w:pPr>
            <w:r w:rsidRPr="0016357F">
              <w:rPr>
                <w:rFonts w:ascii="GHEA Grapalat" w:hAnsi="GHEA Grapalat" w:cs="Calibri"/>
              </w:rPr>
              <w:t xml:space="preserve"> </w:t>
            </w:r>
            <w:r w:rsidRPr="0016357F">
              <w:rPr>
                <w:rFonts w:ascii="GHEA Grapalat" w:hAnsi="GHEA Grapalat" w:cs="Sylfaen"/>
              </w:rPr>
              <w:t>Ծրագրի</w:t>
            </w:r>
            <w:r w:rsidRPr="0016357F">
              <w:rPr>
                <w:rFonts w:ascii="GHEA Grapalat" w:hAnsi="GHEA Grapalat" w:cs="Calibri"/>
              </w:rPr>
              <w:t xml:space="preserve"> </w:t>
            </w:r>
            <w:r w:rsidRPr="0016357F">
              <w:rPr>
                <w:rFonts w:ascii="GHEA Grapalat" w:hAnsi="GHEA Grapalat" w:cs="Sylfaen"/>
              </w:rPr>
              <w:t>անվանումը</w:t>
            </w:r>
            <w:r w:rsidRPr="0016357F">
              <w:rPr>
                <w:rFonts w:ascii="GHEA Grapalat" w:hAnsi="GHEA Grapalat" w:cs="Calibri"/>
              </w:rPr>
              <w:t>`</w:t>
            </w:r>
          </w:p>
        </w:tc>
        <w:tc>
          <w:tcPr>
            <w:tcW w:w="2067"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tcPr>
          <w:p w:rsidR="00AC5078" w:rsidRPr="0016357F" w:rsidRDefault="00AC5078" w:rsidP="00AC5078">
            <w:pPr>
              <w:jc w:val="center"/>
              <w:rPr>
                <w:rFonts w:ascii="GHEA Grapalat" w:hAnsi="GHEA Grapalat"/>
                <w:b/>
                <w:bCs/>
                <w:sz w:val="20"/>
                <w:szCs w:val="20"/>
              </w:rPr>
            </w:pPr>
            <w:r w:rsidRPr="0016357F">
              <w:rPr>
                <w:rFonts w:ascii="GHEA Grapalat" w:hAnsi="GHEA Grapalat"/>
                <w:b/>
                <w:bCs/>
                <w:sz w:val="20"/>
                <w:szCs w:val="20"/>
              </w:rPr>
              <w:t xml:space="preserve">42,008,438.4 </w:t>
            </w:r>
          </w:p>
        </w:tc>
        <w:tc>
          <w:tcPr>
            <w:tcW w:w="2068" w:type="dxa"/>
            <w:vMerge w:val="restart"/>
            <w:tcBorders>
              <w:top w:val="single" w:sz="4" w:space="0" w:color="auto"/>
              <w:left w:val="nil"/>
              <w:bottom w:val="single" w:sz="4" w:space="0" w:color="auto"/>
              <w:right w:val="single" w:sz="4" w:space="0" w:color="auto"/>
            </w:tcBorders>
            <w:shd w:val="clear" w:color="000000" w:fill="D9D9D9"/>
            <w:noWrap/>
            <w:vAlign w:val="center"/>
          </w:tcPr>
          <w:p w:rsidR="00AC5078" w:rsidRPr="0016357F" w:rsidRDefault="00AC5078" w:rsidP="00AC5078">
            <w:pPr>
              <w:jc w:val="center"/>
              <w:rPr>
                <w:rFonts w:ascii="GHEA Grapalat" w:hAnsi="GHEA Grapalat"/>
                <w:b/>
                <w:bCs/>
                <w:sz w:val="20"/>
                <w:szCs w:val="20"/>
              </w:rPr>
            </w:pPr>
            <w:r w:rsidRPr="0016357F">
              <w:rPr>
                <w:rFonts w:ascii="GHEA Grapalat" w:hAnsi="GHEA Grapalat"/>
                <w:b/>
                <w:bCs/>
                <w:sz w:val="20"/>
                <w:szCs w:val="20"/>
              </w:rPr>
              <w:t xml:space="preserve">40,172,270.9 </w:t>
            </w:r>
          </w:p>
        </w:tc>
        <w:tc>
          <w:tcPr>
            <w:tcW w:w="2340" w:type="dxa"/>
            <w:vMerge w:val="restart"/>
            <w:tcBorders>
              <w:top w:val="single" w:sz="4" w:space="0" w:color="auto"/>
              <w:left w:val="nil"/>
              <w:bottom w:val="single" w:sz="4" w:space="0" w:color="auto"/>
              <w:right w:val="single" w:sz="4" w:space="0" w:color="auto"/>
            </w:tcBorders>
            <w:shd w:val="clear" w:color="000000" w:fill="D9D9D9"/>
            <w:noWrap/>
            <w:vAlign w:val="center"/>
          </w:tcPr>
          <w:p w:rsidR="00AC5078" w:rsidRPr="0016357F" w:rsidRDefault="00AC5078" w:rsidP="00AC5078">
            <w:pPr>
              <w:jc w:val="center"/>
              <w:rPr>
                <w:rFonts w:ascii="GHEA Grapalat" w:hAnsi="GHEA Grapalat"/>
                <w:b/>
                <w:bCs/>
                <w:sz w:val="20"/>
                <w:szCs w:val="20"/>
              </w:rPr>
            </w:pPr>
            <w:r w:rsidRPr="0016357F">
              <w:rPr>
                <w:rFonts w:ascii="GHEA Grapalat" w:hAnsi="GHEA Grapalat"/>
                <w:b/>
                <w:bCs/>
                <w:sz w:val="20"/>
                <w:szCs w:val="20"/>
              </w:rPr>
              <w:t xml:space="preserve">38,850,785.5 </w:t>
            </w:r>
          </w:p>
        </w:tc>
      </w:tr>
      <w:tr w:rsidR="009D0EF2" w:rsidRPr="0016357F" w:rsidTr="00D10143">
        <w:trPr>
          <w:trHeight w:val="510"/>
        </w:trPr>
        <w:tc>
          <w:tcPr>
            <w:tcW w:w="1530" w:type="dxa"/>
            <w:vMerge/>
            <w:tcBorders>
              <w:top w:val="nil"/>
              <w:left w:val="single" w:sz="4" w:space="0" w:color="auto"/>
              <w:bottom w:val="nil"/>
              <w:right w:val="single" w:sz="4" w:space="0" w:color="auto"/>
            </w:tcBorders>
            <w:vAlign w:val="center"/>
            <w:hideMark/>
          </w:tcPr>
          <w:p w:rsidR="003236CC" w:rsidRPr="0016357F" w:rsidRDefault="003236CC" w:rsidP="003236CC">
            <w:pPr>
              <w:rPr>
                <w:rFonts w:ascii="GHEA Grapalat" w:hAnsi="GHEA Grapalat" w:cs="Calibri"/>
                <w:b/>
                <w:bCs/>
              </w:rPr>
            </w:pPr>
          </w:p>
        </w:tc>
        <w:tc>
          <w:tcPr>
            <w:tcW w:w="3875" w:type="dxa"/>
            <w:tcBorders>
              <w:top w:val="nil"/>
              <w:left w:val="nil"/>
              <w:bottom w:val="single" w:sz="4" w:space="0" w:color="auto"/>
              <w:right w:val="single" w:sz="4" w:space="0" w:color="auto"/>
            </w:tcBorders>
            <w:shd w:val="clear" w:color="auto" w:fill="auto"/>
            <w:hideMark/>
          </w:tcPr>
          <w:p w:rsidR="003236CC" w:rsidRPr="0016357F" w:rsidRDefault="003236CC" w:rsidP="003236CC">
            <w:pPr>
              <w:rPr>
                <w:rFonts w:ascii="GHEA Grapalat" w:hAnsi="GHEA Grapalat" w:cs="Calibri"/>
                <w:b/>
                <w:bCs/>
                <w:i/>
                <w:iCs/>
                <w:color w:val="FF0000"/>
              </w:rPr>
            </w:pPr>
            <w:r w:rsidRPr="0016357F">
              <w:rPr>
                <w:rFonts w:ascii="GHEA Grapalat" w:hAnsi="GHEA Grapalat" w:cs="Calibri"/>
                <w:b/>
                <w:bCs/>
                <w:i/>
                <w:iCs/>
                <w:color w:val="000000" w:themeColor="text1"/>
              </w:rPr>
              <w:t xml:space="preserve"> </w:t>
            </w:r>
            <w:r w:rsidRPr="0016357F">
              <w:rPr>
                <w:rFonts w:ascii="GHEA Grapalat" w:hAnsi="GHEA Grapalat" w:cs="Sylfaen"/>
                <w:b/>
                <w:bCs/>
                <w:i/>
                <w:iCs/>
                <w:color w:val="000000" w:themeColor="text1"/>
              </w:rPr>
              <w:t>Անապահով</w:t>
            </w:r>
            <w:r w:rsidRPr="0016357F">
              <w:rPr>
                <w:rFonts w:ascii="GHEA Grapalat" w:hAnsi="GHEA Grapalat" w:cs="Calibri"/>
                <w:b/>
                <w:bCs/>
                <w:i/>
                <w:iCs/>
                <w:color w:val="000000" w:themeColor="text1"/>
              </w:rPr>
              <w:t xml:space="preserve"> </w:t>
            </w:r>
            <w:r w:rsidRPr="0016357F">
              <w:rPr>
                <w:rFonts w:ascii="GHEA Grapalat" w:hAnsi="GHEA Grapalat" w:cs="Sylfaen"/>
                <w:b/>
                <w:bCs/>
                <w:i/>
                <w:iCs/>
                <w:color w:val="000000" w:themeColor="text1"/>
              </w:rPr>
              <w:t>սոցիալական</w:t>
            </w:r>
            <w:r w:rsidRPr="0016357F">
              <w:rPr>
                <w:rFonts w:ascii="GHEA Grapalat" w:hAnsi="GHEA Grapalat" w:cs="Calibri"/>
                <w:b/>
                <w:bCs/>
                <w:i/>
                <w:iCs/>
                <w:color w:val="000000" w:themeColor="text1"/>
              </w:rPr>
              <w:t xml:space="preserve"> </w:t>
            </w:r>
            <w:r w:rsidRPr="0016357F">
              <w:rPr>
                <w:rFonts w:ascii="GHEA Grapalat" w:hAnsi="GHEA Grapalat" w:cs="Sylfaen"/>
                <w:b/>
                <w:bCs/>
                <w:i/>
                <w:iCs/>
                <w:color w:val="000000" w:themeColor="text1"/>
              </w:rPr>
              <w:t>խմբերին</w:t>
            </w:r>
            <w:r w:rsidRPr="0016357F">
              <w:rPr>
                <w:rFonts w:ascii="GHEA Grapalat" w:hAnsi="GHEA Grapalat" w:cs="Calibri"/>
                <w:b/>
                <w:bCs/>
                <w:i/>
                <w:iCs/>
                <w:color w:val="000000" w:themeColor="text1"/>
              </w:rPr>
              <w:t xml:space="preserve"> </w:t>
            </w:r>
            <w:r w:rsidRPr="0016357F">
              <w:rPr>
                <w:rFonts w:ascii="GHEA Grapalat" w:hAnsi="GHEA Grapalat" w:cs="Sylfaen"/>
                <w:b/>
                <w:bCs/>
                <w:i/>
                <w:iCs/>
                <w:color w:val="000000" w:themeColor="text1"/>
              </w:rPr>
              <w:t>աջակցություն</w:t>
            </w:r>
          </w:p>
        </w:tc>
        <w:tc>
          <w:tcPr>
            <w:tcW w:w="2067" w:type="dxa"/>
            <w:vMerge/>
            <w:tcBorders>
              <w:top w:val="nil"/>
              <w:left w:val="single" w:sz="4" w:space="0" w:color="auto"/>
              <w:bottom w:val="nil"/>
              <w:right w:val="single" w:sz="4" w:space="0" w:color="auto"/>
            </w:tcBorders>
            <w:vAlign w:val="center"/>
          </w:tcPr>
          <w:p w:rsidR="003236CC" w:rsidRPr="0016357F" w:rsidRDefault="003236CC" w:rsidP="003236CC">
            <w:pPr>
              <w:rPr>
                <w:rFonts w:ascii="GHEA Grapalat" w:hAnsi="GHEA Grapalat" w:cs="Calibri"/>
                <w:b/>
                <w:bCs/>
              </w:rPr>
            </w:pPr>
          </w:p>
        </w:tc>
        <w:tc>
          <w:tcPr>
            <w:tcW w:w="2068" w:type="dxa"/>
            <w:vMerge/>
            <w:tcBorders>
              <w:top w:val="nil"/>
              <w:left w:val="single" w:sz="4" w:space="0" w:color="auto"/>
              <w:bottom w:val="nil"/>
              <w:right w:val="single" w:sz="4" w:space="0" w:color="auto"/>
            </w:tcBorders>
            <w:vAlign w:val="center"/>
          </w:tcPr>
          <w:p w:rsidR="003236CC" w:rsidRPr="0016357F" w:rsidRDefault="003236CC" w:rsidP="003236CC">
            <w:pPr>
              <w:rPr>
                <w:rFonts w:ascii="GHEA Grapalat" w:hAnsi="GHEA Grapalat" w:cs="Calibri"/>
                <w:b/>
                <w:bCs/>
              </w:rPr>
            </w:pPr>
          </w:p>
        </w:tc>
        <w:tc>
          <w:tcPr>
            <w:tcW w:w="2340" w:type="dxa"/>
            <w:vMerge/>
            <w:tcBorders>
              <w:top w:val="nil"/>
              <w:left w:val="single" w:sz="4" w:space="0" w:color="auto"/>
              <w:bottom w:val="nil"/>
              <w:right w:val="single" w:sz="4" w:space="0" w:color="auto"/>
            </w:tcBorders>
            <w:vAlign w:val="center"/>
          </w:tcPr>
          <w:p w:rsidR="003236CC" w:rsidRPr="0016357F" w:rsidRDefault="003236CC" w:rsidP="003236CC">
            <w:pPr>
              <w:rPr>
                <w:rFonts w:ascii="GHEA Grapalat" w:hAnsi="GHEA Grapalat" w:cs="Calibri"/>
                <w:b/>
                <w:bCs/>
              </w:rPr>
            </w:pPr>
          </w:p>
        </w:tc>
      </w:tr>
      <w:tr w:rsidR="003236CC" w:rsidRPr="0016357F" w:rsidTr="009D0EF2">
        <w:trPr>
          <w:trHeight w:val="255"/>
        </w:trPr>
        <w:tc>
          <w:tcPr>
            <w:tcW w:w="11880" w:type="dxa"/>
            <w:gridSpan w:val="5"/>
            <w:tcBorders>
              <w:top w:val="single" w:sz="4" w:space="0" w:color="auto"/>
              <w:left w:val="single" w:sz="4" w:space="0" w:color="auto"/>
              <w:bottom w:val="single" w:sz="4" w:space="0" w:color="auto"/>
              <w:right w:val="single" w:sz="4" w:space="0" w:color="000000"/>
            </w:tcBorders>
            <w:shd w:val="clear" w:color="000000" w:fill="D9D9D9"/>
            <w:hideMark/>
          </w:tcPr>
          <w:p w:rsidR="003236CC" w:rsidRPr="0016357F" w:rsidRDefault="003236CC" w:rsidP="003236CC">
            <w:pPr>
              <w:rPr>
                <w:rFonts w:ascii="GHEA Grapalat" w:hAnsi="GHEA Grapalat" w:cs="Calibri"/>
              </w:rPr>
            </w:pPr>
            <w:r w:rsidRPr="0016357F">
              <w:rPr>
                <w:rFonts w:ascii="GHEA Grapalat" w:hAnsi="GHEA Grapalat" w:cs="Sylfaen"/>
              </w:rPr>
              <w:t>Ծրագիր</w:t>
            </w:r>
          </w:p>
        </w:tc>
      </w:tr>
      <w:tr w:rsidR="00D10143" w:rsidRPr="0016357F" w:rsidTr="00D10143">
        <w:trPr>
          <w:trHeight w:val="270"/>
        </w:trPr>
        <w:tc>
          <w:tcPr>
            <w:tcW w:w="1530" w:type="dxa"/>
            <w:vMerge w:val="restart"/>
            <w:tcBorders>
              <w:top w:val="nil"/>
              <w:left w:val="single" w:sz="4" w:space="0" w:color="auto"/>
              <w:bottom w:val="nil"/>
              <w:right w:val="single" w:sz="4" w:space="0" w:color="auto"/>
            </w:tcBorders>
            <w:shd w:val="clear" w:color="000000" w:fill="FFFFFF"/>
            <w:hideMark/>
          </w:tcPr>
          <w:p w:rsidR="00D10143" w:rsidRPr="0016357F" w:rsidRDefault="00D10143" w:rsidP="00D10143">
            <w:pPr>
              <w:jc w:val="center"/>
              <w:rPr>
                <w:rFonts w:ascii="GHEA Grapalat" w:hAnsi="GHEA Grapalat" w:cs="Calibri"/>
                <w:b/>
              </w:rPr>
            </w:pPr>
            <w:r w:rsidRPr="0016357F">
              <w:rPr>
                <w:rFonts w:ascii="GHEA Grapalat" w:hAnsi="GHEA Grapalat" w:cs="Calibri"/>
                <w:b/>
              </w:rPr>
              <w:t xml:space="preserve"> 1015</w:t>
            </w:r>
          </w:p>
        </w:tc>
        <w:tc>
          <w:tcPr>
            <w:tcW w:w="3875" w:type="dxa"/>
            <w:tcBorders>
              <w:top w:val="nil"/>
              <w:left w:val="nil"/>
              <w:bottom w:val="single" w:sz="4" w:space="0" w:color="auto"/>
              <w:right w:val="single" w:sz="4" w:space="0" w:color="auto"/>
            </w:tcBorders>
            <w:shd w:val="clear" w:color="000000" w:fill="D9D9D9"/>
            <w:hideMark/>
          </w:tcPr>
          <w:p w:rsidR="00D10143" w:rsidRPr="0016357F" w:rsidRDefault="00D10143" w:rsidP="00D10143">
            <w:pPr>
              <w:rPr>
                <w:rFonts w:ascii="GHEA Grapalat" w:hAnsi="GHEA Grapalat" w:cs="Calibri"/>
                <w:i/>
                <w:iCs/>
              </w:rPr>
            </w:pPr>
            <w:r w:rsidRPr="0016357F">
              <w:rPr>
                <w:rFonts w:ascii="GHEA Grapalat" w:hAnsi="GHEA Grapalat" w:cs="Calibri"/>
                <w:i/>
                <w:iCs/>
              </w:rPr>
              <w:t xml:space="preserve"> </w:t>
            </w:r>
            <w:r w:rsidRPr="0016357F">
              <w:rPr>
                <w:rFonts w:ascii="GHEA Grapalat" w:hAnsi="GHEA Grapalat" w:cs="Sylfaen"/>
                <w:i/>
                <w:iCs/>
              </w:rPr>
              <w:t>Ծրագրի</w:t>
            </w:r>
            <w:r w:rsidRPr="0016357F">
              <w:rPr>
                <w:rFonts w:ascii="GHEA Grapalat" w:hAnsi="GHEA Grapalat" w:cs="Calibri"/>
                <w:i/>
                <w:iCs/>
              </w:rPr>
              <w:t xml:space="preserve"> </w:t>
            </w:r>
            <w:r w:rsidRPr="0016357F">
              <w:rPr>
                <w:rFonts w:ascii="GHEA Grapalat" w:hAnsi="GHEA Grapalat" w:cs="Sylfaen"/>
                <w:i/>
                <w:iCs/>
              </w:rPr>
              <w:t>անվանումը</w:t>
            </w:r>
            <w:r w:rsidRPr="0016357F">
              <w:rPr>
                <w:rFonts w:ascii="GHEA Grapalat" w:hAnsi="GHEA Grapalat" w:cs="Calibri"/>
                <w:i/>
                <w:iCs/>
              </w:rPr>
              <w:t>`</w:t>
            </w:r>
          </w:p>
        </w:tc>
        <w:tc>
          <w:tcPr>
            <w:tcW w:w="2067" w:type="dxa"/>
            <w:vMerge w:val="restart"/>
            <w:noWrap/>
          </w:tcPr>
          <w:p w:rsidR="00D10143" w:rsidRPr="0016357F" w:rsidRDefault="00D10143" w:rsidP="00AE6ADE">
            <w:pPr>
              <w:jc w:val="center"/>
              <w:rPr>
                <w:rFonts w:ascii="Arial LatArm" w:hAnsi="Arial LatArm" w:cs="Calibri"/>
                <w:b/>
                <w:bCs/>
                <w:sz w:val="20"/>
                <w:szCs w:val="20"/>
              </w:rPr>
            </w:pPr>
            <w:r w:rsidRPr="0016357F">
              <w:rPr>
                <w:rFonts w:ascii="Arial LatArm" w:hAnsi="Arial LatArm" w:cs="Calibri"/>
                <w:b/>
                <w:bCs/>
                <w:sz w:val="20"/>
                <w:szCs w:val="20"/>
              </w:rPr>
              <w:t>10,619,496.0</w:t>
            </w:r>
          </w:p>
        </w:tc>
        <w:tc>
          <w:tcPr>
            <w:tcW w:w="2068" w:type="dxa"/>
            <w:vMerge w:val="restart"/>
            <w:noWrap/>
          </w:tcPr>
          <w:p w:rsidR="00D10143" w:rsidRPr="0016357F" w:rsidRDefault="00D10143" w:rsidP="00AE6ADE">
            <w:pPr>
              <w:jc w:val="center"/>
              <w:rPr>
                <w:rFonts w:ascii="Arial LatArm" w:hAnsi="Arial LatArm" w:cs="Calibri"/>
                <w:b/>
                <w:bCs/>
                <w:sz w:val="20"/>
                <w:szCs w:val="20"/>
              </w:rPr>
            </w:pPr>
            <w:r w:rsidRPr="0016357F">
              <w:rPr>
                <w:rFonts w:ascii="Arial LatArm" w:hAnsi="Arial LatArm" w:cs="Calibri"/>
                <w:b/>
                <w:bCs/>
                <w:sz w:val="20"/>
                <w:szCs w:val="20"/>
              </w:rPr>
              <w:t>10,619,496.0</w:t>
            </w:r>
          </w:p>
        </w:tc>
        <w:tc>
          <w:tcPr>
            <w:tcW w:w="2340" w:type="dxa"/>
            <w:vMerge w:val="restart"/>
            <w:noWrap/>
          </w:tcPr>
          <w:p w:rsidR="00D10143" w:rsidRPr="0016357F" w:rsidRDefault="00D10143" w:rsidP="00AE6ADE">
            <w:pPr>
              <w:jc w:val="center"/>
              <w:rPr>
                <w:rFonts w:ascii="Arial LatArm" w:hAnsi="Arial LatArm" w:cs="Calibri"/>
                <w:b/>
                <w:bCs/>
                <w:sz w:val="20"/>
                <w:szCs w:val="20"/>
              </w:rPr>
            </w:pPr>
            <w:r w:rsidRPr="0016357F">
              <w:rPr>
                <w:rFonts w:ascii="Arial LatArm" w:hAnsi="Arial LatArm" w:cs="Calibri"/>
                <w:b/>
                <w:bCs/>
                <w:sz w:val="20"/>
                <w:szCs w:val="20"/>
              </w:rPr>
              <w:t>10,619,496.0</w:t>
            </w:r>
          </w:p>
        </w:tc>
      </w:tr>
      <w:tr w:rsidR="009D0EF2" w:rsidRPr="0016357F" w:rsidTr="00D10143">
        <w:trPr>
          <w:trHeight w:val="255"/>
        </w:trPr>
        <w:tc>
          <w:tcPr>
            <w:tcW w:w="1530" w:type="dxa"/>
            <w:vMerge/>
            <w:tcBorders>
              <w:top w:val="nil"/>
              <w:left w:val="single" w:sz="4" w:space="0" w:color="auto"/>
              <w:bottom w:val="nil"/>
              <w:right w:val="single" w:sz="4" w:space="0" w:color="auto"/>
            </w:tcBorders>
            <w:vAlign w:val="center"/>
            <w:hideMark/>
          </w:tcPr>
          <w:p w:rsidR="003236CC" w:rsidRPr="0016357F" w:rsidRDefault="003236CC" w:rsidP="003236CC">
            <w:pPr>
              <w:rPr>
                <w:rFonts w:ascii="GHEA Grapalat" w:hAnsi="GHEA Grapalat" w:cs="Calibri"/>
              </w:rPr>
            </w:pPr>
          </w:p>
        </w:tc>
        <w:tc>
          <w:tcPr>
            <w:tcW w:w="3875" w:type="dxa"/>
            <w:tcBorders>
              <w:top w:val="nil"/>
              <w:left w:val="nil"/>
              <w:bottom w:val="single" w:sz="4" w:space="0" w:color="auto"/>
              <w:right w:val="single" w:sz="4" w:space="0" w:color="auto"/>
            </w:tcBorders>
            <w:shd w:val="clear" w:color="auto" w:fill="auto"/>
            <w:hideMark/>
          </w:tcPr>
          <w:p w:rsidR="003236CC" w:rsidRPr="0016357F" w:rsidRDefault="003236CC" w:rsidP="003236CC">
            <w:pPr>
              <w:rPr>
                <w:rFonts w:ascii="GHEA Grapalat" w:hAnsi="GHEA Grapalat" w:cs="Calibri"/>
                <w:b/>
                <w:bCs/>
                <w:color w:val="FF0000"/>
              </w:rPr>
            </w:pPr>
            <w:r w:rsidRPr="0016357F">
              <w:rPr>
                <w:rFonts w:ascii="GHEA Grapalat" w:hAnsi="GHEA Grapalat" w:cs="Calibri"/>
                <w:b/>
                <w:bCs/>
                <w:color w:val="FF0000"/>
              </w:rPr>
              <w:t xml:space="preserve"> </w:t>
            </w:r>
            <w:r w:rsidRPr="0016357F">
              <w:rPr>
                <w:rFonts w:ascii="GHEA Grapalat" w:hAnsi="GHEA Grapalat" w:cs="Sylfaen"/>
                <w:b/>
                <w:bCs/>
                <w:color w:val="000000" w:themeColor="text1"/>
              </w:rPr>
              <w:t>Սոցիալական</w:t>
            </w:r>
            <w:r w:rsidRPr="0016357F">
              <w:rPr>
                <w:rFonts w:ascii="GHEA Grapalat" w:hAnsi="GHEA Grapalat" w:cs="Calibri"/>
                <w:b/>
                <w:bCs/>
                <w:color w:val="000000" w:themeColor="text1"/>
              </w:rPr>
              <w:t xml:space="preserve"> </w:t>
            </w:r>
            <w:r w:rsidRPr="0016357F">
              <w:rPr>
                <w:rFonts w:ascii="GHEA Grapalat" w:hAnsi="GHEA Grapalat" w:cs="Sylfaen"/>
                <w:b/>
                <w:bCs/>
                <w:color w:val="000000" w:themeColor="text1"/>
              </w:rPr>
              <w:t>փաթեթների</w:t>
            </w:r>
            <w:r w:rsidRPr="0016357F">
              <w:rPr>
                <w:rFonts w:ascii="GHEA Grapalat" w:hAnsi="GHEA Grapalat" w:cs="Calibri"/>
                <w:b/>
                <w:bCs/>
                <w:color w:val="000000" w:themeColor="text1"/>
              </w:rPr>
              <w:t xml:space="preserve"> </w:t>
            </w:r>
            <w:r w:rsidRPr="0016357F">
              <w:rPr>
                <w:rFonts w:ascii="GHEA Grapalat" w:hAnsi="GHEA Grapalat" w:cs="Sylfaen"/>
                <w:b/>
                <w:bCs/>
                <w:color w:val="000000" w:themeColor="text1"/>
              </w:rPr>
              <w:t>ապահովում</w:t>
            </w:r>
          </w:p>
        </w:tc>
        <w:tc>
          <w:tcPr>
            <w:tcW w:w="2067" w:type="dxa"/>
            <w:vMerge/>
            <w:tcBorders>
              <w:top w:val="nil"/>
              <w:left w:val="single" w:sz="4" w:space="0" w:color="auto"/>
              <w:bottom w:val="nil"/>
              <w:right w:val="single" w:sz="4" w:space="0" w:color="auto"/>
            </w:tcBorders>
            <w:vAlign w:val="center"/>
          </w:tcPr>
          <w:p w:rsidR="003236CC" w:rsidRPr="0016357F" w:rsidRDefault="003236CC" w:rsidP="003236CC">
            <w:pPr>
              <w:rPr>
                <w:rFonts w:ascii="GHEA Grapalat" w:hAnsi="GHEA Grapalat" w:cs="Calibri"/>
                <w:b/>
                <w:bCs/>
              </w:rPr>
            </w:pPr>
          </w:p>
        </w:tc>
        <w:tc>
          <w:tcPr>
            <w:tcW w:w="2068" w:type="dxa"/>
            <w:vMerge/>
            <w:tcBorders>
              <w:top w:val="nil"/>
              <w:left w:val="single" w:sz="4" w:space="0" w:color="auto"/>
              <w:bottom w:val="nil"/>
              <w:right w:val="single" w:sz="4" w:space="0" w:color="auto"/>
            </w:tcBorders>
            <w:vAlign w:val="center"/>
          </w:tcPr>
          <w:p w:rsidR="003236CC" w:rsidRPr="0016357F" w:rsidRDefault="003236CC" w:rsidP="003236CC">
            <w:pPr>
              <w:rPr>
                <w:rFonts w:ascii="GHEA Grapalat" w:hAnsi="GHEA Grapalat" w:cs="Calibri"/>
                <w:b/>
                <w:bCs/>
              </w:rPr>
            </w:pPr>
          </w:p>
        </w:tc>
        <w:tc>
          <w:tcPr>
            <w:tcW w:w="2340" w:type="dxa"/>
            <w:vMerge/>
            <w:tcBorders>
              <w:top w:val="nil"/>
              <w:left w:val="single" w:sz="4" w:space="0" w:color="auto"/>
              <w:bottom w:val="nil"/>
              <w:right w:val="single" w:sz="4" w:space="0" w:color="auto"/>
            </w:tcBorders>
            <w:vAlign w:val="center"/>
          </w:tcPr>
          <w:p w:rsidR="003236CC" w:rsidRPr="0016357F" w:rsidRDefault="003236CC" w:rsidP="003236CC">
            <w:pPr>
              <w:rPr>
                <w:rFonts w:ascii="GHEA Grapalat" w:hAnsi="GHEA Grapalat" w:cs="Calibri"/>
                <w:b/>
                <w:bCs/>
              </w:rPr>
            </w:pPr>
          </w:p>
        </w:tc>
      </w:tr>
      <w:tr w:rsidR="003236CC" w:rsidRPr="0016357F" w:rsidTr="009D0EF2">
        <w:trPr>
          <w:trHeight w:val="255"/>
        </w:trPr>
        <w:tc>
          <w:tcPr>
            <w:tcW w:w="11880" w:type="dxa"/>
            <w:gridSpan w:val="5"/>
            <w:tcBorders>
              <w:top w:val="single" w:sz="4" w:space="0" w:color="auto"/>
              <w:left w:val="single" w:sz="4" w:space="0" w:color="auto"/>
              <w:bottom w:val="single" w:sz="4" w:space="0" w:color="auto"/>
              <w:right w:val="single" w:sz="4" w:space="0" w:color="000000"/>
            </w:tcBorders>
            <w:shd w:val="clear" w:color="000000" w:fill="D9D9D9"/>
            <w:hideMark/>
          </w:tcPr>
          <w:p w:rsidR="003236CC" w:rsidRPr="0016357F" w:rsidRDefault="003236CC" w:rsidP="003236CC">
            <w:pPr>
              <w:rPr>
                <w:rFonts w:ascii="GHEA Grapalat" w:hAnsi="GHEA Grapalat" w:cs="Calibri"/>
              </w:rPr>
            </w:pPr>
            <w:r w:rsidRPr="0016357F">
              <w:rPr>
                <w:rFonts w:ascii="GHEA Grapalat" w:hAnsi="GHEA Grapalat" w:cs="Sylfaen"/>
              </w:rPr>
              <w:t>Ծրագիր</w:t>
            </w:r>
          </w:p>
        </w:tc>
      </w:tr>
      <w:tr w:rsidR="00A56CE4" w:rsidRPr="0016357F" w:rsidTr="000355CC">
        <w:trPr>
          <w:trHeight w:val="255"/>
        </w:trPr>
        <w:tc>
          <w:tcPr>
            <w:tcW w:w="1530" w:type="dxa"/>
            <w:vMerge w:val="restart"/>
            <w:tcBorders>
              <w:top w:val="nil"/>
              <w:left w:val="single" w:sz="4" w:space="0" w:color="auto"/>
              <w:bottom w:val="nil"/>
              <w:right w:val="single" w:sz="4" w:space="0" w:color="auto"/>
            </w:tcBorders>
            <w:shd w:val="clear" w:color="000000" w:fill="FFFFFF"/>
            <w:hideMark/>
          </w:tcPr>
          <w:p w:rsidR="00A56CE4" w:rsidRPr="0016357F" w:rsidRDefault="00A56CE4" w:rsidP="00A56CE4">
            <w:pPr>
              <w:jc w:val="center"/>
              <w:rPr>
                <w:rFonts w:ascii="GHEA Grapalat" w:hAnsi="GHEA Grapalat" w:cs="Calibri"/>
                <w:b/>
              </w:rPr>
            </w:pPr>
            <w:r w:rsidRPr="0016357F">
              <w:rPr>
                <w:rFonts w:ascii="GHEA Grapalat" w:hAnsi="GHEA Grapalat" w:cs="Calibri"/>
                <w:b/>
              </w:rPr>
              <w:t xml:space="preserve"> 1032</w:t>
            </w:r>
          </w:p>
        </w:tc>
        <w:tc>
          <w:tcPr>
            <w:tcW w:w="3875" w:type="dxa"/>
            <w:tcBorders>
              <w:top w:val="nil"/>
              <w:left w:val="nil"/>
              <w:bottom w:val="single" w:sz="4" w:space="0" w:color="auto"/>
              <w:right w:val="single" w:sz="4" w:space="0" w:color="auto"/>
            </w:tcBorders>
            <w:shd w:val="clear" w:color="000000" w:fill="D9D9D9"/>
            <w:hideMark/>
          </w:tcPr>
          <w:p w:rsidR="00A56CE4" w:rsidRPr="0016357F" w:rsidRDefault="00A56CE4" w:rsidP="00A56CE4">
            <w:pPr>
              <w:rPr>
                <w:rFonts w:ascii="GHEA Grapalat" w:hAnsi="GHEA Grapalat" w:cs="Calibri"/>
              </w:rPr>
            </w:pPr>
            <w:r w:rsidRPr="0016357F">
              <w:rPr>
                <w:rFonts w:ascii="GHEA Grapalat" w:hAnsi="GHEA Grapalat" w:cs="Calibri"/>
              </w:rPr>
              <w:t xml:space="preserve"> </w:t>
            </w:r>
            <w:r w:rsidRPr="0016357F">
              <w:rPr>
                <w:rFonts w:ascii="GHEA Grapalat" w:hAnsi="GHEA Grapalat" w:cs="Sylfaen"/>
              </w:rPr>
              <w:t>Ծրագրի</w:t>
            </w:r>
            <w:r w:rsidRPr="0016357F">
              <w:rPr>
                <w:rFonts w:ascii="GHEA Grapalat" w:hAnsi="GHEA Grapalat" w:cs="Calibri"/>
              </w:rPr>
              <w:t xml:space="preserve"> </w:t>
            </w:r>
            <w:r w:rsidRPr="0016357F">
              <w:rPr>
                <w:rFonts w:ascii="GHEA Grapalat" w:hAnsi="GHEA Grapalat" w:cs="Sylfaen"/>
              </w:rPr>
              <w:t>անվանումը</w:t>
            </w:r>
            <w:r w:rsidRPr="0016357F">
              <w:rPr>
                <w:rFonts w:ascii="GHEA Grapalat" w:hAnsi="GHEA Grapalat" w:cs="Calibri"/>
              </w:rPr>
              <w:t>`</w:t>
            </w:r>
          </w:p>
        </w:tc>
        <w:tc>
          <w:tcPr>
            <w:tcW w:w="2067"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tcPr>
          <w:p w:rsidR="00A56CE4" w:rsidRPr="0016357F" w:rsidRDefault="00A56CE4" w:rsidP="00A56CE4">
            <w:pPr>
              <w:jc w:val="center"/>
              <w:rPr>
                <w:rFonts w:ascii="GHEA Grapalat" w:hAnsi="GHEA Grapalat"/>
                <w:b/>
                <w:bCs/>
                <w:sz w:val="20"/>
                <w:szCs w:val="20"/>
              </w:rPr>
            </w:pPr>
            <w:r w:rsidRPr="0016357F">
              <w:rPr>
                <w:rFonts w:ascii="GHEA Grapalat" w:hAnsi="GHEA Grapalat"/>
                <w:b/>
                <w:bCs/>
                <w:sz w:val="20"/>
                <w:szCs w:val="20"/>
              </w:rPr>
              <w:t xml:space="preserve">5,563,325.8 </w:t>
            </w:r>
          </w:p>
        </w:tc>
        <w:tc>
          <w:tcPr>
            <w:tcW w:w="2068" w:type="dxa"/>
            <w:vMerge w:val="restart"/>
            <w:tcBorders>
              <w:top w:val="single" w:sz="4" w:space="0" w:color="auto"/>
              <w:left w:val="nil"/>
              <w:bottom w:val="single" w:sz="4" w:space="0" w:color="auto"/>
              <w:right w:val="single" w:sz="4" w:space="0" w:color="auto"/>
            </w:tcBorders>
            <w:shd w:val="clear" w:color="000000" w:fill="D9D9D9"/>
            <w:noWrap/>
            <w:vAlign w:val="center"/>
          </w:tcPr>
          <w:p w:rsidR="00A56CE4" w:rsidRPr="0016357F" w:rsidRDefault="00A56CE4" w:rsidP="00A56CE4">
            <w:pPr>
              <w:jc w:val="center"/>
              <w:rPr>
                <w:rFonts w:ascii="GHEA Grapalat" w:hAnsi="GHEA Grapalat"/>
                <w:b/>
                <w:bCs/>
                <w:sz w:val="20"/>
                <w:szCs w:val="20"/>
              </w:rPr>
            </w:pPr>
            <w:r w:rsidRPr="0016357F">
              <w:rPr>
                <w:rFonts w:ascii="GHEA Grapalat" w:hAnsi="GHEA Grapalat"/>
                <w:b/>
                <w:bCs/>
                <w:sz w:val="20"/>
                <w:szCs w:val="20"/>
              </w:rPr>
              <w:t xml:space="preserve">5,353,662.5 </w:t>
            </w:r>
          </w:p>
        </w:tc>
        <w:tc>
          <w:tcPr>
            <w:tcW w:w="2340" w:type="dxa"/>
            <w:vMerge w:val="restart"/>
            <w:tcBorders>
              <w:top w:val="single" w:sz="4" w:space="0" w:color="auto"/>
              <w:left w:val="nil"/>
              <w:bottom w:val="single" w:sz="4" w:space="0" w:color="auto"/>
              <w:right w:val="single" w:sz="4" w:space="0" w:color="auto"/>
            </w:tcBorders>
            <w:shd w:val="clear" w:color="000000" w:fill="D9D9D9"/>
            <w:noWrap/>
            <w:vAlign w:val="center"/>
          </w:tcPr>
          <w:p w:rsidR="00A56CE4" w:rsidRPr="0016357F" w:rsidRDefault="00A56CE4" w:rsidP="00A56CE4">
            <w:pPr>
              <w:jc w:val="center"/>
              <w:rPr>
                <w:rFonts w:ascii="GHEA Grapalat" w:hAnsi="GHEA Grapalat"/>
                <w:b/>
                <w:bCs/>
                <w:sz w:val="20"/>
                <w:szCs w:val="20"/>
              </w:rPr>
            </w:pPr>
            <w:r w:rsidRPr="0016357F">
              <w:rPr>
                <w:rFonts w:ascii="GHEA Grapalat" w:hAnsi="GHEA Grapalat"/>
                <w:b/>
                <w:bCs/>
                <w:sz w:val="20"/>
                <w:szCs w:val="20"/>
              </w:rPr>
              <w:t xml:space="preserve">5,679,654.0 </w:t>
            </w:r>
          </w:p>
        </w:tc>
      </w:tr>
      <w:tr w:rsidR="009D0EF2" w:rsidRPr="0016357F" w:rsidTr="002B73DA">
        <w:trPr>
          <w:trHeight w:val="510"/>
        </w:trPr>
        <w:tc>
          <w:tcPr>
            <w:tcW w:w="1530" w:type="dxa"/>
            <w:vMerge/>
            <w:tcBorders>
              <w:top w:val="nil"/>
              <w:left w:val="single" w:sz="4" w:space="0" w:color="auto"/>
              <w:bottom w:val="nil"/>
              <w:right w:val="single" w:sz="4" w:space="0" w:color="auto"/>
            </w:tcBorders>
            <w:vAlign w:val="center"/>
            <w:hideMark/>
          </w:tcPr>
          <w:p w:rsidR="003236CC" w:rsidRPr="0016357F" w:rsidRDefault="003236CC" w:rsidP="003236CC">
            <w:pPr>
              <w:rPr>
                <w:rFonts w:ascii="GHEA Grapalat" w:hAnsi="GHEA Grapalat" w:cs="Calibri"/>
              </w:rPr>
            </w:pPr>
          </w:p>
        </w:tc>
        <w:tc>
          <w:tcPr>
            <w:tcW w:w="3875" w:type="dxa"/>
            <w:tcBorders>
              <w:top w:val="nil"/>
              <w:left w:val="nil"/>
              <w:bottom w:val="single" w:sz="4" w:space="0" w:color="auto"/>
              <w:right w:val="single" w:sz="4" w:space="0" w:color="auto"/>
            </w:tcBorders>
            <w:shd w:val="clear" w:color="auto" w:fill="auto"/>
            <w:hideMark/>
          </w:tcPr>
          <w:p w:rsidR="003236CC" w:rsidRPr="0016357F" w:rsidRDefault="003236CC" w:rsidP="003236CC">
            <w:pPr>
              <w:rPr>
                <w:rFonts w:ascii="GHEA Grapalat" w:hAnsi="GHEA Grapalat" w:cs="Calibri"/>
                <w:b/>
                <w:bCs/>
                <w:color w:val="FF0000"/>
              </w:rPr>
            </w:pPr>
            <w:r w:rsidRPr="0016357F">
              <w:rPr>
                <w:rFonts w:ascii="GHEA Grapalat" w:hAnsi="GHEA Grapalat" w:cs="Calibri"/>
                <w:b/>
                <w:bCs/>
                <w:color w:val="FF0000"/>
              </w:rPr>
              <w:t xml:space="preserve"> </w:t>
            </w:r>
            <w:r w:rsidRPr="0016357F">
              <w:rPr>
                <w:rFonts w:ascii="GHEA Grapalat" w:hAnsi="GHEA Grapalat" w:cs="Sylfaen"/>
                <w:b/>
                <w:bCs/>
                <w:color w:val="000000" w:themeColor="text1"/>
              </w:rPr>
              <w:t>Խնամքի</w:t>
            </w:r>
            <w:r w:rsidRPr="0016357F">
              <w:rPr>
                <w:rFonts w:ascii="GHEA Grapalat" w:hAnsi="GHEA Grapalat" w:cs="Calibri"/>
                <w:b/>
                <w:bCs/>
                <w:color w:val="000000" w:themeColor="text1"/>
              </w:rPr>
              <w:t xml:space="preserve"> </w:t>
            </w:r>
            <w:r w:rsidRPr="0016357F">
              <w:rPr>
                <w:rFonts w:ascii="GHEA Grapalat" w:hAnsi="GHEA Grapalat" w:cs="Sylfaen"/>
                <w:b/>
                <w:bCs/>
                <w:color w:val="000000" w:themeColor="text1"/>
              </w:rPr>
              <w:t>ծառայություններ</w:t>
            </w:r>
            <w:r w:rsidRPr="0016357F">
              <w:rPr>
                <w:rFonts w:ascii="GHEA Grapalat" w:hAnsi="GHEA Grapalat" w:cs="Calibri"/>
                <w:b/>
                <w:bCs/>
                <w:color w:val="000000" w:themeColor="text1"/>
              </w:rPr>
              <w:t xml:space="preserve"> 18 </w:t>
            </w:r>
            <w:r w:rsidRPr="0016357F">
              <w:rPr>
                <w:rFonts w:ascii="GHEA Grapalat" w:hAnsi="GHEA Grapalat" w:cs="Sylfaen"/>
                <w:b/>
                <w:bCs/>
                <w:color w:val="000000" w:themeColor="text1"/>
              </w:rPr>
              <w:t>տարեկանից</w:t>
            </w:r>
            <w:r w:rsidRPr="0016357F">
              <w:rPr>
                <w:rFonts w:ascii="GHEA Grapalat" w:hAnsi="GHEA Grapalat" w:cs="Calibri"/>
                <w:b/>
                <w:bCs/>
                <w:color w:val="000000" w:themeColor="text1"/>
              </w:rPr>
              <w:t xml:space="preserve"> </w:t>
            </w:r>
            <w:r w:rsidRPr="0016357F">
              <w:rPr>
                <w:rFonts w:ascii="GHEA Grapalat" w:hAnsi="GHEA Grapalat" w:cs="Sylfaen"/>
                <w:b/>
                <w:bCs/>
                <w:color w:val="000000" w:themeColor="text1"/>
              </w:rPr>
              <w:t>բարձր</w:t>
            </w:r>
            <w:r w:rsidRPr="0016357F">
              <w:rPr>
                <w:rFonts w:ascii="GHEA Grapalat" w:hAnsi="GHEA Grapalat" w:cs="Calibri"/>
                <w:b/>
                <w:bCs/>
                <w:color w:val="000000" w:themeColor="text1"/>
              </w:rPr>
              <w:t xml:space="preserve"> </w:t>
            </w:r>
            <w:r w:rsidRPr="0016357F">
              <w:rPr>
                <w:rFonts w:ascii="GHEA Grapalat" w:hAnsi="GHEA Grapalat" w:cs="Sylfaen"/>
                <w:b/>
                <w:bCs/>
                <w:color w:val="000000" w:themeColor="text1"/>
              </w:rPr>
              <w:t>տարիքի</w:t>
            </w:r>
            <w:r w:rsidRPr="0016357F">
              <w:rPr>
                <w:rFonts w:ascii="GHEA Grapalat" w:hAnsi="GHEA Grapalat" w:cs="Calibri"/>
                <w:b/>
                <w:bCs/>
                <w:color w:val="000000" w:themeColor="text1"/>
              </w:rPr>
              <w:t xml:space="preserve"> </w:t>
            </w:r>
            <w:r w:rsidRPr="0016357F">
              <w:rPr>
                <w:rFonts w:ascii="GHEA Grapalat" w:hAnsi="GHEA Grapalat" w:cs="Sylfaen"/>
                <w:b/>
                <w:bCs/>
                <w:color w:val="000000" w:themeColor="text1"/>
              </w:rPr>
              <w:t>անձանց</w:t>
            </w:r>
          </w:p>
        </w:tc>
        <w:tc>
          <w:tcPr>
            <w:tcW w:w="2067" w:type="dxa"/>
            <w:vMerge/>
            <w:tcBorders>
              <w:top w:val="nil"/>
              <w:left w:val="single" w:sz="4" w:space="0" w:color="auto"/>
              <w:bottom w:val="nil"/>
              <w:right w:val="single" w:sz="4" w:space="0" w:color="auto"/>
            </w:tcBorders>
            <w:shd w:val="clear" w:color="auto" w:fill="auto"/>
            <w:vAlign w:val="center"/>
          </w:tcPr>
          <w:p w:rsidR="003236CC" w:rsidRPr="0016357F" w:rsidRDefault="003236CC" w:rsidP="003236CC">
            <w:pPr>
              <w:rPr>
                <w:rFonts w:ascii="GHEA Grapalat" w:hAnsi="GHEA Grapalat" w:cs="Calibri"/>
                <w:b/>
                <w:bCs/>
              </w:rPr>
            </w:pPr>
          </w:p>
        </w:tc>
        <w:tc>
          <w:tcPr>
            <w:tcW w:w="2068" w:type="dxa"/>
            <w:vMerge/>
            <w:tcBorders>
              <w:top w:val="nil"/>
              <w:left w:val="single" w:sz="4" w:space="0" w:color="auto"/>
              <w:bottom w:val="nil"/>
              <w:right w:val="single" w:sz="4" w:space="0" w:color="auto"/>
            </w:tcBorders>
            <w:shd w:val="clear" w:color="auto" w:fill="auto"/>
            <w:vAlign w:val="center"/>
          </w:tcPr>
          <w:p w:rsidR="003236CC" w:rsidRPr="0016357F" w:rsidRDefault="003236CC" w:rsidP="003236CC">
            <w:pPr>
              <w:rPr>
                <w:rFonts w:ascii="GHEA Grapalat" w:hAnsi="GHEA Grapalat" w:cs="Calibri"/>
                <w:b/>
                <w:bCs/>
              </w:rPr>
            </w:pPr>
          </w:p>
        </w:tc>
        <w:tc>
          <w:tcPr>
            <w:tcW w:w="2340" w:type="dxa"/>
            <w:vMerge/>
            <w:tcBorders>
              <w:top w:val="nil"/>
              <w:left w:val="single" w:sz="4" w:space="0" w:color="auto"/>
              <w:bottom w:val="nil"/>
              <w:right w:val="single" w:sz="4" w:space="0" w:color="auto"/>
            </w:tcBorders>
            <w:shd w:val="clear" w:color="auto" w:fill="auto"/>
            <w:vAlign w:val="center"/>
          </w:tcPr>
          <w:p w:rsidR="003236CC" w:rsidRPr="0016357F" w:rsidRDefault="003236CC" w:rsidP="003236CC">
            <w:pPr>
              <w:rPr>
                <w:rFonts w:ascii="GHEA Grapalat" w:hAnsi="GHEA Grapalat" w:cs="Calibri"/>
                <w:b/>
                <w:bCs/>
              </w:rPr>
            </w:pPr>
          </w:p>
        </w:tc>
      </w:tr>
      <w:tr w:rsidR="003236CC" w:rsidRPr="0016357F" w:rsidTr="009D0EF2">
        <w:trPr>
          <w:trHeight w:val="255"/>
        </w:trPr>
        <w:tc>
          <w:tcPr>
            <w:tcW w:w="11880" w:type="dxa"/>
            <w:gridSpan w:val="5"/>
            <w:tcBorders>
              <w:top w:val="single" w:sz="4" w:space="0" w:color="auto"/>
              <w:left w:val="single" w:sz="4" w:space="0" w:color="auto"/>
              <w:bottom w:val="single" w:sz="4" w:space="0" w:color="auto"/>
              <w:right w:val="single" w:sz="4" w:space="0" w:color="000000"/>
            </w:tcBorders>
            <w:shd w:val="clear" w:color="000000" w:fill="D9D9D9"/>
            <w:hideMark/>
          </w:tcPr>
          <w:p w:rsidR="003236CC" w:rsidRPr="0016357F" w:rsidRDefault="003236CC" w:rsidP="003236CC">
            <w:pPr>
              <w:rPr>
                <w:rFonts w:ascii="GHEA Grapalat" w:hAnsi="GHEA Grapalat" w:cs="Calibri"/>
              </w:rPr>
            </w:pPr>
            <w:r w:rsidRPr="0016357F">
              <w:rPr>
                <w:rFonts w:ascii="GHEA Grapalat" w:hAnsi="GHEA Grapalat" w:cs="Sylfaen"/>
              </w:rPr>
              <w:t>Ծրագիր</w:t>
            </w:r>
          </w:p>
        </w:tc>
      </w:tr>
      <w:tr w:rsidR="005179BC" w:rsidRPr="0016357F" w:rsidTr="00103E27">
        <w:trPr>
          <w:trHeight w:val="255"/>
        </w:trPr>
        <w:tc>
          <w:tcPr>
            <w:tcW w:w="1530" w:type="dxa"/>
            <w:vMerge w:val="restart"/>
            <w:tcBorders>
              <w:top w:val="nil"/>
              <w:left w:val="single" w:sz="4" w:space="0" w:color="auto"/>
              <w:bottom w:val="nil"/>
              <w:right w:val="single" w:sz="4" w:space="0" w:color="auto"/>
            </w:tcBorders>
            <w:shd w:val="clear" w:color="000000" w:fill="FFFFFF"/>
            <w:hideMark/>
          </w:tcPr>
          <w:p w:rsidR="005179BC" w:rsidRPr="0016357F" w:rsidRDefault="005179BC" w:rsidP="005179BC">
            <w:pPr>
              <w:jc w:val="center"/>
              <w:rPr>
                <w:rFonts w:ascii="GHEA Grapalat" w:hAnsi="GHEA Grapalat" w:cs="Calibri"/>
                <w:b/>
              </w:rPr>
            </w:pPr>
            <w:r w:rsidRPr="0016357F">
              <w:rPr>
                <w:rFonts w:ascii="GHEA Grapalat" w:hAnsi="GHEA Grapalat" w:cs="Calibri"/>
                <w:b/>
              </w:rPr>
              <w:t xml:space="preserve"> 1068</w:t>
            </w:r>
          </w:p>
        </w:tc>
        <w:tc>
          <w:tcPr>
            <w:tcW w:w="3875" w:type="dxa"/>
            <w:tcBorders>
              <w:top w:val="nil"/>
              <w:left w:val="nil"/>
              <w:bottom w:val="single" w:sz="4" w:space="0" w:color="auto"/>
              <w:right w:val="single" w:sz="4" w:space="0" w:color="auto"/>
            </w:tcBorders>
            <w:shd w:val="clear" w:color="000000" w:fill="D9D9D9"/>
            <w:hideMark/>
          </w:tcPr>
          <w:p w:rsidR="005179BC" w:rsidRPr="0016357F" w:rsidRDefault="005179BC" w:rsidP="005179BC">
            <w:pPr>
              <w:rPr>
                <w:rFonts w:ascii="GHEA Grapalat" w:hAnsi="GHEA Grapalat" w:cs="Calibri"/>
              </w:rPr>
            </w:pPr>
            <w:r w:rsidRPr="0016357F">
              <w:rPr>
                <w:rFonts w:ascii="GHEA Grapalat" w:hAnsi="GHEA Grapalat" w:cs="Calibri"/>
              </w:rPr>
              <w:t xml:space="preserve"> </w:t>
            </w:r>
            <w:r w:rsidRPr="0016357F">
              <w:rPr>
                <w:rFonts w:ascii="GHEA Grapalat" w:hAnsi="GHEA Grapalat" w:cs="Sylfaen"/>
              </w:rPr>
              <w:t>Ծրագրի</w:t>
            </w:r>
            <w:r w:rsidRPr="0016357F">
              <w:rPr>
                <w:rFonts w:ascii="GHEA Grapalat" w:hAnsi="GHEA Grapalat" w:cs="Calibri"/>
              </w:rPr>
              <w:t xml:space="preserve"> </w:t>
            </w:r>
            <w:r w:rsidRPr="0016357F">
              <w:rPr>
                <w:rFonts w:ascii="GHEA Grapalat" w:hAnsi="GHEA Grapalat" w:cs="Sylfaen"/>
              </w:rPr>
              <w:t>անվանումը</w:t>
            </w:r>
            <w:r w:rsidRPr="0016357F">
              <w:rPr>
                <w:rFonts w:ascii="GHEA Grapalat" w:hAnsi="GHEA Grapalat" w:cs="Calibri"/>
              </w:rPr>
              <w:t>`</w:t>
            </w:r>
          </w:p>
        </w:tc>
        <w:tc>
          <w:tcPr>
            <w:tcW w:w="2067"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tcPr>
          <w:p w:rsidR="005179BC" w:rsidRPr="0016357F" w:rsidRDefault="005179BC" w:rsidP="005179BC">
            <w:pPr>
              <w:jc w:val="center"/>
              <w:rPr>
                <w:rFonts w:ascii="GHEA Grapalat" w:hAnsi="GHEA Grapalat"/>
                <w:b/>
                <w:bCs/>
                <w:sz w:val="20"/>
                <w:szCs w:val="20"/>
              </w:rPr>
            </w:pPr>
            <w:r w:rsidRPr="0016357F">
              <w:rPr>
                <w:rFonts w:ascii="GHEA Grapalat" w:hAnsi="GHEA Grapalat"/>
                <w:b/>
                <w:bCs/>
                <w:sz w:val="20"/>
                <w:szCs w:val="20"/>
              </w:rPr>
              <w:t xml:space="preserve">65,923,084.6 </w:t>
            </w:r>
          </w:p>
        </w:tc>
        <w:tc>
          <w:tcPr>
            <w:tcW w:w="2068" w:type="dxa"/>
            <w:vMerge w:val="restart"/>
            <w:tcBorders>
              <w:top w:val="single" w:sz="4" w:space="0" w:color="auto"/>
              <w:left w:val="nil"/>
              <w:bottom w:val="single" w:sz="4" w:space="0" w:color="auto"/>
              <w:right w:val="single" w:sz="4" w:space="0" w:color="auto"/>
            </w:tcBorders>
            <w:shd w:val="clear" w:color="000000" w:fill="D9D9D9"/>
            <w:noWrap/>
            <w:vAlign w:val="center"/>
          </w:tcPr>
          <w:p w:rsidR="005179BC" w:rsidRPr="0016357F" w:rsidRDefault="005179BC" w:rsidP="005179BC">
            <w:pPr>
              <w:jc w:val="center"/>
              <w:rPr>
                <w:rFonts w:ascii="GHEA Grapalat" w:hAnsi="GHEA Grapalat"/>
                <w:b/>
                <w:bCs/>
                <w:sz w:val="20"/>
                <w:szCs w:val="20"/>
              </w:rPr>
            </w:pPr>
            <w:r w:rsidRPr="0016357F">
              <w:rPr>
                <w:rFonts w:ascii="GHEA Grapalat" w:hAnsi="GHEA Grapalat"/>
                <w:b/>
                <w:bCs/>
                <w:sz w:val="20"/>
                <w:szCs w:val="20"/>
              </w:rPr>
              <w:t xml:space="preserve">78,204,340.0 </w:t>
            </w:r>
          </w:p>
        </w:tc>
        <w:tc>
          <w:tcPr>
            <w:tcW w:w="2340" w:type="dxa"/>
            <w:vMerge w:val="restart"/>
            <w:tcBorders>
              <w:top w:val="single" w:sz="4" w:space="0" w:color="auto"/>
              <w:left w:val="nil"/>
              <w:bottom w:val="single" w:sz="4" w:space="0" w:color="auto"/>
              <w:right w:val="single" w:sz="4" w:space="0" w:color="auto"/>
            </w:tcBorders>
            <w:shd w:val="clear" w:color="000000" w:fill="D9D9D9"/>
            <w:noWrap/>
            <w:vAlign w:val="center"/>
          </w:tcPr>
          <w:p w:rsidR="005179BC" w:rsidRPr="0016357F" w:rsidRDefault="005179BC" w:rsidP="005179BC">
            <w:pPr>
              <w:jc w:val="center"/>
              <w:rPr>
                <w:rFonts w:ascii="GHEA Grapalat" w:hAnsi="GHEA Grapalat"/>
                <w:b/>
                <w:bCs/>
                <w:sz w:val="20"/>
                <w:szCs w:val="20"/>
              </w:rPr>
            </w:pPr>
            <w:r w:rsidRPr="0016357F">
              <w:rPr>
                <w:rFonts w:ascii="GHEA Grapalat" w:hAnsi="GHEA Grapalat"/>
                <w:b/>
                <w:bCs/>
                <w:sz w:val="20"/>
                <w:szCs w:val="20"/>
              </w:rPr>
              <w:t xml:space="preserve">89,226,633.0 </w:t>
            </w:r>
          </w:p>
        </w:tc>
      </w:tr>
      <w:tr w:rsidR="009D0EF2" w:rsidRPr="0016357F" w:rsidTr="00D10143">
        <w:trPr>
          <w:trHeight w:val="255"/>
        </w:trPr>
        <w:tc>
          <w:tcPr>
            <w:tcW w:w="1530" w:type="dxa"/>
            <w:vMerge/>
            <w:tcBorders>
              <w:top w:val="nil"/>
              <w:left w:val="single" w:sz="4" w:space="0" w:color="auto"/>
              <w:bottom w:val="nil"/>
              <w:right w:val="single" w:sz="4" w:space="0" w:color="auto"/>
            </w:tcBorders>
            <w:vAlign w:val="center"/>
            <w:hideMark/>
          </w:tcPr>
          <w:p w:rsidR="003236CC" w:rsidRPr="0016357F" w:rsidRDefault="003236CC" w:rsidP="003236CC">
            <w:pPr>
              <w:rPr>
                <w:rFonts w:ascii="GHEA Grapalat" w:hAnsi="GHEA Grapalat" w:cs="Calibri"/>
              </w:rPr>
            </w:pPr>
          </w:p>
        </w:tc>
        <w:tc>
          <w:tcPr>
            <w:tcW w:w="3875" w:type="dxa"/>
            <w:tcBorders>
              <w:top w:val="nil"/>
              <w:left w:val="nil"/>
              <w:bottom w:val="single" w:sz="4" w:space="0" w:color="auto"/>
              <w:right w:val="single" w:sz="4" w:space="0" w:color="auto"/>
            </w:tcBorders>
            <w:shd w:val="clear" w:color="auto" w:fill="auto"/>
            <w:hideMark/>
          </w:tcPr>
          <w:p w:rsidR="003236CC" w:rsidRPr="0016357F" w:rsidRDefault="003236CC" w:rsidP="003236CC">
            <w:pPr>
              <w:rPr>
                <w:rFonts w:ascii="GHEA Grapalat" w:hAnsi="GHEA Grapalat" w:cs="Calibri"/>
                <w:b/>
                <w:bCs/>
                <w:color w:val="FF0000"/>
              </w:rPr>
            </w:pPr>
            <w:r w:rsidRPr="0016357F">
              <w:rPr>
                <w:rFonts w:ascii="GHEA Grapalat" w:hAnsi="GHEA Grapalat" w:cs="Calibri"/>
                <w:b/>
                <w:bCs/>
                <w:color w:val="FF0000"/>
              </w:rPr>
              <w:t xml:space="preserve"> </w:t>
            </w:r>
            <w:r w:rsidRPr="0016357F">
              <w:rPr>
                <w:rFonts w:ascii="GHEA Grapalat" w:hAnsi="GHEA Grapalat" w:cs="Sylfaen"/>
                <w:b/>
                <w:bCs/>
                <w:color w:val="000000" w:themeColor="text1"/>
              </w:rPr>
              <w:t>Ժողովրդագրական</w:t>
            </w:r>
            <w:r w:rsidRPr="0016357F">
              <w:rPr>
                <w:rFonts w:ascii="GHEA Grapalat" w:hAnsi="GHEA Grapalat" w:cs="Calibri"/>
                <w:b/>
                <w:bCs/>
                <w:color w:val="000000" w:themeColor="text1"/>
              </w:rPr>
              <w:t xml:space="preserve"> </w:t>
            </w:r>
            <w:r w:rsidRPr="0016357F">
              <w:rPr>
                <w:rFonts w:ascii="GHEA Grapalat" w:hAnsi="GHEA Grapalat" w:cs="Sylfaen"/>
                <w:b/>
                <w:bCs/>
                <w:color w:val="000000" w:themeColor="text1"/>
              </w:rPr>
              <w:t>վիճակի</w:t>
            </w:r>
            <w:r w:rsidRPr="0016357F">
              <w:rPr>
                <w:rFonts w:ascii="GHEA Grapalat" w:hAnsi="GHEA Grapalat" w:cs="Calibri"/>
                <w:b/>
                <w:bCs/>
                <w:color w:val="000000" w:themeColor="text1"/>
              </w:rPr>
              <w:t xml:space="preserve"> </w:t>
            </w:r>
            <w:r w:rsidRPr="0016357F">
              <w:rPr>
                <w:rFonts w:ascii="GHEA Grapalat" w:hAnsi="GHEA Grapalat" w:cs="Sylfaen"/>
                <w:b/>
                <w:bCs/>
                <w:color w:val="000000" w:themeColor="text1"/>
              </w:rPr>
              <w:t>բարելավում</w:t>
            </w:r>
          </w:p>
        </w:tc>
        <w:tc>
          <w:tcPr>
            <w:tcW w:w="2067" w:type="dxa"/>
            <w:vMerge/>
            <w:tcBorders>
              <w:top w:val="nil"/>
              <w:left w:val="single" w:sz="4" w:space="0" w:color="auto"/>
              <w:bottom w:val="nil"/>
              <w:right w:val="single" w:sz="4" w:space="0" w:color="auto"/>
            </w:tcBorders>
            <w:vAlign w:val="center"/>
          </w:tcPr>
          <w:p w:rsidR="003236CC" w:rsidRPr="0016357F" w:rsidRDefault="003236CC" w:rsidP="003236CC">
            <w:pPr>
              <w:rPr>
                <w:rFonts w:ascii="GHEA Grapalat" w:hAnsi="GHEA Grapalat" w:cs="Calibri"/>
                <w:b/>
                <w:bCs/>
              </w:rPr>
            </w:pPr>
          </w:p>
        </w:tc>
        <w:tc>
          <w:tcPr>
            <w:tcW w:w="2068" w:type="dxa"/>
            <w:vMerge/>
            <w:tcBorders>
              <w:top w:val="nil"/>
              <w:left w:val="single" w:sz="4" w:space="0" w:color="auto"/>
              <w:bottom w:val="nil"/>
              <w:right w:val="single" w:sz="4" w:space="0" w:color="auto"/>
            </w:tcBorders>
            <w:vAlign w:val="center"/>
          </w:tcPr>
          <w:p w:rsidR="003236CC" w:rsidRPr="0016357F" w:rsidRDefault="003236CC" w:rsidP="003236CC">
            <w:pPr>
              <w:rPr>
                <w:rFonts w:ascii="GHEA Grapalat" w:hAnsi="GHEA Grapalat" w:cs="Calibri"/>
                <w:b/>
                <w:bCs/>
              </w:rPr>
            </w:pPr>
          </w:p>
        </w:tc>
        <w:tc>
          <w:tcPr>
            <w:tcW w:w="2340" w:type="dxa"/>
            <w:vMerge/>
            <w:tcBorders>
              <w:top w:val="nil"/>
              <w:left w:val="single" w:sz="4" w:space="0" w:color="auto"/>
              <w:bottom w:val="nil"/>
              <w:right w:val="single" w:sz="4" w:space="0" w:color="auto"/>
            </w:tcBorders>
            <w:vAlign w:val="center"/>
          </w:tcPr>
          <w:p w:rsidR="003236CC" w:rsidRPr="0016357F" w:rsidRDefault="003236CC" w:rsidP="003236CC">
            <w:pPr>
              <w:rPr>
                <w:rFonts w:ascii="GHEA Grapalat" w:hAnsi="GHEA Grapalat" w:cs="Calibri"/>
                <w:b/>
                <w:bCs/>
              </w:rPr>
            </w:pPr>
          </w:p>
        </w:tc>
      </w:tr>
      <w:tr w:rsidR="003236CC" w:rsidRPr="0016357F" w:rsidTr="009D0EF2">
        <w:trPr>
          <w:trHeight w:val="255"/>
        </w:trPr>
        <w:tc>
          <w:tcPr>
            <w:tcW w:w="11880" w:type="dxa"/>
            <w:gridSpan w:val="5"/>
            <w:tcBorders>
              <w:top w:val="single" w:sz="4" w:space="0" w:color="auto"/>
              <w:left w:val="single" w:sz="4" w:space="0" w:color="auto"/>
              <w:bottom w:val="single" w:sz="4" w:space="0" w:color="auto"/>
              <w:right w:val="single" w:sz="4" w:space="0" w:color="000000"/>
            </w:tcBorders>
            <w:shd w:val="clear" w:color="000000" w:fill="D9D9D9"/>
            <w:hideMark/>
          </w:tcPr>
          <w:p w:rsidR="003236CC" w:rsidRPr="0016357F" w:rsidRDefault="003236CC" w:rsidP="003236CC">
            <w:pPr>
              <w:rPr>
                <w:rFonts w:ascii="GHEA Grapalat" w:hAnsi="GHEA Grapalat" w:cs="Calibri"/>
              </w:rPr>
            </w:pPr>
            <w:r w:rsidRPr="0016357F">
              <w:rPr>
                <w:rFonts w:ascii="GHEA Grapalat" w:hAnsi="GHEA Grapalat" w:cs="Sylfaen"/>
              </w:rPr>
              <w:t>Ծրագիր</w:t>
            </w:r>
          </w:p>
        </w:tc>
      </w:tr>
      <w:tr w:rsidR="005F7D81" w:rsidRPr="0016357F" w:rsidTr="008865B5">
        <w:trPr>
          <w:trHeight w:val="255"/>
        </w:trPr>
        <w:tc>
          <w:tcPr>
            <w:tcW w:w="1530" w:type="dxa"/>
            <w:vMerge w:val="restart"/>
            <w:tcBorders>
              <w:top w:val="nil"/>
              <w:left w:val="single" w:sz="4" w:space="0" w:color="auto"/>
              <w:bottom w:val="nil"/>
              <w:right w:val="single" w:sz="4" w:space="0" w:color="auto"/>
            </w:tcBorders>
            <w:shd w:val="clear" w:color="000000" w:fill="FFFFFF"/>
            <w:hideMark/>
          </w:tcPr>
          <w:p w:rsidR="005F7D81" w:rsidRPr="0016357F" w:rsidRDefault="005F7D81" w:rsidP="005F7D81">
            <w:pPr>
              <w:jc w:val="center"/>
              <w:rPr>
                <w:rFonts w:ascii="GHEA Grapalat" w:hAnsi="GHEA Grapalat" w:cs="Calibri"/>
                <w:b/>
              </w:rPr>
            </w:pPr>
            <w:r w:rsidRPr="0016357F">
              <w:rPr>
                <w:rFonts w:ascii="GHEA Grapalat" w:hAnsi="GHEA Grapalat" w:cs="Calibri"/>
                <w:b/>
              </w:rPr>
              <w:t xml:space="preserve"> 1082</w:t>
            </w:r>
          </w:p>
        </w:tc>
        <w:tc>
          <w:tcPr>
            <w:tcW w:w="3875" w:type="dxa"/>
            <w:tcBorders>
              <w:top w:val="nil"/>
              <w:left w:val="nil"/>
              <w:bottom w:val="single" w:sz="4" w:space="0" w:color="auto"/>
              <w:right w:val="single" w:sz="4" w:space="0" w:color="auto"/>
            </w:tcBorders>
            <w:shd w:val="clear" w:color="000000" w:fill="D9D9D9"/>
            <w:hideMark/>
          </w:tcPr>
          <w:p w:rsidR="005F7D81" w:rsidRPr="0016357F" w:rsidRDefault="005F7D81" w:rsidP="005F7D81">
            <w:pPr>
              <w:rPr>
                <w:rFonts w:ascii="GHEA Grapalat" w:hAnsi="GHEA Grapalat" w:cs="Calibri"/>
              </w:rPr>
            </w:pPr>
            <w:r w:rsidRPr="0016357F">
              <w:rPr>
                <w:rFonts w:ascii="GHEA Grapalat" w:hAnsi="GHEA Grapalat" w:cs="Calibri"/>
              </w:rPr>
              <w:t xml:space="preserve"> </w:t>
            </w:r>
            <w:r w:rsidRPr="0016357F">
              <w:rPr>
                <w:rFonts w:ascii="GHEA Grapalat" w:hAnsi="GHEA Grapalat" w:cs="Sylfaen"/>
              </w:rPr>
              <w:t>Ծրագրի</w:t>
            </w:r>
            <w:r w:rsidRPr="0016357F">
              <w:rPr>
                <w:rFonts w:ascii="GHEA Grapalat" w:hAnsi="GHEA Grapalat" w:cs="Calibri"/>
              </w:rPr>
              <w:t xml:space="preserve"> </w:t>
            </w:r>
            <w:r w:rsidRPr="0016357F">
              <w:rPr>
                <w:rFonts w:ascii="GHEA Grapalat" w:hAnsi="GHEA Grapalat" w:cs="Sylfaen"/>
              </w:rPr>
              <w:t>անվանումը</w:t>
            </w:r>
            <w:r w:rsidRPr="0016357F">
              <w:rPr>
                <w:rFonts w:ascii="GHEA Grapalat" w:hAnsi="GHEA Grapalat" w:cs="Calibri"/>
              </w:rPr>
              <w:t>`</w:t>
            </w:r>
          </w:p>
        </w:tc>
        <w:tc>
          <w:tcPr>
            <w:tcW w:w="2067"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tcPr>
          <w:p w:rsidR="005F7D81" w:rsidRPr="0016357F" w:rsidRDefault="005F7D81" w:rsidP="005F7D81">
            <w:pPr>
              <w:jc w:val="center"/>
              <w:rPr>
                <w:rFonts w:ascii="GHEA Grapalat" w:hAnsi="GHEA Grapalat"/>
                <w:b/>
                <w:bCs/>
                <w:sz w:val="20"/>
                <w:szCs w:val="20"/>
              </w:rPr>
            </w:pPr>
            <w:r w:rsidRPr="0016357F">
              <w:rPr>
                <w:rFonts w:ascii="GHEA Grapalat" w:hAnsi="GHEA Grapalat"/>
                <w:b/>
                <w:bCs/>
                <w:sz w:val="20"/>
                <w:szCs w:val="20"/>
              </w:rPr>
              <w:t xml:space="preserve">21,861,726.2 </w:t>
            </w:r>
          </w:p>
        </w:tc>
        <w:tc>
          <w:tcPr>
            <w:tcW w:w="2068" w:type="dxa"/>
            <w:vMerge w:val="restart"/>
            <w:tcBorders>
              <w:top w:val="single" w:sz="4" w:space="0" w:color="auto"/>
              <w:left w:val="nil"/>
              <w:bottom w:val="single" w:sz="4" w:space="0" w:color="auto"/>
              <w:right w:val="single" w:sz="4" w:space="0" w:color="auto"/>
            </w:tcBorders>
            <w:shd w:val="clear" w:color="000000" w:fill="D9D9D9"/>
            <w:noWrap/>
            <w:vAlign w:val="center"/>
          </w:tcPr>
          <w:p w:rsidR="005F7D81" w:rsidRPr="0016357F" w:rsidRDefault="005F7D81" w:rsidP="005F7D81">
            <w:pPr>
              <w:jc w:val="center"/>
              <w:rPr>
                <w:rFonts w:ascii="GHEA Grapalat" w:hAnsi="GHEA Grapalat"/>
                <w:b/>
                <w:bCs/>
                <w:sz w:val="20"/>
                <w:szCs w:val="20"/>
              </w:rPr>
            </w:pPr>
            <w:r w:rsidRPr="0016357F">
              <w:rPr>
                <w:rFonts w:ascii="GHEA Grapalat" w:hAnsi="GHEA Grapalat"/>
                <w:b/>
                <w:bCs/>
                <w:sz w:val="20"/>
                <w:szCs w:val="20"/>
              </w:rPr>
              <w:t xml:space="preserve">22,807,500.0 </w:t>
            </w:r>
          </w:p>
        </w:tc>
        <w:tc>
          <w:tcPr>
            <w:tcW w:w="2340" w:type="dxa"/>
            <w:vMerge w:val="restart"/>
            <w:tcBorders>
              <w:top w:val="single" w:sz="4" w:space="0" w:color="auto"/>
              <w:left w:val="nil"/>
              <w:bottom w:val="single" w:sz="4" w:space="0" w:color="auto"/>
              <w:right w:val="single" w:sz="4" w:space="0" w:color="auto"/>
            </w:tcBorders>
            <w:shd w:val="clear" w:color="000000" w:fill="D9D9D9"/>
            <w:noWrap/>
            <w:vAlign w:val="center"/>
          </w:tcPr>
          <w:p w:rsidR="005F7D81" w:rsidRPr="0016357F" w:rsidRDefault="005F7D81" w:rsidP="005F7D81">
            <w:pPr>
              <w:jc w:val="center"/>
              <w:rPr>
                <w:rFonts w:ascii="GHEA Grapalat" w:hAnsi="GHEA Grapalat"/>
                <w:b/>
                <w:bCs/>
                <w:sz w:val="20"/>
                <w:szCs w:val="20"/>
              </w:rPr>
            </w:pPr>
            <w:r w:rsidRPr="0016357F">
              <w:rPr>
                <w:rFonts w:ascii="GHEA Grapalat" w:hAnsi="GHEA Grapalat"/>
                <w:b/>
                <w:bCs/>
                <w:sz w:val="20"/>
                <w:szCs w:val="20"/>
              </w:rPr>
              <w:t xml:space="preserve">24,058,100.0 </w:t>
            </w:r>
          </w:p>
        </w:tc>
      </w:tr>
      <w:tr w:rsidR="009D0EF2" w:rsidRPr="0016357F" w:rsidTr="00D10143">
        <w:trPr>
          <w:trHeight w:val="555"/>
        </w:trPr>
        <w:tc>
          <w:tcPr>
            <w:tcW w:w="1530" w:type="dxa"/>
            <w:vMerge/>
            <w:tcBorders>
              <w:top w:val="nil"/>
              <w:left w:val="single" w:sz="4" w:space="0" w:color="auto"/>
              <w:bottom w:val="nil"/>
              <w:right w:val="single" w:sz="4" w:space="0" w:color="auto"/>
            </w:tcBorders>
            <w:vAlign w:val="center"/>
            <w:hideMark/>
          </w:tcPr>
          <w:p w:rsidR="003236CC" w:rsidRPr="0016357F" w:rsidRDefault="003236CC" w:rsidP="003236CC">
            <w:pPr>
              <w:rPr>
                <w:rFonts w:ascii="GHEA Grapalat" w:hAnsi="GHEA Grapalat" w:cs="Calibri"/>
              </w:rPr>
            </w:pPr>
          </w:p>
        </w:tc>
        <w:tc>
          <w:tcPr>
            <w:tcW w:w="3875" w:type="dxa"/>
            <w:tcBorders>
              <w:top w:val="nil"/>
              <w:left w:val="nil"/>
              <w:bottom w:val="single" w:sz="4" w:space="0" w:color="auto"/>
              <w:right w:val="single" w:sz="4" w:space="0" w:color="auto"/>
            </w:tcBorders>
            <w:shd w:val="clear" w:color="auto" w:fill="auto"/>
            <w:hideMark/>
          </w:tcPr>
          <w:p w:rsidR="003236CC" w:rsidRPr="0016357F" w:rsidRDefault="003236CC" w:rsidP="003236CC">
            <w:pPr>
              <w:rPr>
                <w:rFonts w:ascii="GHEA Grapalat" w:hAnsi="GHEA Grapalat" w:cs="Calibri"/>
                <w:b/>
                <w:bCs/>
                <w:color w:val="FF0000"/>
              </w:rPr>
            </w:pPr>
            <w:r w:rsidRPr="0016357F">
              <w:rPr>
                <w:rFonts w:ascii="GHEA Grapalat" w:hAnsi="GHEA Grapalat" w:cs="Calibri"/>
                <w:b/>
                <w:bCs/>
                <w:color w:val="FF0000"/>
              </w:rPr>
              <w:t xml:space="preserve"> </w:t>
            </w:r>
            <w:r w:rsidRPr="0016357F">
              <w:rPr>
                <w:rFonts w:ascii="GHEA Grapalat" w:hAnsi="GHEA Grapalat" w:cs="Sylfaen"/>
                <w:b/>
                <w:bCs/>
                <w:color w:val="000000" w:themeColor="text1"/>
              </w:rPr>
              <w:t>Սոցիալական</w:t>
            </w:r>
            <w:r w:rsidRPr="0016357F">
              <w:rPr>
                <w:rFonts w:ascii="GHEA Grapalat" w:hAnsi="GHEA Grapalat" w:cs="Calibri"/>
                <w:b/>
                <w:bCs/>
                <w:color w:val="000000" w:themeColor="text1"/>
              </w:rPr>
              <w:t xml:space="preserve"> </w:t>
            </w:r>
            <w:r w:rsidRPr="0016357F">
              <w:rPr>
                <w:rFonts w:ascii="GHEA Grapalat" w:hAnsi="GHEA Grapalat" w:cs="Sylfaen"/>
                <w:b/>
                <w:bCs/>
                <w:color w:val="000000" w:themeColor="text1"/>
              </w:rPr>
              <w:t>աջակցություն</w:t>
            </w:r>
            <w:r w:rsidRPr="0016357F">
              <w:rPr>
                <w:rFonts w:ascii="GHEA Grapalat" w:hAnsi="GHEA Grapalat" w:cs="Calibri"/>
                <w:b/>
                <w:bCs/>
                <w:color w:val="000000" w:themeColor="text1"/>
              </w:rPr>
              <w:t xml:space="preserve"> </w:t>
            </w:r>
            <w:r w:rsidRPr="0016357F">
              <w:rPr>
                <w:rFonts w:ascii="GHEA Grapalat" w:hAnsi="GHEA Grapalat" w:cs="Sylfaen"/>
                <w:b/>
                <w:bCs/>
                <w:color w:val="000000" w:themeColor="text1"/>
              </w:rPr>
              <w:t>անաշխատունակության</w:t>
            </w:r>
            <w:r w:rsidRPr="0016357F">
              <w:rPr>
                <w:rFonts w:ascii="GHEA Grapalat" w:hAnsi="GHEA Grapalat" w:cs="Calibri"/>
                <w:b/>
                <w:bCs/>
                <w:color w:val="000000" w:themeColor="text1"/>
              </w:rPr>
              <w:t xml:space="preserve"> </w:t>
            </w:r>
            <w:r w:rsidRPr="0016357F">
              <w:rPr>
                <w:rFonts w:ascii="GHEA Grapalat" w:hAnsi="GHEA Grapalat" w:cs="Sylfaen"/>
                <w:b/>
                <w:bCs/>
                <w:color w:val="000000" w:themeColor="text1"/>
              </w:rPr>
              <w:t>դեպքում</w:t>
            </w:r>
          </w:p>
        </w:tc>
        <w:tc>
          <w:tcPr>
            <w:tcW w:w="2067" w:type="dxa"/>
            <w:vMerge/>
            <w:tcBorders>
              <w:top w:val="nil"/>
              <w:left w:val="single" w:sz="4" w:space="0" w:color="auto"/>
              <w:bottom w:val="nil"/>
              <w:right w:val="single" w:sz="4" w:space="0" w:color="auto"/>
            </w:tcBorders>
            <w:vAlign w:val="center"/>
          </w:tcPr>
          <w:p w:rsidR="003236CC" w:rsidRPr="0016357F" w:rsidRDefault="003236CC" w:rsidP="003236CC">
            <w:pPr>
              <w:rPr>
                <w:rFonts w:ascii="GHEA Grapalat" w:hAnsi="GHEA Grapalat" w:cs="Calibri"/>
                <w:b/>
                <w:bCs/>
              </w:rPr>
            </w:pPr>
          </w:p>
        </w:tc>
        <w:tc>
          <w:tcPr>
            <w:tcW w:w="2068" w:type="dxa"/>
            <w:vMerge/>
            <w:tcBorders>
              <w:top w:val="nil"/>
              <w:left w:val="single" w:sz="4" w:space="0" w:color="auto"/>
              <w:bottom w:val="nil"/>
              <w:right w:val="single" w:sz="4" w:space="0" w:color="auto"/>
            </w:tcBorders>
            <w:vAlign w:val="center"/>
          </w:tcPr>
          <w:p w:rsidR="003236CC" w:rsidRPr="0016357F" w:rsidRDefault="003236CC" w:rsidP="003236CC">
            <w:pPr>
              <w:rPr>
                <w:rFonts w:ascii="GHEA Grapalat" w:hAnsi="GHEA Grapalat" w:cs="Calibri"/>
                <w:b/>
                <w:bCs/>
              </w:rPr>
            </w:pPr>
          </w:p>
        </w:tc>
        <w:tc>
          <w:tcPr>
            <w:tcW w:w="2340" w:type="dxa"/>
            <w:vMerge/>
            <w:tcBorders>
              <w:top w:val="nil"/>
              <w:left w:val="single" w:sz="4" w:space="0" w:color="auto"/>
              <w:bottom w:val="nil"/>
              <w:right w:val="single" w:sz="4" w:space="0" w:color="auto"/>
            </w:tcBorders>
            <w:vAlign w:val="center"/>
          </w:tcPr>
          <w:p w:rsidR="003236CC" w:rsidRPr="0016357F" w:rsidRDefault="003236CC" w:rsidP="003236CC">
            <w:pPr>
              <w:rPr>
                <w:rFonts w:ascii="GHEA Grapalat" w:hAnsi="GHEA Grapalat" w:cs="Calibri"/>
                <w:b/>
                <w:bCs/>
              </w:rPr>
            </w:pPr>
          </w:p>
        </w:tc>
      </w:tr>
      <w:tr w:rsidR="003236CC" w:rsidRPr="0016357F" w:rsidTr="009D0EF2">
        <w:trPr>
          <w:trHeight w:val="255"/>
        </w:trPr>
        <w:tc>
          <w:tcPr>
            <w:tcW w:w="11880" w:type="dxa"/>
            <w:gridSpan w:val="5"/>
            <w:tcBorders>
              <w:top w:val="single" w:sz="4" w:space="0" w:color="auto"/>
              <w:left w:val="single" w:sz="4" w:space="0" w:color="auto"/>
              <w:bottom w:val="single" w:sz="4" w:space="0" w:color="auto"/>
              <w:right w:val="single" w:sz="4" w:space="0" w:color="000000"/>
            </w:tcBorders>
            <w:shd w:val="clear" w:color="000000" w:fill="D9D9D9"/>
            <w:hideMark/>
          </w:tcPr>
          <w:p w:rsidR="003236CC" w:rsidRPr="0016357F" w:rsidRDefault="003236CC" w:rsidP="003236CC">
            <w:pPr>
              <w:rPr>
                <w:rFonts w:ascii="GHEA Grapalat" w:hAnsi="GHEA Grapalat" w:cs="Calibri"/>
              </w:rPr>
            </w:pPr>
            <w:r w:rsidRPr="0016357F">
              <w:rPr>
                <w:rFonts w:ascii="GHEA Grapalat" w:hAnsi="GHEA Grapalat" w:cs="Sylfaen"/>
              </w:rPr>
              <w:t>Ծրագիր</w:t>
            </w:r>
          </w:p>
        </w:tc>
      </w:tr>
      <w:tr w:rsidR="00590E23" w:rsidRPr="0016357F" w:rsidTr="002260DE">
        <w:trPr>
          <w:trHeight w:val="255"/>
        </w:trPr>
        <w:tc>
          <w:tcPr>
            <w:tcW w:w="1530" w:type="dxa"/>
            <w:vMerge w:val="restart"/>
            <w:tcBorders>
              <w:top w:val="nil"/>
              <w:left w:val="single" w:sz="4" w:space="0" w:color="auto"/>
              <w:bottom w:val="nil"/>
              <w:right w:val="single" w:sz="4" w:space="0" w:color="auto"/>
            </w:tcBorders>
            <w:shd w:val="clear" w:color="000000" w:fill="FFFFFF"/>
            <w:hideMark/>
          </w:tcPr>
          <w:p w:rsidR="00590E23" w:rsidRPr="0016357F" w:rsidRDefault="00590E23" w:rsidP="00590E23">
            <w:pPr>
              <w:jc w:val="center"/>
              <w:rPr>
                <w:rFonts w:ascii="GHEA Grapalat" w:hAnsi="GHEA Grapalat" w:cs="Calibri"/>
              </w:rPr>
            </w:pPr>
            <w:r w:rsidRPr="0016357F">
              <w:rPr>
                <w:rFonts w:ascii="GHEA Grapalat" w:hAnsi="GHEA Grapalat" w:cs="Calibri"/>
              </w:rPr>
              <w:t xml:space="preserve"> 1088</w:t>
            </w:r>
          </w:p>
        </w:tc>
        <w:tc>
          <w:tcPr>
            <w:tcW w:w="3875" w:type="dxa"/>
            <w:tcBorders>
              <w:top w:val="nil"/>
              <w:left w:val="nil"/>
              <w:bottom w:val="single" w:sz="4" w:space="0" w:color="auto"/>
              <w:right w:val="single" w:sz="4" w:space="0" w:color="auto"/>
            </w:tcBorders>
            <w:shd w:val="clear" w:color="000000" w:fill="D9D9D9"/>
            <w:hideMark/>
          </w:tcPr>
          <w:p w:rsidR="00590E23" w:rsidRPr="0016357F" w:rsidRDefault="00590E23" w:rsidP="00590E23">
            <w:pPr>
              <w:rPr>
                <w:rFonts w:ascii="GHEA Grapalat" w:hAnsi="GHEA Grapalat" w:cs="Calibri"/>
              </w:rPr>
            </w:pPr>
            <w:r w:rsidRPr="0016357F">
              <w:rPr>
                <w:rFonts w:ascii="GHEA Grapalat" w:hAnsi="GHEA Grapalat" w:cs="Calibri"/>
              </w:rPr>
              <w:t xml:space="preserve"> </w:t>
            </w:r>
            <w:r w:rsidRPr="0016357F">
              <w:rPr>
                <w:rFonts w:ascii="GHEA Grapalat" w:hAnsi="GHEA Grapalat" w:cs="Sylfaen"/>
              </w:rPr>
              <w:t>Ծրագրի</w:t>
            </w:r>
            <w:r w:rsidRPr="0016357F">
              <w:rPr>
                <w:rFonts w:ascii="GHEA Grapalat" w:hAnsi="GHEA Grapalat" w:cs="Calibri"/>
              </w:rPr>
              <w:t xml:space="preserve"> </w:t>
            </w:r>
            <w:r w:rsidRPr="0016357F">
              <w:rPr>
                <w:rFonts w:ascii="GHEA Grapalat" w:hAnsi="GHEA Grapalat" w:cs="Sylfaen"/>
              </w:rPr>
              <w:t>անվանումը</w:t>
            </w:r>
            <w:r w:rsidRPr="0016357F">
              <w:rPr>
                <w:rFonts w:ascii="GHEA Grapalat" w:hAnsi="GHEA Grapalat" w:cs="Calibri"/>
              </w:rPr>
              <w:t>`</w:t>
            </w:r>
          </w:p>
        </w:tc>
        <w:tc>
          <w:tcPr>
            <w:tcW w:w="2067"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tcPr>
          <w:p w:rsidR="00590E23" w:rsidRPr="0016357F" w:rsidRDefault="00590E23" w:rsidP="00590E23">
            <w:pPr>
              <w:jc w:val="center"/>
              <w:rPr>
                <w:rFonts w:ascii="GHEA Grapalat" w:hAnsi="GHEA Grapalat"/>
                <w:b/>
                <w:bCs/>
                <w:sz w:val="20"/>
                <w:szCs w:val="20"/>
              </w:rPr>
            </w:pPr>
            <w:r w:rsidRPr="0016357F">
              <w:rPr>
                <w:rFonts w:ascii="GHEA Grapalat" w:hAnsi="GHEA Grapalat"/>
                <w:b/>
                <w:bCs/>
                <w:sz w:val="20"/>
                <w:szCs w:val="20"/>
              </w:rPr>
              <w:t xml:space="preserve">2,529,196.0 </w:t>
            </w:r>
          </w:p>
        </w:tc>
        <w:tc>
          <w:tcPr>
            <w:tcW w:w="2068" w:type="dxa"/>
            <w:vMerge w:val="restart"/>
            <w:tcBorders>
              <w:top w:val="single" w:sz="4" w:space="0" w:color="auto"/>
              <w:left w:val="nil"/>
              <w:bottom w:val="single" w:sz="4" w:space="0" w:color="auto"/>
              <w:right w:val="single" w:sz="4" w:space="0" w:color="auto"/>
            </w:tcBorders>
            <w:shd w:val="clear" w:color="000000" w:fill="D9D9D9"/>
            <w:noWrap/>
            <w:vAlign w:val="center"/>
          </w:tcPr>
          <w:p w:rsidR="00590E23" w:rsidRPr="0016357F" w:rsidRDefault="00590E23" w:rsidP="00590E23">
            <w:pPr>
              <w:jc w:val="center"/>
              <w:rPr>
                <w:rFonts w:ascii="GHEA Grapalat" w:hAnsi="GHEA Grapalat"/>
                <w:b/>
                <w:bCs/>
                <w:sz w:val="20"/>
                <w:szCs w:val="20"/>
              </w:rPr>
            </w:pPr>
            <w:r w:rsidRPr="0016357F">
              <w:rPr>
                <w:rFonts w:ascii="GHEA Grapalat" w:hAnsi="GHEA Grapalat"/>
                <w:b/>
                <w:bCs/>
                <w:sz w:val="20"/>
                <w:szCs w:val="20"/>
              </w:rPr>
              <w:t xml:space="preserve">2,820,926.2 </w:t>
            </w:r>
          </w:p>
        </w:tc>
        <w:tc>
          <w:tcPr>
            <w:tcW w:w="2340" w:type="dxa"/>
            <w:vMerge w:val="restart"/>
            <w:tcBorders>
              <w:top w:val="single" w:sz="4" w:space="0" w:color="auto"/>
              <w:left w:val="nil"/>
              <w:bottom w:val="single" w:sz="4" w:space="0" w:color="auto"/>
              <w:right w:val="single" w:sz="4" w:space="0" w:color="auto"/>
            </w:tcBorders>
            <w:shd w:val="clear" w:color="000000" w:fill="D9D9D9"/>
            <w:noWrap/>
            <w:vAlign w:val="center"/>
          </w:tcPr>
          <w:p w:rsidR="00590E23" w:rsidRPr="0016357F" w:rsidRDefault="00590E23" w:rsidP="00590E23">
            <w:pPr>
              <w:jc w:val="center"/>
              <w:rPr>
                <w:rFonts w:ascii="GHEA Grapalat" w:hAnsi="GHEA Grapalat"/>
                <w:b/>
                <w:bCs/>
                <w:sz w:val="20"/>
                <w:szCs w:val="20"/>
              </w:rPr>
            </w:pPr>
            <w:r w:rsidRPr="0016357F">
              <w:rPr>
                <w:rFonts w:ascii="GHEA Grapalat" w:hAnsi="GHEA Grapalat"/>
                <w:b/>
                <w:bCs/>
                <w:sz w:val="20"/>
                <w:szCs w:val="20"/>
              </w:rPr>
              <w:t xml:space="preserve">3,099,193.9 </w:t>
            </w:r>
          </w:p>
        </w:tc>
      </w:tr>
      <w:tr w:rsidR="009D0EF2" w:rsidRPr="0016357F" w:rsidTr="00D10143">
        <w:trPr>
          <w:trHeight w:val="255"/>
        </w:trPr>
        <w:tc>
          <w:tcPr>
            <w:tcW w:w="1530" w:type="dxa"/>
            <w:vMerge/>
            <w:tcBorders>
              <w:top w:val="nil"/>
              <w:left w:val="single" w:sz="4" w:space="0" w:color="auto"/>
              <w:bottom w:val="nil"/>
              <w:right w:val="single" w:sz="4" w:space="0" w:color="auto"/>
            </w:tcBorders>
            <w:vAlign w:val="center"/>
            <w:hideMark/>
          </w:tcPr>
          <w:p w:rsidR="003236CC" w:rsidRPr="0016357F" w:rsidRDefault="003236CC" w:rsidP="003236CC">
            <w:pPr>
              <w:rPr>
                <w:rFonts w:ascii="GHEA Grapalat" w:hAnsi="GHEA Grapalat" w:cs="Calibri"/>
              </w:rPr>
            </w:pPr>
          </w:p>
        </w:tc>
        <w:tc>
          <w:tcPr>
            <w:tcW w:w="3875" w:type="dxa"/>
            <w:tcBorders>
              <w:top w:val="nil"/>
              <w:left w:val="nil"/>
              <w:bottom w:val="single" w:sz="4" w:space="0" w:color="auto"/>
              <w:right w:val="single" w:sz="4" w:space="0" w:color="auto"/>
            </w:tcBorders>
            <w:shd w:val="clear" w:color="auto" w:fill="auto"/>
            <w:hideMark/>
          </w:tcPr>
          <w:p w:rsidR="003236CC" w:rsidRPr="0016357F" w:rsidRDefault="003236CC" w:rsidP="003236CC">
            <w:pPr>
              <w:rPr>
                <w:rFonts w:ascii="GHEA Grapalat" w:hAnsi="GHEA Grapalat" w:cs="Calibri"/>
                <w:b/>
                <w:bCs/>
                <w:color w:val="FF0000"/>
              </w:rPr>
            </w:pPr>
            <w:r w:rsidRPr="0016357F">
              <w:rPr>
                <w:rFonts w:ascii="GHEA Grapalat" w:hAnsi="GHEA Grapalat" w:cs="Calibri"/>
                <w:b/>
                <w:bCs/>
                <w:color w:val="FF0000"/>
              </w:rPr>
              <w:t xml:space="preserve"> </w:t>
            </w:r>
            <w:r w:rsidRPr="0016357F">
              <w:rPr>
                <w:rFonts w:ascii="GHEA Grapalat" w:hAnsi="GHEA Grapalat" w:cs="Sylfaen"/>
                <w:b/>
                <w:bCs/>
                <w:color w:val="000000" w:themeColor="text1"/>
              </w:rPr>
              <w:t>Զբաղվածության</w:t>
            </w:r>
            <w:r w:rsidRPr="0016357F">
              <w:rPr>
                <w:rFonts w:ascii="GHEA Grapalat" w:hAnsi="GHEA Grapalat" w:cs="Calibri"/>
                <w:b/>
                <w:bCs/>
                <w:color w:val="000000" w:themeColor="text1"/>
              </w:rPr>
              <w:t xml:space="preserve"> </w:t>
            </w:r>
            <w:r w:rsidRPr="0016357F">
              <w:rPr>
                <w:rFonts w:ascii="GHEA Grapalat" w:hAnsi="GHEA Grapalat" w:cs="Sylfaen"/>
                <w:b/>
                <w:bCs/>
                <w:color w:val="000000" w:themeColor="text1"/>
              </w:rPr>
              <w:t>ծրագիր</w:t>
            </w:r>
          </w:p>
        </w:tc>
        <w:tc>
          <w:tcPr>
            <w:tcW w:w="2067" w:type="dxa"/>
            <w:vMerge/>
            <w:tcBorders>
              <w:top w:val="nil"/>
              <w:left w:val="single" w:sz="4" w:space="0" w:color="auto"/>
              <w:bottom w:val="nil"/>
              <w:right w:val="single" w:sz="4" w:space="0" w:color="auto"/>
            </w:tcBorders>
            <w:vAlign w:val="center"/>
          </w:tcPr>
          <w:p w:rsidR="003236CC" w:rsidRPr="0016357F" w:rsidRDefault="003236CC" w:rsidP="003236CC">
            <w:pPr>
              <w:rPr>
                <w:rFonts w:ascii="GHEA Grapalat" w:hAnsi="GHEA Grapalat" w:cs="Calibri"/>
                <w:b/>
                <w:bCs/>
              </w:rPr>
            </w:pPr>
          </w:p>
        </w:tc>
        <w:tc>
          <w:tcPr>
            <w:tcW w:w="2068" w:type="dxa"/>
            <w:vMerge/>
            <w:tcBorders>
              <w:top w:val="nil"/>
              <w:left w:val="single" w:sz="4" w:space="0" w:color="auto"/>
              <w:bottom w:val="nil"/>
              <w:right w:val="single" w:sz="4" w:space="0" w:color="auto"/>
            </w:tcBorders>
            <w:vAlign w:val="center"/>
          </w:tcPr>
          <w:p w:rsidR="003236CC" w:rsidRPr="0016357F" w:rsidRDefault="003236CC" w:rsidP="003236CC">
            <w:pPr>
              <w:rPr>
                <w:rFonts w:ascii="GHEA Grapalat" w:hAnsi="GHEA Grapalat" w:cs="Calibri"/>
                <w:b/>
                <w:bCs/>
              </w:rPr>
            </w:pPr>
          </w:p>
        </w:tc>
        <w:tc>
          <w:tcPr>
            <w:tcW w:w="2340" w:type="dxa"/>
            <w:vMerge/>
            <w:tcBorders>
              <w:top w:val="nil"/>
              <w:left w:val="single" w:sz="4" w:space="0" w:color="auto"/>
              <w:bottom w:val="nil"/>
              <w:right w:val="single" w:sz="4" w:space="0" w:color="auto"/>
            </w:tcBorders>
            <w:vAlign w:val="center"/>
          </w:tcPr>
          <w:p w:rsidR="003236CC" w:rsidRPr="0016357F" w:rsidRDefault="003236CC" w:rsidP="003236CC">
            <w:pPr>
              <w:rPr>
                <w:rFonts w:ascii="GHEA Grapalat" w:hAnsi="GHEA Grapalat" w:cs="Calibri"/>
                <w:b/>
                <w:bCs/>
              </w:rPr>
            </w:pPr>
          </w:p>
        </w:tc>
      </w:tr>
      <w:tr w:rsidR="003236CC" w:rsidRPr="0016357F" w:rsidTr="009D0EF2">
        <w:trPr>
          <w:trHeight w:val="255"/>
        </w:trPr>
        <w:tc>
          <w:tcPr>
            <w:tcW w:w="11880" w:type="dxa"/>
            <w:gridSpan w:val="5"/>
            <w:tcBorders>
              <w:top w:val="single" w:sz="4" w:space="0" w:color="auto"/>
              <w:left w:val="single" w:sz="4" w:space="0" w:color="auto"/>
              <w:bottom w:val="single" w:sz="4" w:space="0" w:color="auto"/>
              <w:right w:val="single" w:sz="4" w:space="0" w:color="000000"/>
            </w:tcBorders>
            <w:shd w:val="clear" w:color="000000" w:fill="D9D9D9"/>
            <w:hideMark/>
          </w:tcPr>
          <w:p w:rsidR="003236CC" w:rsidRPr="0016357F" w:rsidRDefault="003236CC" w:rsidP="003236CC">
            <w:pPr>
              <w:rPr>
                <w:rFonts w:ascii="GHEA Grapalat" w:hAnsi="GHEA Grapalat" w:cs="Calibri"/>
              </w:rPr>
            </w:pPr>
            <w:r w:rsidRPr="0016357F">
              <w:rPr>
                <w:rFonts w:ascii="GHEA Grapalat" w:hAnsi="GHEA Grapalat" w:cs="Sylfaen"/>
              </w:rPr>
              <w:t>Ծրագիր</w:t>
            </w:r>
          </w:p>
        </w:tc>
      </w:tr>
      <w:tr w:rsidR="001B0AA9" w:rsidRPr="0016357F" w:rsidTr="007C0785">
        <w:trPr>
          <w:trHeight w:val="255"/>
        </w:trPr>
        <w:tc>
          <w:tcPr>
            <w:tcW w:w="1530" w:type="dxa"/>
            <w:vMerge w:val="restart"/>
            <w:tcBorders>
              <w:top w:val="nil"/>
              <w:left w:val="single" w:sz="4" w:space="0" w:color="auto"/>
              <w:bottom w:val="nil"/>
              <w:right w:val="single" w:sz="4" w:space="0" w:color="auto"/>
            </w:tcBorders>
            <w:shd w:val="clear" w:color="000000" w:fill="FFFFFF"/>
            <w:hideMark/>
          </w:tcPr>
          <w:p w:rsidR="001B0AA9" w:rsidRPr="0016357F" w:rsidRDefault="001B0AA9" w:rsidP="001B0AA9">
            <w:pPr>
              <w:jc w:val="center"/>
              <w:rPr>
                <w:rFonts w:ascii="GHEA Grapalat" w:hAnsi="GHEA Grapalat" w:cs="Calibri"/>
                <w:b/>
              </w:rPr>
            </w:pPr>
            <w:r w:rsidRPr="0016357F">
              <w:rPr>
                <w:rFonts w:ascii="GHEA Grapalat" w:hAnsi="GHEA Grapalat" w:cs="Calibri"/>
                <w:b/>
              </w:rPr>
              <w:t xml:space="preserve"> 1098</w:t>
            </w:r>
          </w:p>
        </w:tc>
        <w:tc>
          <w:tcPr>
            <w:tcW w:w="3875" w:type="dxa"/>
            <w:tcBorders>
              <w:top w:val="nil"/>
              <w:left w:val="nil"/>
              <w:bottom w:val="single" w:sz="4" w:space="0" w:color="auto"/>
              <w:right w:val="single" w:sz="4" w:space="0" w:color="auto"/>
            </w:tcBorders>
            <w:shd w:val="clear" w:color="000000" w:fill="D9D9D9"/>
            <w:hideMark/>
          </w:tcPr>
          <w:p w:rsidR="001B0AA9" w:rsidRPr="0016357F" w:rsidRDefault="001B0AA9" w:rsidP="001B0AA9">
            <w:pPr>
              <w:rPr>
                <w:rFonts w:ascii="GHEA Grapalat" w:hAnsi="GHEA Grapalat" w:cs="Calibri"/>
              </w:rPr>
            </w:pPr>
            <w:r w:rsidRPr="0016357F">
              <w:rPr>
                <w:rFonts w:ascii="GHEA Grapalat" w:hAnsi="GHEA Grapalat" w:cs="Calibri"/>
              </w:rPr>
              <w:t xml:space="preserve"> </w:t>
            </w:r>
            <w:r w:rsidRPr="0016357F">
              <w:rPr>
                <w:rFonts w:ascii="GHEA Grapalat" w:hAnsi="GHEA Grapalat" w:cs="Sylfaen"/>
              </w:rPr>
              <w:t>Ծրագրի</w:t>
            </w:r>
            <w:r w:rsidRPr="0016357F">
              <w:rPr>
                <w:rFonts w:ascii="GHEA Grapalat" w:hAnsi="GHEA Grapalat" w:cs="Calibri"/>
              </w:rPr>
              <w:t xml:space="preserve"> </w:t>
            </w:r>
            <w:r w:rsidRPr="0016357F">
              <w:rPr>
                <w:rFonts w:ascii="GHEA Grapalat" w:hAnsi="GHEA Grapalat" w:cs="Sylfaen"/>
              </w:rPr>
              <w:t>անվանումը</w:t>
            </w:r>
            <w:r w:rsidRPr="0016357F">
              <w:rPr>
                <w:rFonts w:ascii="GHEA Grapalat" w:hAnsi="GHEA Grapalat" w:cs="Calibri"/>
              </w:rPr>
              <w:t>`</w:t>
            </w:r>
          </w:p>
        </w:tc>
        <w:tc>
          <w:tcPr>
            <w:tcW w:w="2067"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tcPr>
          <w:p w:rsidR="001B0AA9" w:rsidRPr="0016357F" w:rsidRDefault="001B0AA9" w:rsidP="001B0AA9">
            <w:pPr>
              <w:jc w:val="center"/>
              <w:rPr>
                <w:rFonts w:ascii="GHEA Grapalat" w:hAnsi="GHEA Grapalat"/>
                <w:b/>
                <w:bCs/>
                <w:sz w:val="20"/>
                <w:szCs w:val="20"/>
              </w:rPr>
            </w:pPr>
            <w:r w:rsidRPr="0016357F">
              <w:rPr>
                <w:rFonts w:ascii="GHEA Grapalat" w:hAnsi="GHEA Grapalat"/>
                <w:b/>
                <w:bCs/>
                <w:sz w:val="20"/>
                <w:szCs w:val="20"/>
              </w:rPr>
              <w:t xml:space="preserve">9,935,636.7 </w:t>
            </w:r>
          </w:p>
        </w:tc>
        <w:tc>
          <w:tcPr>
            <w:tcW w:w="2068" w:type="dxa"/>
            <w:vMerge w:val="restart"/>
            <w:tcBorders>
              <w:top w:val="single" w:sz="4" w:space="0" w:color="auto"/>
              <w:left w:val="nil"/>
              <w:bottom w:val="single" w:sz="4" w:space="0" w:color="auto"/>
              <w:right w:val="single" w:sz="4" w:space="0" w:color="auto"/>
            </w:tcBorders>
            <w:shd w:val="clear" w:color="000000" w:fill="D9D9D9"/>
            <w:noWrap/>
            <w:vAlign w:val="center"/>
          </w:tcPr>
          <w:p w:rsidR="001B0AA9" w:rsidRPr="0016357F" w:rsidRDefault="001B0AA9" w:rsidP="001B0AA9">
            <w:pPr>
              <w:jc w:val="center"/>
              <w:rPr>
                <w:rFonts w:ascii="GHEA Grapalat" w:hAnsi="GHEA Grapalat"/>
                <w:b/>
                <w:bCs/>
                <w:sz w:val="20"/>
                <w:szCs w:val="20"/>
              </w:rPr>
            </w:pPr>
            <w:r w:rsidRPr="0016357F">
              <w:rPr>
                <w:rFonts w:ascii="GHEA Grapalat" w:hAnsi="GHEA Grapalat"/>
                <w:b/>
                <w:bCs/>
                <w:sz w:val="20"/>
                <w:szCs w:val="20"/>
              </w:rPr>
              <w:t xml:space="preserve">11,915,504.8 </w:t>
            </w:r>
          </w:p>
        </w:tc>
        <w:tc>
          <w:tcPr>
            <w:tcW w:w="2340" w:type="dxa"/>
            <w:vMerge w:val="restart"/>
            <w:tcBorders>
              <w:top w:val="single" w:sz="4" w:space="0" w:color="auto"/>
              <w:left w:val="nil"/>
              <w:bottom w:val="single" w:sz="4" w:space="0" w:color="auto"/>
              <w:right w:val="single" w:sz="4" w:space="0" w:color="auto"/>
            </w:tcBorders>
            <w:shd w:val="clear" w:color="000000" w:fill="D9D9D9"/>
            <w:noWrap/>
            <w:vAlign w:val="center"/>
          </w:tcPr>
          <w:p w:rsidR="001B0AA9" w:rsidRPr="0016357F" w:rsidRDefault="001B0AA9" w:rsidP="001B0AA9">
            <w:pPr>
              <w:jc w:val="center"/>
              <w:rPr>
                <w:rFonts w:ascii="GHEA Grapalat" w:hAnsi="GHEA Grapalat"/>
                <w:b/>
                <w:bCs/>
                <w:sz w:val="20"/>
                <w:szCs w:val="20"/>
              </w:rPr>
            </w:pPr>
            <w:r w:rsidRPr="0016357F">
              <w:rPr>
                <w:rFonts w:ascii="GHEA Grapalat" w:hAnsi="GHEA Grapalat"/>
                <w:b/>
                <w:bCs/>
                <w:sz w:val="20"/>
                <w:szCs w:val="20"/>
              </w:rPr>
              <w:t xml:space="preserve">12,780,806.3 </w:t>
            </w:r>
          </w:p>
        </w:tc>
      </w:tr>
      <w:tr w:rsidR="009D0EF2" w:rsidRPr="0016357F" w:rsidTr="00D10143">
        <w:trPr>
          <w:trHeight w:val="255"/>
        </w:trPr>
        <w:tc>
          <w:tcPr>
            <w:tcW w:w="1530" w:type="dxa"/>
            <w:vMerge/>
            <w:tcBorders>
              <w:top w:val="nil"/>
              <w:left w:val="single" w:sz="4" w:space="0" w:color="auto"/>
              <w:bottom w:val="nil"/>
              <w:right w:val="single" w:sz="4" w:space="0" w:color="auto"/>
            </w:tcBorders>
            <w:vAlign w:val="center"/>
            <w:hideMark/>
          </w:tcPr>
          <w:p w:rsidR="003236CC" w:rsidRPr="0016357F" w:rsidRDefault="003236CC" w:rsidP="003236CC">
            <w:pPr>
              <w:rPr>
                <w:rFonts w:ascii="GHEA Grapalat" w:hAnsi="GHEA Grapalat" w:cs="Calibri"/>
              </w:rPr>
            </w:pPr>
          </w:p>
        </w:tc>
        <w:tc>
          <w:tcPr>
            <w:tcW w:w="3875" w:type="dxa"/>
            <w:tcBorders>
              <w:top w:val="nil"/>
              <w:left w:val="nil"/>
              <w:bottom w:val="single" w:sz="4" w:space="0" w:color="auto"/>
              <w:right w:val="single" w:sz="4" w:space="0" w:color="auto"/>
            </w:tcBorders>
            <w:shd w:val="clear" w:color="auto" w:fill="auto"/>
            <w:hideMark/>
          </w:tcPr>
          <w:p w:rsidR="003236CC" w:rsidRPr="0016357F" w:rsidRDefault="003236CC" w:rsidP="003236CC">
            <w:pPr>
              <w:rPr>
                <w:rFonts w:ascii="GHEA Grapalat" w:hAnsi="GHEA Grapalat" w:cs="Calibri"/>
                <w:b/>
                <w:bCs/>
                <w:color w:val="FF0000"/>
              </w:rPr>
            </w:pPr>
            <w:r w:rsidRPr="0016357F">
              <w:rPr>
                <w:rFonts w:ascii="GHEA Grapalat" w:hAnsi="GHEA Grapalat" w:cs="Calibri"/>
                <w:b/>
                <w:bCs/>
                <w:color w:val="FF0000"/>
              </w:rPr>
              <w:t xml:space="preserve"> </w:t>
            </w:r>
            <w:r w:rsidRPr="0016357F">
              <w:rPr>
                <w:rFonts w:ascii="GHEA Grapalat" w:hAnsi="GHEA Grapalat" w:cs="Sylfaen"/>
                <w:b/>
                <w:bCs/>
                <w:color w:val="000000" w:themeColor="text1"/>
              </w:rPr>
              <w:t>Բնակարանային</w:t>
            </w:r>
            <w:r w:rsidRPr="0016357F">
              <w:rPr>
                <w:rFonts w:ascii="GHEA Grapalat" w:hAnsi="GHEA Grapalat" w:cs="Calibri"/>
                <w:b/>
                <w:bCs/>
                <w:color w:val="000000" w:themeColor="text1"/>
              </w:rPr>
              <w:t xml:space="preserve"> </w:t>
            </w:r>
            <w:r w:rsidRPr="0016357F">
              <w:rPr>
                <w:rFonts w:ascii="GHEA Grapalat" w:hAnsi="GHEA Grapalat" w:cs="Sylfaen"/>
                <w:b/>
                <w:bCs/>
                <w:color w:val="000000" w:themeColor="text1"/>
              </w:rPr>
              <w:t>ապահովում</w:t>
            </w:r>
          </w:p>
        </w:tc>
        <w:tc>
          <w:tcPr>
            <w:tcW w:w="2067" w:type="dxa"/>
            <w:vMerge/>
            <w:tcBorders>
              <w:top w:val="nil"/>
              <w:left w:val="single" w:sz="4" w:space="0" w:color="auto"/>
              <w:bottom w:val="nil"/>
              <w:right w:val="single" w:sz="4" w:space="0" w:color="auto"/>
            </w:tcBorders>
            <w:vAlign w:val="center"/>
          </w:tcPr>
          <w:p w:rsidR="003236CC" w:rsidRPr="0016357F" w:rsidRDefault="003236CC" w:rsidP="003236CC">
            <w:pPr>
              <w:rPr>
                <w:rFonts w:ascii="GHEA Grapalat" w:hAnsi="GHEA Grapalat" w:cs="Calibri"/>
                <w:b/>
                <w:bCs/>
              </w:rPr>
            </w:pPr>
          </w:p>
        </w:tc>
        <w:tc>
          <w:tcPr>
            <w:tcW w:w="2068" w:type="dxa"/>
            <w:vMerge/>
            <w:tcBorders>
              <w:top w:val="nil"/>
              <w:left w:val="single" w:sz="4" w:space="0" w:color="auto"/>
              <w:bottom w:val="nil"/>
              <w:right w:val="single" w:sz="4" w:space="0" w:color="auto"/>
            </w:tcBorders>
            <w:vAlign w:val="center"/>
          </w:tcPr>
          <w:p w:rsidR="003236CC" w:rsidRPr="0016357F" w:rsidRDefault="003236CC" w:rsidP="003236CC">
            <w:pPr>
              <w:rPr>
                <w:rFonts w:ascii="GHEA Grapalat" w:hAnsi="GHEA Grapalat" w:cs="Calibri"/>
                <w:b/>
                <w:bCs/>
              </w:rPr>
            </w:pPr>
          </w:p>
        </w:tc>
        <w:tc>
          <w:tcPr>
            <w:tcW w:w="2340" w:type="dxa"/>
            <w:vMerge/>
            <w:tcBorders>
              <w:top w:val="nil"/>
              <w:left w:val="single" w:sz="4" w:space="0" w:color="auto"/>
              <w:bottom w:val="nil"/>
              <w:right w:val="single" w:sz="4" w:space="0" w:color="auto"/>
            </w:tcBorders>
            <w:vAlign w:val="center"/>
          </w:tcPr>
          <w:p w:rsidR="003236CC" w:rsidRPr="0016357F" w:rsidRDefault="003236CC" w:rsidP="003236CC">
            <w:pPr>
              <w:rPr>
                <w:rFonts w:ascii="GHEA Grapalat" w:hAnsi="GHEA Grapalat" w:cs="Calibri"/>
                <w:b/>
                <w:bCs/>
              </w:rPr>
            </w:pPr>
          </w:p>
        </w:tc>
      </w:tr>
      <w:tr w:rsidR="003236CC" w:rsidRPr="0016357F" w:rsidTr="009D0EF2">
        <w:trPr>
          <w:trHeight w:val="255"/>
        </w:trPr>
        <w:tc>
          <w:tcPr>
            <w:tcW w:w="11880" w:type="dxa"/>
            <w:gridSpan w:val="5"/>
            <w:tcBorders>
              <w:top w:val="single" w:sz="4" w:space="0" w:color="auto"/>
              <w:left w:val="single" w:sz="4" w:space="0" w:color="auto"/>
              <w:bottom w:val="single" w:sz="4" w:space="0" w:color="auto"/>
              <w:right w:val="single" w:sz="4" w:space="0" w:color="000000"/>
            </w:tcBorders>
            <w:shd w:val="clear" w:color="000000" w:fill="D9D9D9"/>
            <w:hideMark/>
          </w:tcPr>
          <w:p w:rsidR="003236CC" w:rsidRPr="0016357F" w:rsidRDefault="003236CC" w:rsidP="003236CC">
            <w:pPr>
              <w:rPr>
                <w:rFonts w:ascii="GHEA Grapalat" w:hAnsi="GHEA Grapalat" w:cs="Calibri"/>
              </w:rPr>
            </w:pPr>
            <w:r w:rsidRPr="0016357F">
              <w:rPr>
                <w:rFonts w:ascii="GHEA Grapalat" w:hAnsi="GHEA Grapalat" w:cs="Sylfaen"/>
              </w:rPr>
              <w:t>Ծրագիր</w:t>
            </w:r>
          </w:p>
        </w:tc>
      </w:tr>
      <w:tr w:rsidR="00981A0B" w:rsidRPr="0016357F" w:rsidTr="00B00546">
        <w:trPr>
          <w:trHeight w:val="255"/>
        </w:trPr>
        <w:tc>
          <w:tcPr>
            <w:tcW w:w="1530" w:type="dxa"/>
            <w:vMerge w:val="restart"/>
            <w:tcBorders>
              <w:top w:val="nil"/>
              <w:left w:val="single" w:sz="4" w:space="0" w:color="auto"/>
              <w:bottom w:val="nil"/>
              <w:right w:val="single" w:sz="4" w:space="0" w:color="auto"/>
            </w:tcBorders>
            <w:shd w:val="clear" w:color="000000" w:fill="FFFFFF"/>
            <w:hideMark/>
          </w:tcPr>
          <w:p w:rsidR="00981A0B" w:rsidRPr="0016357F" w:rsidRDefault="00981A0B" w:rsidP="00981A0B">
            <w:pPr>
              <w:jc w:val="center"/>
              <w:rPr>
                <w:rFonts w:ascii="GHEA Grapalat" w:hAnsi="GHEA Grapalat" w:cs="Calibri"/>
                <w:b/>
              </w:rPr>
            </w:pPr>
            <w:r w:rsidRPr="0016357F">
              <w:rPr>
                <w:rFonts w:ascii="GHEA Grapalat" w:hAnsi="GHEA Grapalat" w:cs="Calibri"/>
                <w:b/>
              </w:rPr>
              <w:t xml:space="preserve"> 1102</w:t>
            </w:r>
          </w:p>
        </w:tc>
        <w:tc>
          <w:tcPr>
            <w:tcW w:w="3875" w:type="dxa"/>
            <w:tcBorders>
              <w:top w:val="nil"/>
              <w:left w:val="nil"/>
              <w:bottom w:val="single" w:sz="4" w:space="0" w:color="auto"/>
              <w:right w:val="single" w:sz="4" w:space="0" w:color="auto"/>
            </w:tcBorders>
            <w:shd w:val="clear" w:color="000000" w:fill="D9D9D9"/>
            <w:hideMark/>
          </w:tcPr>
          <w:p w:rsidR="00981A0B" w:rsidRPr="0016357F" w:rsidRDefault="00981A0B" w:rsidP="00981A0B">
            <w:pPr>
              <w:rPr>
                <w:rFonts w:ascii="GHEA Grapalat" w:hAnsi="GHEA Grapalat" w:cs="Calibri"/>
              </w:rPr>
            </w:pPr>
            <w:r w:rsidRPr="0016357F">
              <w:rPr>
                <w:rFonts w:ascii="GHEA Grapalat" w:hAnsi="GHEA Grapalat" w:cs="Calibri"/>
              </w:rPr>
              <w:t xml:space="preserve"> </w:t>
            </w:r>
            <w:r w:rsidRPr="0016357F">
              <w:rPr>
                <w:rFonts w:ascii="GHEA Grapalat" w:hAnsi="GHEA Grapalat" w:cs="Sylfaen"/>
              </w:rPr>
              <w:t>Ծրագրի</w:t>
            </w:r>
            <w:r w:rsidRPr="0016357F">
              <w:rPr>
                <w:rFonts w:ascii="GHEA Grapalat" w:hAnsi="GHEA Grapalat" w:cs="Calibri"/>
              </w:rPr>
              <w:t xml:space="preserve"> </w:t>
            </w:r>
            <w:r w:rsidRPr="0016357F">
              <w:rPr>
                <w:rFonts w:ascii="GHEA Grapalat" w:hAnsi="GHEA Grapalat" w:cs="Sylfaen"/>
              </w:rPr>
              <w:t>անվանումը</w:t>
            </w:r>
            <w:r w:rsidRPr="0016357F">
              <w:rPr>
                <w:rFonts w:ascii="GHEA Grapalat" w:hAnsi="GHEA Grapalat" w:cs="Calibri"/>
              </w:rPr>
              <w:t>`</w:t>
            </w:r>
          </w:p>
        </w:tc>
        <w:tc>
          <w:tcPr>
            <w:tcW w:w="2067"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tcPr>
          <w:p w:rsidR="00981A0B" w:rsidRPr="0016357F" w:rsidRDefault="00981A0B" w:rsidP="00981A0B">
            <w:pPr>
              <w:jc w:val="center"/>
              <w:rPr>
                <w:rFonts w:ascii="GHEA Grapalat" w:hAnsi="GHEA Grapalat"/>
                <w:b/>
                <w:bCs/>
                <w:sz w:val="20"/>
                <w:szCs w:val="20"/>
              </w:rPr>
            </w:pPr>
            <w:r w:rsidRPr="0016357F">
              <w:rPr>
                <w:rFonts w:ascii="GHEA Grapalat" w:hAnsi="GHEA Grapalat"/>
                <w:b/>
                <w:bCs/>
                <w:sz w:val="20"/>
                <w:szCs w:val="20"/>
              </w:rPr>
              <w:t xml:space="preserve">475,965,213.8 </w:t>
            </w:r>
          </w:p>
        </w:tc>
        <w:tc>
          <w:tcPr>
            <w:tcW w:w="2068" w:type="dxa"/>
            <w:vMerge w:val="restart"/>
            <w:tcBorders>
              <w:top w:val="single" w:sz="4" w:space="0" w:color="auto"/>
              <w:left w:val="nil"/>
              <w:bottom w:val="single" w:sz="4" w:space="0" w:color="auto"/>
              <w:right w:val="single" w:sz="4" w:space="0" w:color="auto"/>
            </w:tcBorders>
            <w:shd w:val="clear" w:color="000000" w:fill="D9D9D9"/>
            <w:noWrap/>
            <w:vAlign w:val="center"/>
          </w:tcPr>
          <w:p w:rsidR="00981A0B" w:rsidRPr="0016357F" w:rsidRDefault="00981A0B" w:rsidP="00981A0B">
            <w:pPr>
              <w:jc w:val="center"/>
              <w:rPr>
                <w:rFonts w:ascii="GHEA Grapalat" w:hAnsi="GHEA Grapalat"/>
                <w:b/>
                <w:bCs/>
                <w:sz w:val="20"/>
                <w:szCs w:val="20"/>
              </w:rPr>
            </w:pPr>
            <w:r w:rsidRPr="0016357F">
              <w:rPr>
                <w:rFonts w:ascii="GHEA Grapalat" w:hAnsi="GHEA Grapalat"/>
                <w:b/>
                <w:bCs/>
                <w:sz w:val="20"/>
                <w:szCs w:val="20"/>
              </w:rPr>
              <w:t xml:space="preserve">523,883,582.0 </w:t>
            </w:r>
          </w:p>
        </w:tc>
        <w:tc>
          <w:tcPr>
            <w:tcW w:w="2340" w:type="dxa"/>
            <w:vMerge w:val="restart"/>
            <w:tcBorders>
              <w:top w:val="single" w:sz="4" w:space="0" w:color="auto"/>
              <w:left w:val="nil"/>
              <w:bottom w:val="single" w:sz="4" w:space="0" w:color="auto"/>
              <w:right w:val="single" w:sz="4" w:space="0" w:color="auto"/>
            </w:tcBorders>
            <w:shd w:val="clear" w:color="000000" w:fill="D9D9D9"/>
            <w:noWrap/>
            <w:vAlign w:val="center"/>
          </w:tcPr>
          <w:p w:rsidR="00981A0B" w:rsidRPr="0016357F" w:rsidRDefault="00981A0B" w:rsidP="00981A0B">
            <w:pPr>
              <w:jc w:val="center"/>
              <w:rPr>
                <w:rFonts w:ascii="GHEA Grapalat" w:hAnsi="GHEA Grapalat"/>
                <w:b/>
                <w:bCs/>
                <w:sz w:val="20"/>
                <w:szCs w:val="20"/>
              </w:rPr>
            </w:pPr>
            <w:r w:rsidRPr="0016357F">
              <w:rPr>
                <w:rFonts w:ascii="GHEA Grapalat" w:hAnsi="GHEA Grapalat"/>
                <w:b/>
                <w:bCs/>
                <w:sz w:val="20"/>
                <w:szCs w:val="20"/>
              </w:rPr>
              <w:t xml:space="preserve">739,813,727.7 </w:t>
            </w:r>
          </w:p>
        </w:tc>
      </w:tr>
      <w:tr w:rsidR="009D0EF2" w:rsidRPr="0016357F" w:rsidTr="00D10143">
        <w:trPr>
          <w:trHeight w:val="255"/>
        </w:trPr>
        <w:tc>
          <w:tcPr>
            <w:tcW w:w="1530" w:type="dxa"/>
            <w:vMerge/>
            <w:tcBorders>
              <w:top w:val="nil"/>
              <w:left w:val="single" w:sz="4" w:space="0" w:color="auto"/>
              <w:bottom w:val="nil"/>
              <w:right w:val="single" w:sz="4" w:space="0" w:color="auto"/>
            </w:tcBorders>
            <w:vAlign w:val="center"/>
            <w:hideMark/>
          </w:tcPr>
          <w:p w:rsidR="003236CC" w:rsidRPr="0016357F" w:rsidRDefault="003236CC" w:rsidP="003236CC">
            <w:pPr>
              <w:rPr>
                <w:rFonts w:ascii="GHEA Grapalat" w:hAnsi="GHEA Grapalat" w:cs="Calibri"/>
              </w:rPr>
            </w:pPr>
          </w:p>
        </w:tc>
        <w:tc>
          <w:tcPr>
            <w:tcW w:w="3875" w:type="dxa"/>
            <w:tcBorders>
              <w:top w:val="nil"/>
              <w:left w:val="nil"/>
              <w:bottom w:val="single" w:sz="4" w:space="0" w:color="auto"/>
              <w:right w:val="single" w:sz="4" w:space="0" w:color="auto"/>
            </w:tcBorders>
            <w:shd w:val="clear" w:color="auto" w:fill="auto"/>
            <w:hideMark/>
          </w:tcPr>
          <w:p w:rsidR="003236CC" w:rsidRPr="0016357F" w:rsidRDefault="003236CC" w:rsidP="003236CC">
            <w:pPr>
              <w:rPr>
                <w:rFonts w:ascii="GHEA Grapalat" w:hAnsi="GHEA Grapalat" w:cs="Calibri"/>
                <w:b/>
                <w:bCs/>
                <w:color w:val="FF0000"/>
              </w:rPr>
            </w:pPr>
            <w:r w:rsidRPr="0016357F">
              <w:rPr>
                <w:rFonts w:ascii="GHEA Grapalat" w:hAnsi="GHEA Grapalat" w:cs="Calibri"/>
                <w:b/>
                <w:bCs/>
                <w:color w:val="FF0000"/>
              </w:rPr>
              <w:t xml:space="preserve"> </w:t>
            </w:r>
            <w:r w:rsidRPr="0016357F">
              <w:rPr>
                <w:rFonts w:ascii="GHEA Grapalat" w:hAnsi="GHEA Grapalat" w:cs="Sylfaen"/>
                <w:b/>
                <w:bCs/>
                <w:color w:val="000000" w:themeColor="text1"/>
              </w:rPr>
              <w:t>Կենսաթոշակային</w:t>
            </w:r>
            <w:r w:rsidRPr="0016357F">
              <w:rPr>
                <w:rFonts w:ascii="GHEA Grapalat" w:hAnsi="GHEA Grapalat" w:cs="Calibri"/>
                <w:b/>
                <w:bCs/>
                <w:color w:val="000000" w:themeColor="text1"/>
              </w:rPr>
              <w:t xml:space="preserve"> </w:t>
            </w:r>
            <w:r w:rsidRPr="0016357F">
              <w:rPr>
                <w:rFonts w:ascii="GHEA Grapalat" w:hAnsi="GHEA Grapalat" w:cs="Sylfaen"/>
                <w:b/>
                <w:bCs/>
                <w:color w:val="000000" w:themeColor="text1"/>
              </w:rPr>
              <w:t>ապահովություն</w:t>
            </w:r>
          </w:p>
        </w:tc>
        <w:tc>
          <w:tcPr>
            <w:tcW w:w="2067" w:type="dxa"/>
            <w:vMerge/>
            <w:tcBorders>
              <w:top w:val="nil"/>
              <w:left w:val="single" w:sz="4" w:space="0" w:color="auto"/>
              <w:bottom w:val="nil"/>
              <w:right w:val="single" w:sz="4" w:space="0" w:color="auto"/>
            </w:tcBorders>
            <w:vAlign w:val="center"/>
          </w:tcPr>
          <w:p w:rsidR="003236CC" w:rsidRPr="0016357F" w:rsidRDefault="003236CC" w:rsidP="003236CC">
            <w:pPr>
              <w:rPr>
                <w:rFonts w:ascii="GHEA Grapalat" w:hAnsi="GHEA Grapalat" w:cs="Calibri"/>
                <w:b/>
                <w:bCs/>
              </w:rPr>
            </w:pPr>
          </w:p>
        </w:tc>
        <w:tc>
          <w:tcPr>
            <w:tcW w:w="2068" w:type="dxa"/>
            <w:vMerge/>
            <w:tcBorders>
              <w:top w:val="nil"/>
              <w:left w:val="single" w:sz="4" w:space="0" w:color="auto"/>
              <w:bottom w:val="nil"/>
              <w:right w:val="single" w:sz="4" w:space="0" w:color="auto"/>
            </w:tcBorders>
            <w:vAlign w:val="center"/>
          </w:tcPr>
          <w:p w:rsidR="003236CC" w:rsidRPr="0016357F" w:rsidRDefault="003236CC" w:rsidP="003236CC">
            <w:pPr>
              <w:rPr>
                <w:rFonts w:ascii="GHEA Grapalat" w:hAnsi="GHEA Grapalat" w:cs="Calibri"/>
                <w:b/>
                <w:bCs/>
              </w:rPr>
            </w:pPr>
          </w:p>
        </w:tc>
        <w:tc>
          <w:tcPr>
            <w:tcW w:w="2340" w:type="dxa"/>
            <w:vMerge/>
            <w:tcBorders>
              <w:top w:val="nil"/>
              <w:left w:val="single" w:sz="4" w:space="0" w:color="auto"/>
              <w:bottom w:val="nil"/>
              <w:right w:val="single" w:sz="4" w:space="0" w:color="auto"/>
            </w:tcBorders>
            <w:vAlign w:val="center"/>
          </w:tcPr>
          <w:p w:rsidR="003236CC" w:rsidRPr="0016357F" w:rsidRDefault="003236CC" w:rsidP="003236CC">
            <w:pPr>
              <w:rPr>
                <w:rFonts w:ascii="GHEA Grapalat" w:hAnsi="GHEA Grapalat" w:cs="Calibri"/>
                <w:b/>
                <w:bCs/>
              </w:rPr>
            </w:pPr>
          </w:p>
        </w:tc>
      </w:tr>
      <w:tr w:rsidR="003236CC" w:rsidRPr="0016357F" w:rsidTr="009D0EF2">
        <w:trPr>
          <w:trHeight w:val="255"/>
        </w:trPr>
        <w:tc>
          <w:tcPr>
            <w:tcW w:w="11880" w:type="dxa"/>
            <w:gridSpan w:val="5"/>
            <w:tcBorders>
              <w:top w:val="single" w:sz="4" w:space="0" w:color="auto"/>
              <w:left w:val="single" w:sz="4" w:space="0" w:color="auto"/>
              <w:bottom w:val="single" w:sz="4" w:space="0" w:color="auto"/>
              <w:right w:val="single" w:sz="4" w:space="0" w:color="000000"/>
            </w:tcBorders>
            <w:shd w:val="clear" w:color="000000" w:fill="D9D9D9"/>
            <w:hideMark/>
          </w:tcPr>
          <w:p w:rsidR="003236CC" w:rsidRPr="0016357F" w:rsidRDefault="003236CC" w:rsidP="003236CC">
            <w:pPr>
              <w:rPr>
                <w:rFonts w:ascii="GHEA Grapalat" w:hAnsi="GHEA Grapalat" w:cs="Calibri"/>
              </w:rPr>
            </w:pPr>
            <w:r w:rsidRPr="0016357F">
              <w:rPr>
                <w:rFonts w:ascii="GHEA Grapalat" w:hAnsi="GHEA Grapalat" w:cs="Sylfaen"/>
              </w:rPr>
              <w:t>Ծրագիր</w:t>
            </w:r>
          </w:p>
        </w:tc>
      </w:tr>
      <w:tr w:rsidR="00210BDC" w:rsidRPr="0016357F" w:rsidTr="00620FF7">
        <w:trPr>
          <w:trHeight w:val="255"/>
        </w:trPr>
        <w:tc>
          <w:tcPr>
            <w:tcW w:w="1530" w:type="dxa"/>
            <w:vMerge w:val="restart"/>
            <w:tcBorders>
              <w:top w:val="nil"/>
              <w:left w:val="single" w:sz="4" w:space="0" w:color="auto"/>
              <w:bottom w:val="nil"/>
              <w:right w:val="single" w:sz="4" w:space="0" w:color="auto"/>
            </w:tcBorders>
            <w:shd w:val="clear" w:color="000000" w:fill="FFFFFF"/>
            <w:hideMark/>
          </w:tcPr>
          <w:p w:rsidR="00210BDC" w:rsidRPr="0016357F" w:rsidRDefault="00210BDC" w:rsidP="00210BDC">
            <w:pPr>
              <w:jc w:val="center"/>
              <w:rPr>
                <w:rFonts w:ascii="GHEA Grapalat" w:hAnsi="GHEA Grapalat" w:cs="Calibri"/>
                <w:b/>
              </w:rPr>
            </w:pPr>
            <w:r w:rsidRPr="0016357F">
              <w:rPr>
                <w:rFonts w:ascii="GHEA Grapalat" w:hAnsi="GHEA Grapalat" w:cs="Calibri"/>
                <w:b/>
              </w:rPr>
              <w:t xml:space="preserve"> 1117</w:t>
            </w:r>
          </w:p>
        </w:tc>
        <w:tc>
          <w:tcPr>
            <w:tcW w:w="3875" w:type="dxa"/>
            <w:tcBorders>
              <w:top w:val="nil"/>
              <w:left w:val="nil"/>
              <w:bottom w:val="single" w:sz="4" w:space="0" w:color="auto"/>
              <w:right w:val="single" w:sz="4" w:space="0" w:color="auto"/>
            </w:tcBorders>
            <w:shd w:val="clear" w:color="000000" w:fill="D9D9D9"/>
            <w:hideMark/>
          </w:tcPr>
          <w:p w:rsidR="00210BDC" w:rsidRPr="0016357F" w:rsidRDefault="00210BDC" w:rsidP="00210BDC">
            <w:pPr>
              <w:rPr>
                <w:rFonts w:ascii="GHEA Grapalat" w:hAnsi="GHEA Grapalat" w:cs="Calibri"/>
              </w:rPr>
            </w:pPr>
            <w:r w:rsidRPr="0016357F">
              <w:rPr>
                <w:rFonts w:ascii="GHEA Grapalat" w:hAnsi="GHEA Grapalat" w:cs="Calibri"/>
              </w:rPr>
              <w:t xml:space="preserve"> </w:t>
            </w:r>
            <w:r w:rsidRPr="0016357F">
              <w:rPr>
                <w:rFonts w:ascii="GHEA Grapalat" w:hAnsi="GHEA Grapalat" w:cs="Sylfaen"/>
              </w:rPr>
              <w:t>Ծրագրի</w:t>
            </w:r>
            <w:r w:rsidRPr="0016357F">
              <w:rPr>
                <w:rFonts w:ascii="GHEA Grapalat" w:hAnsi="GHEA Grapalat" w:cs="Calibri"/>
              </w:rPr>
              <w:t xml:space="preserve"> </w:t>
            </w:r>
            <w:r w:rsidRPr="0016357F">
              <w:rPr>
                <w:rFonts w:ascii="GHEA Grapalat" w:hAnsi="GHEA Grapalat" w:cs="Sylfaen"/>
              </w:rPr>
              <w:t>անվանումը</w:t>
            </w:r>
            <w:r w:rsidRPr="0016357F">
              <w:rPr>
                <w:rFonts w:ascii="GHEA Grapalat" w:hAnsi="GHEA Grapalat" w:cs="Calibri"/>
              </w:rPr>
              <w:t>`</w:t>
            </w:r>
          </w:p>
        </w:tc>
        <w:tc>
          <w:tcPr>
            <w:tcW w:w="2067"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tcPr>
          <w:p w:rsidR="00210BDC" w:rsidRPr="0016357F" w:rsidRDefault="00210BDC" w:rsidP="00210BDC">
            <w:pPr>
              <w:jc w:val="center"/>
              <w:rPr>
                <w:rFonts w:ascii="GHEA Grapalat" w:hAnsi="GHEA Grapalat"/>
                <w:b/>
                <w:bCs/>
                <w:sz w:val="20"/>
                <w:szCs w:val="20"/>
              </w:rPr>
            </w:pPr>
            <w:r w:rsidRPr="0016357F">
              <w:rPr>
                <w:rFonts w:ascii="GHEA Grapalat" w:hAnsi="GHEA Grapalat"/>
                <w:b/>
                <w:bCs/>
                <w:sz w:val="20"/>
                <w:szCs w:val="20"/>
              </w:rPr>
              <w:t xml:space="preserve">8,592,545.2 </w:t>
            </w:r>
          </w:p>
        </w:tc>
        <w:tc>
          <w:tcPr>
            <w:tcW w:w="2068" w:type="dxa"/>
            <w:vMerge w:val="restart"/>
            <w:tcBorders>
              <w:top w:val="single" w:sz="4" w:space="0" w:color="auto"/>
              <w:left w:val="nil"/>
              <w:bottom w:val="single" w:sz="4" w:space="0" w:color="auto"/>
              <w:right w:val="single" w:sz="4" w:space="0" w:color="auto"/>
            </w:tcBorders>
            <w:shd w:val="clear" w:color="000000" w:fill="D9D9D9"/>
            <w:noWrap/>
            <w:vAlign w:val="center"/>
          </w:tcPr>
          <w:p w:rsidR="00210BDC" w:rsidRPr="0016357F" w:rsidRDefault="00210BDC" w:rsidP="00210BDC">
            <w:pPr>
              <w:jc w:val="center"/>
              <w:rPr>
                <w:rFonts w:ascii="GHEA Grapalat" w:hAnsi="GHEA Grapalat"/>
                <w:b/>
                <w:bCs/>
                <w:sz w:val="20"/>
                <w:szCs w:val="20"/>
              </w:rPr>
            </w:pPr>
            <w:r w:rsidRPr="0016357F">
              <w:rPr>
                <w:rFonts w:ascii="GHEA Grapalat" w:hAnsi="GHEA Grapalat"/>
                <w:b/>
                <w:bCs/>
                <w:sz w:val="20"/>
                <w:szCs w:val="20"/>
              </w:rPr>
              <w:t xml:space="preserve">8,647,397.6 </w:t>
            </w:r>
          </w:p>
        </w:tc>
        <w:tc>
          <w:tcPr>
            <w:tcW w:w="2340" w:type="dxa"/>
            <w:vMerge w:val="restart"/>
            <w:tcBorders>
              <w:top w:val="single" w:sz="4" w:space="0" w:color="auto"/>
              <w:left w:val="nil"/>
              <w:bottom w:val="single" w:sz="4" w:space="0" w:color="auto"/>
              <w:right w:val="single" w:sz="4" w:space="0" w:color="auto"/>
            </w:tcBorders>
            <w:shd w:val="clear" w:color="000000" w:fill="D9D9D9"/>
            <w:noWrap/>
            <w:vAlign w:val="center"/>
          </w:tcPr>
          <w:p w:rsidR="00210BDC" w:rsidRPr="0016357F" w:rsidRDefault="00210BDC" w:rsidP="00210BDC">
            <w:pPr>
              <w:jc w:val="center"/>
              <w:rPr>
                <w:rFonts w:ascii="GHEA Grapalat" w:hAnsi="GHEA Grapalat"/>
                <w:b/>
                <w:bCs/>
                <w:sz w:val="20"/>
                <w:szCs w:val="20"/>
              </w:rPr>
            </w:pPr>
            <w:r w:rsidRPr="0016357F">
              <w:rPr>
                <w:rFonts w:ascii="GHEA Grapalat" w:hAnsi="GHEA Grapalat"/>
                <w:b/>
                <w:bCs/>
                <w:sz w:val="20"/>
                <w:szCs w:val="20"/>
              </w:rPr>
              <w:t xml:space="preserve">8,692,122.9 </w:t>
            </w:r>
          </w:p>
        </w:tc>
      </w:tr>
      <w:tr w:rsidR="009D0EF2" w:rsidRPr="0016357F" w:rsidTr="00D10143">
        <w:trPr>
          <w:trHeight w:val="890"/>
        </w:trPr>
        <w:tc>
          <w:tcPr>
            <w:tcW w:w="1530" w:type="dxa"/>
            <w:vMerge/>
            <w:tcBorders>
              <w:top w:val="nil"/>
              <w:left w:val="single" w:sz="4" w:space="0" w:color="auto"/>
              <w:bottom w:val="nil"/>
              <w:right w:val="single" w:sz="4" w:space="0" w:color="auto"/>
            </w:tcBorders>
            <w:vAlign w:val="center"/>
            <w:hideMark/>
          </w:tcPr>
          <w:p w:rsidR="003236CC" w:rsidRPr="0016357F" w:rsidRDefault="003236CC" w:rsidP="003236CC">
            <w:pPr>
              <w:rPr>
                <w:rFonts w:ascii="GHEA Grapalat" w:hAnsi="GHEA Grapalat" w:cs="Calibri"/>
              </w:rPr>
            </w:pPr>
          </w:p>
        </w:tc>
        <w:tc>
          <w:tcPr>
            <w:tcW w:w="3875" w:type="dxa"/>
            <w:tcBorders>
              <w:top w:val="nil"/>
              <w:left w:val="nil"/>
              <w:bottom w:val="single" w:sz="4" w:space="0" w:color="auto"/>
              <w:right w:val="single" w:sz="4" w:space="0" w:color="auto"/>
            </w:tcBorders>
            <w:shd w:val="clear" w:color="auto" w:fill="auto"/>
            <w:hideMark/>
          </w:tcPr>
          <w:p w:rsidR="003236CC" w:rsidRPr="0016357F" w:rsidRDefault="003236CC" w:rsidP="003236CC">
            <w:pPr>
              <w:rPr>
                <w:rFonts w:ascii="GHEA Grapalat" w:hAnsi="GHEA Grapalat" w:cs="Calibri"/>
                <w:b/>
                <w:bCs/>
                <w:color w:val="FF0000"/>
              </w:rPr>
            </w:pPr>
            <w:r w:rsidRPr="0016357F">
              <w:rPr>
                <w:rFonts w:ascii="GHEA Grapalat" w:hAnsi="GHEA Grapalat" w:cs="Calibri"/>
                <w:b/>
                <w:bCs/>
                <w:color w:val="FF0000"/>
              </w:rPr>
              <w:t xml:space="preserve"> </w:t>
            </w:r>
            <w:r w:rsidRPr="0016357F">
              <w:rPr>
                <w:rFonts w:ascii="GHEA Grapalat" w:hAnsi="GHEA Grapalat" w:cs="Sylfaen"/>
                <w:b/>
                <w:bCs/>
                <w:color w:val="000000" w:themeColor="text1"/>
              </w:rPr>
              <w:t>Սոցիալական</w:t>
            </w:r>
            <w:r w:rsidRPr="0016357F">
              <w:rPr>
                <w:rFonts w:ascii="GHEA Grapalat" w:hAnsi="GHEA Grapalat" w:cs="Calibri"/>
                <w:b/>
                <w:bCs/>
                <w:color w:val="000000" w:themeColor="text1"/>
              </w:rPr>
              <w:t xml:space="preserve"> </w:t>
            </w:r>
            <w:r w:rsidRPr="0016357F">
              <w:rPr>
                <w:rFonts w:ascii="GHEA Grapalat" w:hAnsi="GHEA Grapalat" w:cs="Sylfaen"/>
                <w:b/>
                <w:bCs/>
                <w:color w:val="000000" w:themeColor="text1"/>
              </w:rPr>
              <w:t>պաշտպանության</w:t>
            </w:r>
            <w:r w:rsidRPr="0016357F">
              <w:rPr>
                <w:rFonts w:ascii="GHEA Grapalat" w:hAnsi="GHEA Grapalat" w:cs="Calibri"/>
                <w:b/>
                <w:bCs/>
                <w:color w:val="000000" w:themeColor="text1"/>
              </w:rPr>
              <w:t xml:space="preserve"> </w:t>
            </w:r>
            <w:r w:rsidRPr="0016357F">
              <w:rPr>
                <w:rFonts w:ascii="GHEA Grapalat" w:hAnsi="GHEA Grapalat" w:cs="Sylfaen"/>
                <w:b/>
                <w:bCs/>
                <w:color w:val="000000" w:themeColor="text1"/>
              </w:rPr>
              <w:t>բնագավառում</w:t>
            </w:r>
            <w:r w:rsidRPr="0016357F">
              <w:rPr>
                <w:rFonts w:ascii="GHEA Grapalat" w:hAnsi="GHEA Grapalat" w:cs="Calibri"/>
                <w:b/>
                <w:bCs/>
                <w:color w:val="000000" w:themeColor="text1"/>
              </w:rPr>
              <w:t xml:space="preserve"> </w:t>
            </w:r>
            <w:r w:rsidRPr="0016357F">
              <w:rPr>
                <w:rFonts w:ascii="GHEA Grapalat" w:hAnsi="GHEA Grapalat" w:cs="Sylfaen"/>
                <w:b/>
                <w:bCs/>
                <w:color w:val="000000" w:themeColor="text1"/>
              </w:rPr>
              <w:t>պետական</w:t>
            </w:r>
            <w:r w:rsidRPr="0016357F">
              <w:rPr>
                <w:rFonts w:ascii="GHEA Grapalat" w:hAnsi="GHEA Grapalat" w:cs="Calibri"/>
                <w:b/>
                <w:bCs/>
                <w:color w:val="000000" w:themeColor="text1"/>
              </w:rPr>
              <w:t xml:space="preserve"> </w:t>
            </w:r>
            <w:r w:rsidRPr="0016357F">
              <w:rPr>
                <w:rFonts w:ascii="GHEA Grapalat" w:hAnsi="GHEA Grapalat" w:cs="Sylfaen"/>
                <w:b/>
                <w:bCs/>
                <w:color w:val="000000" w:themeColor="text1"/>
              </w:rPr>
              <w:t>քաղաքականության</w:t>
            </w:r>
            <w:r w:rsidRPr="0016357F">
              <w:rPr>
                <w:rFonts w:ascii="GHEA Grapalat" w:hAnsi="GHEA Grapalat" w:cs="Calibri"/>
                <w:b/>
                <w:bCs/>
                <w:color w:val="000000" w:themeColor="text1"/>
              </w:rPr>
              <w:t xml:space="preserve"> </w:t>
            </w:r>
            <w:r w:rsidRPr="0016357F">
              <w:rPr>
                <w:rFonts w:ascii="GHEA Grapalat" w:hAnsi="GHEA Grapalat" w:cs="Sylfaen"/>
                <w:b/>
                <w:bCs/>
                <w:color w:val="000000" w:themeColor="text1"/>
              </w:rPr>
              <w:t>մշակում՝</w:t>
            </w:r>
            <w:r w:rsidRPr="0016357F">
              <w:rPr>
                <w:rFonts w:ascii="GHEA Grapalat" w:hAnsi="GHEA Grapalat" w:cs="Calibri"/>
                <w:b/>
                <w:bCs/>
                <w:color w:val="000000" w:themeColor="text1"/>
              </w:rPr>
              <w:t xml:space="preserve"> </w:t>
            </w:r>
            <w:r w:rsidRPr="0016357F">
              <w:rPr>
                <w:rFonts w:ascii="GHEA Grapalat" w:hAnsi="GHEA Grapalat" w:cs="Sylfaen"/>
                <w:b/>
                <w:bCs/>
                <w:color w:val="000000" w:themeColor="text1"/>
              </w:rPr>
              <w:t>ծրագրերի</w:t>
            </w:r>
            <w:r w:rsidRPr="0016357F">
              <w:rPr>
                <w:rFonts w:ascii="GHEA Grapalat" w:hAnsi="GHEA Grapalat" w:cs="Calibri"/>
                <w:b/>
                <w:bCs/>
                <w:color w:val="000000" w:themeColor="text1"/>
              </w:rPr>
              <w:t xml:space="preserve"> </w:t>
            </w:r>
            <w:r w:rsidRPr="0016357F">
              <w:rPr>
                <w:rFonts w:ascii="GHEA Grapalat" w:hAnsi="GHEA Grapalat" w:cs="Sylfaen"/>
                <w:b/>
                <w:bCs/>
                <w:color w:val="000000" w:themeColor="text1"/>
              </w:rPr>
              <w:t>համակարգում</w:t>
            </w:r>
            <w:r w:rsidRPr="0016357F">
              <w:rPr>
                <w:rFonts w:ascii="GHEA Grapalat" w:hAnsi="GHEA Grapalat" w:cs="Calibri"/>
                <w:b/>
                <w:bCs/>
                <w:color w:val="000000" w:themeColor="text1"/>
              </w:rPr>
              <w:t xml:space="preserve"> </w:t>
            </w:r>
            <w:r w:rsidRPr="0016357F">
              <w:rPr>
                <w:rFonts w:ascii="GHEA Grapalat" w:hAnsi="GHEA Grapalat" w:cs="Sylfaen"/>
                <w:b/>
                <w:bCs/>
                <w:color w:val="000000" w:themeColor="text1"/>
              </w:rPr>
              <w:t>և</w:t>
            </w:r>
            <w:r w:rsidRPr="0016357F">
              <w:rPr>
                <w:rFonts w:ascii="GHEA Grapalat" w:hAnsi="GHEA Grapalat" w:cs="Calibri"/>
                <w:b/>
                <w:bCs/>
                <w:color w:val="000000" w:themeColor="text1"/>
              </w:rPr>
              <w:t xml:space="preserve"> </w:t>
            </w:r>
            <w:r w:rsidRPr="0016357F">
              <w:rPr>
                <w:rFonts w:ascii="GHEA Grapalat" w:hAnsi="GHEA Grapalat" w:cs="Sylfaen"/>
                <w:b/>
                <w:bCs/>
                <w:color w:val="000000" w:themeColor="text1"/>
              </w:rPr>
              <w:t>մոնիթորինգ</w:t>
            </w:r>
          </w:p>
        </w:tc>
        <w:tc>
          <w:tcPr>
            <w:tcW w:w="2067" w:type="dxa"/>
            <w:vMerge/>
            <w:tcBorders>
              <w:top w:val="nil"/>
              <w:left w:val="single" w:sz="4" w:space="0" w:color="auto"/>
              <w:bottom w:val="nil"/>
              <w:right w:val="single" w:sz="4" w:space="0" w:color="auto"/>
            </w:tcBorders>
            <w:vAlign w:val="center"/>
          </w:tcPr>
          <w:p w:rsidR="003236CC" w:rsidRPr="0016357F" w:rsidRDefault="003236CC" w:rsidP="003236CC">
            <w:pPr>
              <w:rPr>
                <w:rFonts w:ascii="GHEA Grapalat" w:hAnsi="GHEA Grapalat" w:cs="Calibri"/>
                <w:b/>
                <w:bCs/>
              </w:rPr>
            </w:pPr>
          </w:p>
        </w:tc>
        <w:tc>
          <w:tcPr>
            <w:tcW w:w="2068" w:type="dxa"/>
            <w:vMerge/>
            <w:tcBorders>
              <w:top w:val="nil"/>
              <w:left w:val="single" w:sz="4" w:space="0" w:color="auto"/>
              <w:bottom w:val="nil"/>
              <w:right w:val="single" w:sz="4" w:space="0" w:color="auto"/>
            </w:tcBorders>
            <w:vAlign w:val="center"/>
          </w:tcPr>
          <w:p w:rsidR="003236CC" w:rsidRPr="0016357F" w:rsidRDefault="003236CC" w:rsidP="003236CC">
            <w:pPr>
              <w:rPr>
                <w:rFonts w:ascii="GHEA Grapalat" w:hAnsi="GHEA Grapalat" w:cs="Calibri"/>
                <w:b/>
                <w:bCs/>
              </w:rPr>
            </w:pPr>
          </w:p>
        </w:tc>
        <w:tc>
          <w:tcPr>
            <w:tcW w:w="2340" w:type="dxa"/>
            <w:vMerge/>
            <w:tcBorders>
              <w:top w:val="nil"/>
              <w:left w:val="single" w:sz="4" w:space="0" w:color="auto"/>
              <w:bottom w:val="nil"/>
              <w:right w:val="single" w:sz="4" w:space="0" w:color="auto"/>
            </w:tcBorders>
            <w:vAlign w:val="center"/>
          </w:tcPr>
          <w:p w:rsidR="003236CC" w:rsidRPr="0016357F" w:rsidRDefault="003236CC" w:rsidP="003236CC">
            <w:pPr>
              <w:rPr>
                <w:rFonts w:ascii="GHEA Grapalat" w:hAnsi="GHEA Grapalat" w:cs="Calibri"/>
                <w:b/>
                <w:bCs/>
              </w:rPr>
            </w:pPr>
          </w:p>
        </w:tc>
      </w:tr>
      <w:tr w:rsidR="003236CC" w:rsidRPr="0016357F" w:rsidTr="009D0EF2">
        <w:trPr>
          <w:trHeight w:val="255"/>
        </w:trPr>
        <w:tc>
          <w:tcPr>
            <w:tcW w:w="11880" w:type="dxa"/>
            <w:gridSpan w:val="5"/>
            <w:tcBorders>
              <w:top w:val="single" w:sz="4" w:space="0" w:color="auto"/>
              <w:left w:val="single" w:sz="4" w:space="0" w:color="auto"/>
              <w:bottom w:val="single" w:sz="4" w:space="0" w:color="auto"/>
              <w:right w:val="single" w:sz="4" w:space="0" w:color="000000"/>
            </w:tcBorders>
            <w:shd w:val="clear" w:color="000000" w:fill="D9D9D9"/>
            <w:hideMark/>
          </w:tcPr>
          <w:p w:rsidR="003236CC" w:rsidRPr="0016357F" w:rsidRDefault="003236CC" w:rsidP="003236CC">
            <w:pPr>
              <w:rPr>
                <w:rFonts w:ascii="GHEA Grapalat" w:hAnsi="GHEA Grapalat" w:cs="Calibri"/>
              </w:rPr>
            </w:pPr>
            <w:r w:rsidRPr="0016357F">
              <w:rPr>
                <w:rFonts w:ascii="GHEA Grapalat" w:hAnsi="GHEA Grapalat" w:cs="Sylfaen"/>
              </w:rPr>
              <w:t>Ծրագիր</w:t>
            </w:r>
          </w:p>
        </w:tc>
      </w:tr>
      <w:tr w:rsidR="00C40F7B" w:rsidRPr="0016357F" w:rsidTr="005216E7">
        <w:trPr>
          <w:trHeight w:val="255"/>
        </w:trPr>
        <w:tc>
          <w:tcPr>
            <w:tcW w:w="1530" w:type="dxa"/>
            <w:vMerge w:val="restart"/>
            <w:tcBorders>
              <w:top w:val="nil"/>
              <w:left w:val="single" w:sz="4" w:space="0" w:color="auto"/>
              <w:bottom w:val="nil"/>
              <w:right w:val="single" w:sz="4" w:space="0" w:color="auto"/>
            </w:tcBorders>
            <w:shd w:val="clear" w:color="000000" w:fill="FFFFFF"/>
            <w:hideMark/>
          </w:tcPr>
          <w:p w:rsidR="00C40F7B" w:rsidRPr="0016357F" w:rsidRDefault="00C40F7B" w:rsidP="00C40F7B">
            <w:pPr>
              <w:jc w:val="center"/>
              <w:rPr>
                <w:rFonts w:ascii="GHEA Grapalat" w:hAnsi="GHEA Grapalat" w:cs="Calibri"/>
                <w:b/>
              </w:rPr>
            </w:pPr>
            <w:r w:rsidRPr="0016357F">
              <w:rPr>
                <w:rFonts w:ascii="GHEA Grapalat" w:hAnsi="GHEA Grapalat" w:cs="Calibri"/>
                <w:b/>
              </w:rPr>
              <w:t>1141</w:t>
            </w:r>
          </w:p>
        </w:tc>
        <w:tc>
          <w:tcPr>
            <w:tcW w:w="3875" w:type="dxa"/>
            <w:tcBorders>
              <w:top w:val="nil"/>
              <w:left w:val="nil"/>
              <w:bottom w:val="single" w:sz="4" w:space="0" w:color="auto"/>
              <w:right w:val="single" w:sz="4" w:space="0" w:color="auto"/>
            </w:tcBorders>
            <w:shd w:val="clear" w:color="000000" w:fill="D9D9D9"/>
            <w:hideMark/>
          </w:tcPr>
          <w:p w:rsidR="00C40F7B" w:rsidRPr="0016357F" w:rsidRDefault="00C40F7B" w:rsidP="00C40F7B">
            <w:pPr>
              <w:rPr>
                <w:rFonts w:ascii="GHEA Grapalat" w:hAnsi="GHEA Grapalat" w:cs="Calibri"/>
              </w:rPr>
            </w:pPr>
            <w:r w:rsidRPr="0016357F">
              <w:rPr>
                <w:rFonts w:ascii="GHEA Grapalat" w:hAnsi="GHEA Grapalat" w:cs="Calibri"/>
              </w:rPr>
              <w:t xml:space="preserve"> </w:t>
            </w:r>
            <w:r w:rsidRPr="0016357F">
              <w:rPr>
                <w:rFonts w:ascii="GHEA Grapalat" w:hAnsi="GHEA Grapalat" w:cs="Sylfaen"/>
              </w:rPr>
              <w:t>Ծրագրի</w:t>
            </w:r>
            <w:r w:rsidRPr="0016357F">
              <w:rPr>
                <w:rFonts w:ascii="GHEA Grapalat" w:hAnsi="GHEA Grapalat" w:cs="Calibri"/>
              </w:rPr>
              <w:t xml:space="preserve"> </w:t>
            </w:r>
            <w:r w:rsidRPr="0016357F">
              <w:rPr>
                <w:rFonts w:ascii="GHEA Grapalat" w:hAnsi="GHEA Grapalat" w:cs="Sylfaen"/>
              </w:rPr>
              <w:t>անվանումը</w:t>
            </w:r>
            <w:r w:rsidRPr="0016357F">
              <w:rPr>
                <w:rFonts w:ascii="GHEA Grapalat" w:hAnsi="GHEA Grapalat" w:cs="Calibri"/>
              </w:rPr>
              <w:t>`</w:t>
            </w:r>
          </w:p>
        </w:tc>
        <w:tc>
          <w:tcPr>
            <w:tcW w:w="2067"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tcPr>
          <w:p w:rsidR="00C40F7B" w:rsidRPr="0016357F" w:rsidRDefault="00C40F7B" w:rsidP="00C40F7B">
            <w:pPr>
              <w:jc w:val="center"/>
              <w:rPr>
                <w:rFonts w:ascii="GHEA Grapalat" w:hAnsi="GHEA Grapalat"/>
                <w:b/>
                <w:bCs/>
                <w:sz w:val="20"/>
                <w:szCs w:val="20"/>
              </w:rPr>
            </w:pPr>
            <w:r w:rsidRPr="0016357F">
              <w:rPr>
                <w:rFonts w:ascii="GHEA Grapalat" w:hAnsi="GHEA Grapalat"/>
                <w:b/>
                <w:bCs/>
                <w:sz w:val="20"/>
                <w:szCs w:val="20"/>
              </w:rPr>
              <w:t xml:space="preserve">6,662,634.4 </w:t>
            </w:r>
          </w:p>
        </w:tc>
        <w:tc>
          <w:tcPr>
            <w:tcW w:w="2068" w:type="dxa"/>
            <w:vMerge w:val="restart"/>
            <w:tcBorders>
              <w:top w:val="single" w:sz="4" w:space="0" w:color="auto"/>
              <w:left w:val="nil"/>
              <w:bottom w:val="single" w:sz="4" w:space="0" w:color="auto"/>
              <w:right w:val="single" w:sz="4" w:space="0" w:color="auto"/>
            </w:tcBorders>
            <w:shd w:val="clear" w:color="000000" w:fill="D9D9D9"/>
            <w:noWrap/>
            <w:vAlign w:val="center"/>
          </w:tcPr>
          <w:p w:rsidR="00C40F7B" w:rsidRPr="0016357F" w:rsidRDefault="00C40F7B" w:rsidP="00C40F7B">
            <w:pPr>
              <w:jc w:val="center"/>
              <w:rPr>
                <w:rFonts w:ascii="GHEA Grapalat" w:hAnsi="GHEA Grapalat"/>
                <w:b/>
                <w:bCs/>
                <w:sz w:val="20"/>
                <w:szCs w:val="20"/>
              </w:rPr>
            </w:pPr>
            <w:r w:rsidRPr="0016357F">
              <w:rPr>
                <w:rFonts w:ascii="GHEA Grapalat" w:hAnsi="GHEA Grapalat"/>
                <w:b/>
                <w:bCs/>
                <w:sz w:val="20"/>
                <w:szCs w:val="20"/>
              </w:rPr>
              <w:t xml:space="preserve">6,781,200.8 </w:t>
            </w:r>
          </w:p>
        </w:tc>
        <w:tc>
          <w:tcPr>
            <w:tcW w:w="2340" w:type="dxa"/>
            <w:vMerge w:val="restart"/>
            <w:tcBorders>
              <w:top w:val="single" w:sz="4" w:space="0" w:color="auto"/>
              <w:left w:val="nil"/>
              <w:bottom w:val="single" w:sz="4" w:space="0" w:color="auto"/>
              <w:right w:val="single" w:sz="4" w:space="0" w:color="auto"/>
            </w:tcBorders>
            <w:shd w:val="clear" w:color="000000" w:fill="D9D9D9"/>
            <w:noWrap/>
            <w:vAlign w:val="center"/>
          </w:tcPr>
          <w:p w:rsidR="00C40F7B" w:rsidRPr="0016357F" w:rsidRDefault="00C40F7B" w:rsidP="00C40F7B">
            <w:pPr>
              <w:jc w:val="center"/>
              <w:rPr>
                <w:rFonts w:ascii="GHEA Grapalat" w:hAnsi="GHEA Grapalat"/>
                <w:b/>
                <w:bCs/>
                <w:sz w:val="20"/>
                <w:szCs w:val="20"/>
              </w:rPr>
            </w:pPr>
            <w:r w:rsidRPr="0016357F">
              <w:rPr>
                <w:rFonts w:ascii="GHEA Grapalat" w:hAnsi="GHEA Grapalat"/>
                <w:b/>
                <w:bCs/>
                <w:sz w:val="20"/>
                <w:szCs w:val="20"/>
              </w:rPr>
              <w:t xml:space="preserve">6,821,026.4 </w:t>
            </w:r>
          </w:p>
        </w:tc>
      </w:tr>
      <w:tr w:rsidR="009D0EF2" w:rsidRPr="0016357F" w:rsidTr="00D10143">
        <w:trPr>
          <w:trHeight w:val="263"/>
        </w:trPr>
        <w:tc>
          <w:tcPr>
            <w:tcW w:w="1530" w:type="dxa"/>
            <w:vMerge/>
            <w:tcBorders>
              <w:top w:val="nil"/>
              <w:left w:val="single" w:sz="4" w:space="0" w:color="auto"/>
              <w:bottom w:val="nil"/>
              <w:right w:val="single" w:sz="4" w:space="0" w:color="auto"/>
            </w:tcBorders>
            <w:vAlign w:val="center"/>
            <w:hideMark/>
          </w:tcPr>
          <w:p w:rsidR="003236CC" w:rsidRPr="0016357F" w:rsidRDefault="003236CC" w:rsidP="003236CC">
            <w:pPr>
              <w:rPr>
                <w:rFonts w:ascii="GHEA Grapalat" w:hAnsi="GHEA Grapalat" w:cs="Calibri"/>
              </w:rPr>
            </w:pPr>
          </w:p>
        </w:tc>
        <w:tc>
          <w:tcPr>
            <w:tcW w:w="3875" w:type="dxa"/>
            <w:tcBorders>
              <w:top w:val="nil"/>
              <w:left w:val="nil"/>
              <w:bottom w:val="single" w:sz="4" w:space="0" w:color="auto"/>
              <w:right w:val="single" w:sz="4" w:space="0" w:color="auto"/>
            </w:tcBorders>
            <w:shd w:val="clear" w:color="auto" w:fill="auto"/>
            <w:hideMark/>
          </w:tcPr>
          <w:p w:rsidR="003236CC" w:rsidRPr="0016357F" w:rsidRDefault="003236CC" w:rsidP="003236CC">
            <w:pPr>
              <w:rPr>
                <w:rFonts w:ascii="GHEA Grapalat" w:hAnsi="GHEA Grapalat" w:cs="Calibri"/>
                <w:b/>
                <w:bCs/>
                <w:color w:val="FF0000"/>
              </w:rPr>
            </w:pPr>
            <w:r w:rsidRPr="0016357F">
              <w:rPr>
                <w:rFonts w:ascii="GHEA Grapalat" w:hAnsi="GHEA Grapalat" w:cs="Calibri"/>
                <w:b/>
                <w:bCs/>
                <w:color w:val="FF0000"/>
              </w:rPr>
              <w:t xml:space="preserve"> </w:t>
            </w:r>
            <w:r w:rsidRPr="0016357F">
              <w:rPr>
                <w:rFonts w:ascii="GHEA Grapalat" w:hAnsi="GHEA Grapalat" w:cs="Sylfaen"/>
                <w:b/>
                <w:bCs/>
                <w:color w:val="000000" w:themeColor="text1"/>
              </w:rPr>
              <w:t>Ընտանիքներին՝</w:t>
            </w:r>
            <w:r w:rsidRPr="0016357F">
              <w:rPr>
                <w:rFonts w:ascii="GHEA Grapalat" w:hAnsi="GHEA Grapalat" w:cs="Calibri"/>
                <w:b/>
                <w:bCs/>
                <w:color w:val="000000" w:themeColor="text1"/>
              </w:rPr>
              <w:t xml:space="preserve"> </w:t>
            </w:r>
            <w:r w:rsidRPr="0016357F">
              <w:rPr>
                <w:rFonts w:ascii="GHEA Grapalat" w:hAnsi="GHEA Grapalat" w:cs="Sylfaen"/>
                <w:b/>
                <w:bCs/>
                <w:color w:val="000000" w:themeColor="text1"/>
              </w:rPr>
              <w:t>կանանց</w:t>
            </w:r>
            <w:r w:rsidRPr="0016357F">
              <w:rPr>
                <w:rFonts w:ascii="GHEA Grapalat" w:hAnsi="GHEA Grapalat" w:cs="Calibri"/>
                <w:b/>
                <w:bCs/>
                <w:color w:val="000000" w:themeColor="text1"/>
              </w:rPr>
              <w:t xml:space="preserve"> </w:t>
            </w:r>
            <w:r w:rsidRPr="0016357F">
              <w:rPr>
                <w:rFonts w:ascii="GHEA Grapalat" w:hAnsi="GHEA Grapalat" w:cs="Sylfaen"/>
                <w:b/>
                <w:bCs/>
                <w:color w:val="000000" w:themeColor="text1"/>
              </w:rPr>
              <w:t>և</w:t>
            </w:r>
            <w:r w:rsidRPr="0016357F">
              <w:rPr>
                <w:rFonts w:ascii="GHEA Grapalat" w:hAnsi="GHEA Grapalat" w:cs="Calibri"/>
                <w:b/>
                <w:bCs/>
                <w:color w:val="000000" w:themeColor="text1"/>
              </w:rPr>
              <w:t xml:space="preserve"> </w:t>
            </w:r>
            <w:r w:rsidRPr="0016357F">
              <w:rPr>
                <w:rFonts w:ascii="GHEA Grapalat" w:hAnsi="GHEA Grapalat" w:cs="Sylfaen"/>
                <w:b/>
                <w:bCs/>
                <w:color w:val="000000" w:themeColor="text1"/>
              </w:rPr>
              <w:t>երեխաներին</w:t>
            </w:r>
            <w:r w:rsidRPr="0016357F">
              <w:rPr>
                <w:rFonts w:ascii="GHEA Grapalat" w:hAnsi="GHEA Grapalat" w:cs="Calibri"/>
                <w:b/>
                <w:bCs/>
                <w:color w:val="000000" w:themeColor="text1"/>
              </w:rPr>
              <w:t xml:space="preserve"> </w:t>
            </w:r>
            <w:r w:rsidRPr="0016357F">
              <w:rPr>
                <w:rFonts w:ascii="GHEA Grapalat" w:hAnsi="GHEA Grapalat" w:cs="Sylfaen"/>
                <w:b/>
                <w:bCs/>
                <w:color w:val="000000" w:themeColor="text1"/>
              </w:rPr>
              <w:t>աջակցություն</w:t>
            </w:r>
          </w:p>
        </w:tc>
        <w:tc>
          <w:tcPr>
            <w:tcW w:w="2067" w:type="dxa"/>
            <w:vMerge/>
            <w:tcBorders>
              <w:top w:val="nil"/>
              <w:left w:val="single" w:sz="4" w:space="0" w:color="auto"/>
              <w:bottom w:val="nil"/>
              <w:right w:val="single" w:sz="4" w:space="0" w:color="auto"/>
            </w:tcBorders>
            <w:vAlign w:val="center"/>
          </w:tcPr>
          <w:p w:rsidR="003236CC" w:rsidRPr="0016357F" w:rsidRDefault="003236CC" w:rsidP="003236CC">
            <w:pPr>
              <w:rPr>
                <w:rFonts w:ascii="GHEA Grapalat" w:hAnsi="GHEA Grapalat" w:cs="Calibri"/>
                <w:b/>
                <w:bCs/>
              </w:rPr>
            </w:pPr>
          </w:p>
        </w:tc>
        <w:tc>
          <w:tcPr>
            <w:tcW w:w="2068" w:type="dxa"/>
            <w:vMerge/>
            <w:tcBorders>
              <w:top w:val="nil"/>
              <w:left w:val="single" w:sz="4" w:space="0" w:color="auto"/>
              <w:bottom w:val="nil"/>
              <w:right w:val="single" w:sz="4" w:space="0" w:color="auto"/>
            </w:tcBorders>
            <w:vAlign w:val="center"/>
          </w:tcPr>
          <w:p w:rsidR="003236CC" w:rsidRPr="0016357F" w:rsidRDefault="003236CC" w:rsidP="003236CC">
            <w:pPr>
              <w:rPr>
                <w:rFonts w:ascii="GHEA Grapalat" w:hAnsi="GHEA Grapalat" w:cs="Calibri"/>
                <w:b/>
                <w:bCs/>
              </w:rPr>
            </w:pPr>
          </w:p>
        </w:tc>
        <w:tc>
          <w:tcPr>
            <w:tcW w:w="2340" w:type="dxa"/>
            <w:vMerge/>
            <w:tcBorders>
              <w:top w:val="nil"/>
              <w:left w:val="single" w:sz="4" w:space="0" w:color="auto"/>
              <w:bottom w:val="nil"/>
              <w:right w:val="single" w:sz="4" w:space="0" w:color="auto"/>
            </w:tcBorders>
            <w:vAlign w:val="center"/>
          </w:tcPr>
          <w:p w:rsidR="003236CC" w:rsidRPr="0016357F" w:rsidRDefault="003236CC" w:rsidP="003236CC">
            <w:pPr>
              <w:rPr>
                <w:rFonts w:ascii="GHEA Grapalat" w:hAnsi="GHEA Grapalat" w:cs="Calibri"/>
                <w:b/>
                <w:bCs/>
              </w:rPr>
            </w:pPr>
          </w:p>
        </w:tc>
      </w:tr>
      <w:tr w:rsidR="003236CC" w:rsidRPr="0016357F" w:rsidTr="009D0EF2">
        <w:trPr>
          <w:trHeight w:val="255"/>
        </w:trPr>
        <w:tc>
          <w:tcPr>
            <w:tcW w:w="11880" w:type="dxa"/>
            <w:gridSpan w:val="5"/>
            <w:tcBorders>
              <w:top w:val="single" w:sz="4" w:space="0" w:color="auto"/>
              <w:left w:val="single" w:sz="4" w:space="0" w:color="auto"/>
              <w:bottom w:val="single" w:sz="4" w:space="0" w:color="auto"/>
              <w:right w:val="single" w:sz="4" w:space="0" w:color="000000"/>
            </w:tcBorders>
            <w:shd w:val="clear" w:color="000000" w:fill="D9D9D9"/>
            <w:hideMark/>
          </w:tcPr>
          <w:p w:rsidR="003236CC" w:rsidRPr="0016357F" w:rsidRDefault="003236CC" w:rsidP="003236CC">
            <w:pPr>
              <w:rPr>
                <w:rFonts w:ascii="GHEA Grapalat" w:hAnsi="GHEA Grapalat" w:cs="Calibri"/>
              </w:rPr>
            </w:pPr>
            <w:r w:rsidRPr="0016357F">
              <w:rPr>
                <w:rFonts w:ascii="GHEA Grapalat" w:hAnsi="GHEA Grapalat" w:cs="Sylfaen"/>
              </w:rPr>
              <w:t>Ծրագիր</w:t>
            </w:r>
          </w:p>
        </w:tc>
      </w:tr>
      <w:tr w:rsidR="00B441E8" w:rsidRPr="0016357F" w:rsidTr="00721264">
        <w:trPr>
          <w:trHeight w:val="255"/>
        </w:trPr>
        <w:tc>
          <w:tcPr>
            <w:tcW w:w="1530" w:type="dxa"/>
            <w:vMerge w:val="restart"/>
            <w:tcBorders>
              <w:top w:val="nil"/>
              <w:left w:val="single" w:sz="4" w:space="0" w:color="auto"/>
              <w:bottom w:val="nil"/>
              <w:right w:val="single" w:sz="4" w:space="0" w:color="auto"/>
            </w:tcBorders>
            <w:shd w:val="clear" w:color="000000" w:fill="FFFFFF"/>
            <w:hideMark/>
          </w:tcPr>
          <w:p w:rsidR="00B441E8" w:rsidRPr="0016357F" w:rsidRDefault="00B441E8" w:rsidP="00B441E8">
            <w:pPr>
              <w:jc w:val="center"/>
              <w:rPr>
                <w:rFonts w:ascii="GHEA Grapalat" w:hAnsi="GHEA Grapalat" w:cs="Calibri"/>
                <w:b/>
              </w:rPr>
            </w:pPr>
            <w:r w:rsidRPr="0016357F">
              <w:rPr>
                <w:rFonts w:ascii="GHEA Grapalat" w:hAnsi="GHEA Grapalat" w:cs="Calibri"/>
                <w:b/>
              </w:rPr>
              <w:t xml:space="preserve"> 1153</w:t>
            </w:r>
          </w:p>
        </w:tc>
        <w:tc>
          <w:tcPr>
            <w:tcW w:w="3875" w:type="dxa"/>
            <w:tcBorders>
              <w:top w:val="nil"/>
              <w:left w:val="nil"/>
              <w:bottom w:val="single" w:sz="4" w:space="0" w:color="auto"/>
              <w:right w:val="single" w:sz="4" w:space="0" w:color="auto"/>
            </w:tcBorders>
            <w:shd w:val="clear" w:color="000000" w:fill="D9D9D9"/>
            <w:hideMark/>
          </w:tcPr>
          <w:p w:rsidR="00B441E8" w:rsidRPr="0016357F" w:rsidRDefault="00B441E8" w:rsidP="00B441E8">
            <w:pPr>
              <w:rPr>
                <w:rFonts w:ascii="GHEA Grapalat" w:hAnsi="GHEA Grapalat" w:cs="Calibri"/>
              </w:rPr>
            </w:pPr>
            <w:r w:rsidRPr="0016357F">
              <w:rPr>
                <w:rFonts w:ascii="GHEA Grapalat" w:hAnsi="GHEA Grapalat" w:cs="Calibri"/>
              </w:rPr>
              <w:t xml:space="preserve"> </w:t>
            </w:r>
            <w:r w:rsidRPr="0016357F">
              <w:rPr>
                <w:rFonts w:ascii="GHEA Grapalat" w:hAnsi="GHEA Grapalat" w:cs="Sylfaen"/>
              </w:rPr>
              <w:t>Ծրագրի</w:t>
            </w:r>
            <w:r w:rsidRPr="0016357F">
              <w:rPr>
                <w:rFonts w:ascii="GHEA Grapalat" w:hAnsi="GHEA Grapalat" w:cs="Calibri"/>
              </w:rPr>
              <w:t xml:space="preserve"> </w:t>
            </w:r>
            <w:r w:rsidRPr="0016357F">
              <w:rPr>
                <w:rFonts w:ascii="GHEA Grapalat" w:hAnsi="GHEA Grapalat" w:cs="Sylfaen"/>
              </w:rPr>
              <w:t>անվանումը</w:t>
            </w:r>
            <w:r w:rsidRPr="0016357F">
              <w:rPr>
                <w:rFonts w:ascii="GHEA Grapalat" w:hAnsi="GHEA Grapalat" w:cs="Calibri"/>
              </w:rPr>
              <w:t>`</w:t>
            </w:r>
          </w:p>
        </w:tc>
        <w:tc>
          <w:tcPr>
            <w:tcW w:w="2067"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tcPr>
          <w:p w:rsidR="00B441E8" w:rsidRPr="0016357F" w:rsidRDefault="00B441E8" w:rsidP="00B441E8">
            <w:pPr>
              <w:jc w:val="center"/>
              <w:rPr>
                <w:rFonts w:ascii="GHEA Grapalat" w:hAnsi="GHEA Grapalat"/>
                <w:b/>
                <w:bCs/>
                <w:sz w:val="20"/>
                <w:szCs w:val="20"/>
              </w:rPr>
            </w:pPr>
            <w:r w:rsidRPr="0016357F">
              <w:rPr>
                <w:rFonts w:ascii="GHEA Grapalat" w:hAnsi="GHEA Grapalat"/>
                <w:b/>
                <w:bCs/>
                <w:sz w:val="20"/>
                <w:szCs w:val="20"/>
              </w:rPr>
              <w:t xml:space="preserve">214,454.1 </w:t>
            </w:r>
          </w:p>
        </w:tc>
        <w:tc>
          <w:tcPr>
            <w:tcW w:w="2068" w:type="dxa"/>
            <w:vMerge w:val="restart"/>
            <w:tcBorders>
              <w:top w:val="single" w:sz="4" w:space="0" w:color="auto"/>
              <w:left w:val="nil"/>
              <w:bottom w:val="single" w:sz="4" w:space="0" w:color="auto"/>
              <w:right w:val="single" w:sz="4" w:space="0" w:color="auto"/>
            </w:tcBorders>
            <w:shd w:val="clear" w:color="000000" w:fill="D9D9D9"/>
            <w:noWrap/>
            <w:vAlign w:val="center"/>
          </w:tcPr>
          <w:p w:rsidR="00B441E8" w:rsidRPr="0016357F" w:rsidRDefault="00B441E8" w:rsidP="00B441E8">
            <w:pPr>
              <w:jc w:val="center"/>
              <w:rPr>
                <w:rFonts w:ascii="GHEA Grapalat" w:hAnsi="GHEA Grapalat"/>
                <w:b/>
                <w:bCs/>
                <w:sz w:val="20"/>
                <w:szCs w:val="20"/>
              </w:rPr>
            </w:pPr>
            <w:r w:rsidRPr="0016357F">
              <w:rPr>
                <w:rFonts w:ascii="GHEA Grapalat" w:hAnsi="GHEA Grapalat"/>
                <w:b/>
                <w:bCs/>
                <w:sz w:val="20"/>
                <w:szCs w:val="20"/>
              </w:rPr>
              <w:t xml:space="preserve">214,454.1 </w:t>
            </w:r>
          </w:p>
        </w:tc>
        <w:tc>
          <w:tcPr>
            <w:tcW w:w="2340" w:type="dxa"/>
            <w:vMerge w:val="restart"/>
            <w:tcBorders>
              <w:top w:val="single" w:sz="4" w:space="0" w:color="auto"/>
              <w:left w:val="nil"/>
              <w:bottom w:val="single" w:sz="4" w:space="0" w:color="auto"/>
              <w:right w:val="single" w:sz="4" w:space="0" w:color="auto"/>
            </w:tcBorders>
            <w:shd w:val="clear" w:color="000000" w:fill="D9D9D9"/>
            <w:noWrap/>
            <w:vAlign w:val="center"/>
          </w:tcPr>
          <w:p w:rsidR="00B441E8" w:rsidRPr="0016357F" w:rsidRDefault="00B441E8" w:rsidP="00B441E8">
            <w:pPr>
              <w:jc w:val="center"/>
              <w:rPr>
                <w:rFonts w:ascii="GHEA Grapalat" w:hAnsi="GHEA Grapalat"/>
                <w:b/>
                <w:bCs/>
                <w:sz w:val="20"/>
                <w:szCs w:val="20"/>
              </w:rPr>
            </w:pPr>
            <w:r w:rsidRPr="0016357F">
              <w:rPr>
                <w:rFonts w:ascii="GHEA Grapalat" w:hAnsi="GHEA Grapalat"/>
                <w:b/>
                <w:bCs/>
                <w:sz w:val="20"/>
                <w:szCs w:val="20"/>
              </w:rPr>
              <w:t xml:space="preserve">214,454.1 </w:t>
            </w:r>
          </w:p>
        </w:tc>
      </w:tr>
      <w:tr w:rsidR="009D0EF2" w:rsidRPr="0016357F" w:rsidTr="00D10143">
        <w:trPr>
          <w:trHeight w:val="510"/>
        </w:trPr>
        <w:tc>
          <w:tcPr>
            <w:tcW w:w="1530" w:type="dxa"/>
            <w:vMerge/>
            <w:tcBorders>
              <w:top w:val="nil"/>
              <w:left w:val="single" w:sz="4" w:space="0" w:color="auto"/>
              <w:bottom w:val="nil"/>
              <w:right w:val="single" w:sz="4" w:space="0" w:color="auto"/>
            </w:tcBorders>
            <w:vAlign w:val="center"/>
            <w:hideMark/>
          </w:tcPr>
          <w:p w:rsidR="003236CC" w:rsidRPr="0016357F" w:rsidRDefault="003236CC" w:rsidP="003236CC">
            <w:pPr>
              <w:rPr>
                <w:rFonts w:ascii="GHEA Grapalat" w:hAnsi="GHEA Grapalat" w:cs="Calibri"/>
              </w:rPr>
            </w:pPr>
          </w:p>
        </w:tc>
        <w:tc>
          <w:tcPr>
            <w:tcW w:w="3875" w:type="dxa"/>
            <w:tcBorders>
              <w:top w:val="nil"/>
              <w:left w:val="nil"/>
              <w:bottom w:val="single" w:sz="4" w:space="0" w:color="auto"/>
              <w:right w:val="single" w:sz="4" w:space="0" w:color="auto"/>
            </w:tcBorders>
            <w:shd w:val="clear" w:color="auto" w:fill="auto"/>
            <w:hideMark/>
          </w:tcPr>
          <w:p w:rsidR="003236CC" w:rsidRPr="0016357F" w:rsidRDefault="003236CC" w:rsidP="003236CC">
            <w:pPr>
              <w:rPr>
                <w:rFonts w:ascii="GHEA Grapalat" w:hAnsi="GHEA Grapalat" w:cs="Calibri"/>
                <w:b/>
                <w:bCs/>
                <w:color w:val="FF0000"/>
              </w:rPr>
            </w:pPr>
            <w:r w:rsidRPr="0016357F">
              <w:rPr>
                <w:rFonts w:ascii="GHEA Grapalat" w:hAnsi="GHEA Grapalat" w:cs="Calibri"/>
                <w:b/>
                <w:bCs/>
                <w:color w:val="FF0000"/>
              </w:rPr>
              <w:t xml:space="preserve"> </w:t>
            </w:r>
            <w:r w:rsidRPr="0016357F">
              <w:rPr>
                <w:rFonts w:ascii="GHEA Grapalat" w:hAnsi="GHEA Grapalat" w:cs="Sylfaen"/>
                <w:b/>
                <w:bCs/>
                <w:color w:val="000000" w:themeColor="text1"/>
              </w:rPr>
              <w:t>Սոցիալական</w:t>
            </w:r>
            <w:r w:rsidRPr="0016357F">
              <w:rPr>
                <w:rFonts w:ascii="GHEA Grapalat" w:hAnsi="GHEA Grapalat" w:cs="Calibri"/>
                <w:b/>
                <w:bCs/>
                <w:color w:val="000000" w:themeColor="text1"/>
              </w:rPr>
              <w:t xml:space="preserve"> </w:t>
            </w:r>
            <w:r w:rsidRPr="0016357F">
              <w:rPr>
                <w:rFonts w:ascii="GHEA Grapalat" w:hAnsi="GHEA Grapalat" w:cs="Sylfaen"/>
                <w:b/>
                <w:bCs/>
                <w:color w:val="000000" w:themeColor="text1"/>
              </w:rPr>
              <w:t>պաշտպանության</w:t>
            </w:r>
            <w:r w:rsidRPr="0016357F">
              <w:rPr>
                <w:rFonts w:ascii="GHEA Grapalat" w:hAnsi="GHEA Grapalat" w:cs="Calibri"/>
                <w:b/>
                <w:bCs/>
                <w:color w:val="000000" w:themeColor="text1"/>
              </w:rPr>
              <w:t xml:space="preserve"> </w:t>
            </w:r>
            <w:r w:rsidRPr="0016357F">
              <w:rPr>
                <w:rFonts w:ascii="GHEA Grapalat" w:hAnsi="GHEA Grapalat" w:cs="Sylfaen"/>
                <w:b/>
                <w:bCs/>
                <w:color w:val="000000" w:themeColor="text1"/>
              </w:rPr>
              <w:t>ոլորտի</w:t>
            </w:r>
            <w:r w:rsidRPr="0016357F">
              <w:rPr>
                <w:rFonts w:ascii="GHEA Grapalat" w:hAnsi="GHEA Grapalat" w:cs="Calibri"/>
                <w:b/>
                <w:bCs/>
                <w:color w:val="000000" w:themeColor="text1"/>
              </w:rPr>
              <w:t xml:space="preserve"> </w:t>
            </w:r>
            <w:r w:rsidRPr="0016357F">
              <w:rPr>
                <w:rFonts w:ascii="GHEA Grapalat" w:hAnsi="GHEA Grapalat" w:cs="Sylfaen"/>
                <w:b/>
                <w:bCs/>
                <w:color w:val="000000" w:themeColor="text1"/>
              </w:rPr>
              <w:t>զարգացման</w:t>
            </w:r>
            <w:r w:rsidRPr="0016357F">
              <w:rPr>
                <w:rFonts w:ascii="GHEA Grapalat" w:hAnsi="GHEA Grapalat" w:cs="Calibri"/>
                <w:b/>
                <w:bCs/>
                <w:color w:val="000000" w:themeColor="text1"/>
              </w:rPr>
              <w:t xml:space="preserve"> </w:t>
            </w:r>
            <w:r w:rsidRPr="0016357F">
              <w:rPr>
                <w:rFonts w:ascii="GHEA Grapalat" w:hAnsi="GHEA Grapalat" w:cs="Sylfaen"/>
                <w:b/>
                <w:bCs/>
                <w:color w:val="000000" w:themeColor="text1"/>
              </w:rPr>
              <w:t>ծրագիր</w:t>
            </w:r>
          </w:p>
        </w:tc>
        <w:tc>
          <w:tcPr>
            <w:tcW w:w="2067" w:type="dxa"/>
            <w:vMerge/>
            <w:tcBorders>
              <w:top w:val="nil"/>
              <w:left w:val="single" w:sz="4" w:space="0" w:color="auto"/>
              <w:bottom w:val="nil"/>
              <w:right w:val="single" w:sz="4" w:space="0" w:color="auto"/>
            </w:tcBorders>
            <w:vAlign w:val="center"/>
          </w:tcPr>
          <w:p w:rsidR="003236CC" w:rsidRPr="0016357F" w:rsidRDefault="003236CC" w:rsidP="003236CC">
            <w:pPr>
              <w:rPr>
                <w:rFonts w:ascii="GHEA Grapalat" w:hAnsi="GHEA Grapalat" w:cs="Calibri"/>
                <w:b/>
                <w:bCs/>
              </w:rPr>
            </w:pPr>
          </w:p>
        </w:tc>
        <w:tc>
          <w:tcPr>
            <w:tcW w:w="2068" w:type="dxa"/>
            <w:vMerge/>
            <w:tcBorders>
              <w:top w:val="nil"/>
              <w:left w:val="single" w:sz="4" w:space="0" w:color="auto"/>
              <w:bottom w:val="nil"/>
              <w:right w:val="single" w:sz="4" w:space="0" w:color="auto"/>
            </w:tcBorders>
            <w:vAlign w:val="center"/>
          </w:tcPr>
          <w:p w:rsidR="003236CC" w:rsidRPr="0016357F" w:rsidRDefault="003236CC" w:rsidP="003236CC">
            <w:pPr>
              <w:rPr>
                <w:rFonts w:ascii="GHEA Grapalat" w:hAnsi="GHEA Grapalat" w:cs="Calibri"/>
                <w:b/>
                <w:bCs/>
              </w:rPr>
            </w:pPr>
          </w:p>
        </w:tc>
        <w:tc>
          <w:tcPr>
            <w:tcW w:w="2340" w:type="dxa"/>
            <w:vMerge/>
            <w:tcBorders>
              <w:top w:val="nil"/>
              <w:left w:val="single" w:sz="4" w:space="0" w:color="auto"/>
              <w:bottom w:val="nil"/>
              <w:right w:val="single" w:sz="4" w:space="0" w:color="auto"/>
            </w:tcBorders>
            <w:vAlign w:val="center"/>
          </w:tcPr>
          <w:p w:rsidR="003236CC" w:rsidRPr="0016357F" w:rsidRDefault="003236CC" w:rsidP="003236CC">
            <w:pPr>
              <w:rPr>
                <w:rFonts w:ascii="GHEA Grapalat" w:hAnsi="GHEA Grapalat" w:cs="Calibri"/>
                <w:b/>
                <w:bCs/>
              </w:rPr>
            </w:pPr>
          </w:p>
        </w:tc>
      </w:tr>
      <w:tr w:rsidR="00E725EC" w:rsidRPr="0016357F" w:rsidTr="00213FCD">
        <w:trPr>
          <w:trHeight w:val="255"/>
        </w:trPr>
        <w:tc>
          <w:tcPr>
            <w:tcW w:w="1530" w:type="dxa"/>
            <w:vMerge w:val="restart"/>
            <w:tcBorders>
              <w:top w:val="single" w:sz="4" w:space="0" w:color="auto"/>
              <w:left w:val="single" w:sz="4" w:space="0" w:color="auto"/>
              <w:bottom w:val="nil"/>
              <w:right w:val="single" w:sz="4" w:space="0" w:color="auto"/>
            </w:tcBorders>
            <w:shd w:val="clear" w:color="000000" w:fill="FFFFFF"/>
            <w:hideMark/>
          </w:tcPr>
          <w:p w:rsidR="00E725EC" w:rsidRPr="0016357F" w:rsidRDefault="00E725EC" w:rsidP="00E725EC">
            <w:pPr>
              <w:jc w:val="center"/>
              <w:rPr>
                <w:rFonts w:ascii="GHEA Grapalat" w:hAnsi="GHEA Grapalat" w:cs="Calibri"/>
                <w:b/>
              </w:rPr>
            </w:pPr>
            <w:r w:rsidRPr="0016357F">
              <w:rPr>
                <w:rFonts w:ascii="GHEA Grapalat" w:hAnsi="GHEA Grapalat" w:cs="Calibri"/>
                <w:b/>
              </w:rPr>
              <w:t xml:space="preserve"> 1160</w:t>
            </w:r>
          </w:p>
        </w:tc>
        <w:tc>
          <w:tcPr>
            <w:tcW w:w="3875" w:type="dxa"/>
            <w:tcBorders>
              <w:top w:val="nil"/>
              <w:left w:val="nil"/>
              <w:bottom w:val="single" w:sz="4" w:space="0" w:color="auto"/>
              <w:right w:val="single" w:sz="4" w:space="0" w:color="auto"/>
            </w:tcBorders>
            <w:shd w:val="clear" w:color="000000" w:fill="D9D9D9"/>
            <w:hideMark/>
          </w:tcPr>
          <w:p w:rsidR="00E725EC" w:rsidRPr="0016357F" w:rsidRDefault="00E725EC" w:rsidP="00E725EC">
            <w:pPr>
              <w:rPr>
                <w:rFonts w:ascii="GHEA Grapalat" w:hAnsi="GHEA Grapalat" w:cs="Calibri"/>
              </w:rPr>
            </w:pPr>
            <w:r w:rsidRPr="0016357F">
              <w:rPr>
                <w:rFonts w:ascii="GHEA Grapalat" w:hAnsi="GHEA Grapalat" w:cs="Calibri"/>
              </w:rPr>
              <w:t xml:space="preserve"> </w:t>
            </w:r>
            <w:r w:rsidRPr="0016357F">
              <w:rPr>
                <w:rFonts w:ascii="GHEA Grapalat" w:hAnsi="GHEA Grapalat" w:cs="Sylfaen"/>
              </w:rPr>
              <w:t>Ծրագրի</w:t>
            </w:r>
            <w:r w:rsidRPr="0016357F">
              <w:rPr>
                <w:rFonts w:ascii="GHEA Grapalat" w:hAnsi="GHEA Grapalat" w:cs="Calibri"/>
              </w:rPr>
              <w:t xml:space="preserve"> </w:t>
            </w:r>
            <w:r w:rsidRPr="0016357F">
              <w:rPr>
                <w:rFonts w:ascii="GHEA Grapalat" w:hAnsi="GHEA Grapalat" w:cs="Sylfaen"/>
              </w:rPr>
              <w:t>անվանումը</w:t>
            </w:r>
            <w:r w:rsidRPr="0016357F">
              <w:rPr>
                <w:rFonts w:ascii="GHEA Grapalat" w:hAnsi="GHEA Grapalat" w:cs="Calibri"/>
              </w:rPr>
              <w:t>`</w:t>
            </w:r>
          </w:p>
        </w:tc>
        <w:tc>
          <w:tcPr>
            <w:tcW w:w="2067" w:type="dxa"/>
            <w:vMerge w:val="restart"/>
            <w:tcBorders>
              <w:top w:val="single" w:sz="6" w:space="0" w:color="auto"/>
              <w:left w:val="single" w:sz="6" w:space="0" w:color="auto"/>
              <w:bottom w:val="single" w:sz="6" w:space="0" w:color="auto"/>
              <w:right w:val="single" w:sz="6" w:space="0" w:color="auto"/>
            </w:tcBorders>
            <w:shd w:val="solid" w:color="C0C0C0" w:fill="auto"/>
            <w:noWrap/>
          </w:tcPr>
          <w:p w:rsidR="00E725EC" w:rsidRPr="0016357F" w:rsidRDefault="00E725EC" w:rsidP="00E725EC">
            <w:pPr>
              <w:autoSpaceDE w:val="0"/>
              <w:autoSpaceDN w:val="0"/>
              <w:adjustRightInd w:val="0"/>
              <w:jc w:val="center"/>
              <w:rPr>
                <w:rFonts w:ascii="GHEA Grapalat" w:eastAsiaTheme="minorHAnsi" w:hAnsi="GHEA Grapalat" w:cs="GHEA Grapalat"/>
                <w:b/>
                <w:bCs/>
                <w:color w:val="000000"/>
                <w:sz w:val="20"/>
                <w:szCs w:val="20"/>
              </w:rPr>
            </w:pPr>
            <w:r w:rsidRPr="0016357F">
              <w:rPr>
                <w:rFonts w:ascii="GHEA Grapalat" w:eastAsiaTheme="minorHAnsi" w:hAnsi="GHEA Grapalat" w:cs="GHEA Grapalat"/>
                <w:b/>
                <w:bCs/>
                <w:color w:val="000000"/>
                <w:sz w:val="20"/>
                <w:szCs w:val="20"/>
              </w:rPr>
              <w:t xml:space="preserve">2,482,899.7 </w:t>
            </w:r>
          </w:p>
        </w:tc>
        <w:tc>
          <w:tcPr>
            <w:tcW w:w="2068" w:type="dxa"/>
            <w:vMerge w:val="restart"/>
            <w:tcBorders>
              <w:top w:val="single" w:sz="6" w:space="0" w:color="auto"/>
              <w:left w:val="single" w:sz="6" w:space="0" w:color="auto"/>
              <w:bottom w:val="single" w:sz="6" w:space="0" w:color="auto"/>
              <w:right w:val="single" w:sz="6" w:space="0" w:color="auto"/>
            </w:tcBorders>
            <w:shd w:val="solid" w:color="C0C0C0" w:fill="auto"/>
            <w:noWrap/>
          </w:tcPr>
          <w:p w:rsidR="00E725EC" w:rsidRPr="0016357F" w:rsidRDefault="00E725EC" w:rsidP="00E725EC">
            <w:pPr>
              <w:autoSpaceDE w:val="0"/>
              <w:autoSpaceDN w:val="0"/>
              <w:adjustRightInd w:val="0"/>
              <w:jc w:val="center"/>
              <w:rPr>
                <w:rFonts w:ascii="GHEA Grapalat" w:eastAsiaTheme="minorHAnsi" w:hAnsi="GHEA Grapalat" w:cs="GHEA Grapalat"/>
                <w:b/>
                <w:bCs/>
                <w:color w:val="000000"/>
                <w:sz w:val="20"/>
                <w:szCs w:val="20"/>
              </w:rPr>
            </w:pPr>
            <w:r w:rsidRPr="0016357F">
              <w:rPr>
                <w:rFonts w:ascii="GHEA Grapalat" w:eastAsiaTheme="minorHAnsi" w:hAnsi="GHEA Grapalat" w:cs="GHEA Grapalat"/>
                <w:b/>
                <w:bCs/>
                <w:color w:val="000000"/>
                <w:sz w:val="20"/>
                <w:szCs w:val="20"/>
              </w:rPr>
              <w:t xml:space="preserve">2,955,395.9 </w:t>
            </w:r>
          </w:p>
        </w:tc>
        <w:tc>
          <w:tcPr>
            <w:tcW w:w="2340" w:type="dxa"/>
            <w:vMerge w:val="restart"/>
            <w:tcBorders>
              <w:top w:val="single" w:sz="6" w:space="0" w:color="auto"/>
              <w:left w:val="single" w:sz="6" w:space="0" w:color="auto"/>
              <w:bottom w:val="single" w:sz="6" w:space="0" w:color="auto"/>
              <w:right w:val="single" w:sz="6" w:space="0" w:color="auto"/>
            </w:tcBorders>
            <w:shd w:val="solid" w:color="C0C0C0" w:fill="auto"/>
            <w:noWrap/>
          </w:tcPr>
          <w:p w:rsidR="00E725EC" w:rsidRPr="0016357F" w:rsidRDefault="00E725EC" w:rsidP="00E725EC">
            <w:pPr>
              <w:autoSpaceDE w:val="0"/>
              <w:autoSpaceDN w:val="0"/>
              <w:adjustRightInd w:val="0"/>
              <w:jc w:val="center"/>
              <w:rPr>
                <w:rFonts w:ascii="GHEA Grapalat" w:eastAsiaTheme="minorHAnsi" w:hAnsi="GHEA Grapalat" w:cs="GHEA Grapalat"/>
                <w:b/>
                <w:bCs/>
                <w:color w:val="000000"/>
                <w:sz w:val="20"/>
                <w:szCs w:val="20"/>
              </w:rPr>
            </w:pPr>
            <w:r w:rsidRPr="0016357F">
              <w:rPr>
                <w:rFonts w:ascii="GHEA Grapalat" w:eastAsiaTheme="minorHAnsi" w:hAnsi="GHEA Grapalat" w:cs="GHEA Grapalat"/>
                <w:b/>
                <w:bCs/>
                <w:color w:val="000000"/>
                <w:sz w:val="20"/>
                <w:szCs w:val="20"/>
              </w:rPr>
              <w:t xml:space="preserve">2,548,612.9 </w:t>
            </w:r>
          </w:p>
        </w:tc>
      </w:tr>
      <w:tr w:rsidR="009D0EF2" w:rsidRPr="0016357F" w:rsidTr="00EE4C35">
        <w:trPr>
          <w:trHeight w:val="510"/>
        </w:trPr>
        <w:tc>
          <w:tcPr>
            <w:tcW w:w="1530" w:type="dxa"/>
            <w:vMerge/>
            <w:tcBorders>
              <w:top w:val="single" w:sz="4" w:space="0" w:color="auto"/>
              <w:left w:val="single" w:sz="4" w:space="0" w:color="auto"/>
              <w:bottom w:val="nil"/>
              <w:right w:val="single" w:sz="4" w:space="0" w:color="auto"/>
            </w:tcBorders>
            <w:vAlign w:val="center"/>
            <w:hideMark/>
          </w:tcPr>
          <w:p w:rsidR="003236CC" w:rsidRPr="0016357F" w:rsidRDefault="003236CC" w:rsidP="003236CC">
            <w:pPr>
              <w:rPr>
                <w:rFonts w:ascii="GHEA Grapalat" w:hAnsi="GHEA Grapalat" w:cs="Calibri"/>
              </w:rPr>
            </w:pPr>
          </w:p>
        </w:tc>
        <w:tc>
          <w:tcPr>
            <w:tcW w:w="3875" w:type="dxa"/>
            <w:tcBorders>
              <w:top w:val="nil"/>
              <w:left w:val="nil"/>
              <w:bottom w:val="single" w:sz="4" w:space="0" w:color="auto"/>
              <w:right w:val="single" w:sz="4" w:space="0" w:color="auto"/>
            </w:tcBorders>
            <w:shd w:val="clear" w:color="auto" w:fill="auto"/>
            <w:hideMark/>
          </w:tcPr>
          <w:p w:rsidR="003236CC" w:rsidRPr="0016357F" w:rsidRDefault="003236CC" w:rsidP="003236CC">
            <w:pPr>
              <w:rPr>
                <w:rFonts w:ascii="GHEA Grapalat" w:hAnsi="GHEA Grapalat" w:cs="Calibri"/>
                <w:b/>
                <w:bCs/>
                <w:color w:val="FF0000"/>
              </w:rPr>
            </w:pPr>
            <w:r w:rsidRPr="0016357F">
              <w:rPr>
                <w:rFonts w:ascii="GHEA Grapalat" w:hAnsi="GHEA Grapalat" w:cs="Calibri"/>
                <w:b/>
                <w:bCs/>
                <w:color w:val="000000" w:themeColor="text1"/>
              </w:rPr>
              <w:t xml:space="preserve"> </w:t>
            </w:r>
            <w:r w:rsidRPr="0016357F">
              <w:rPr>
                <w:rFonts w:ascii="GHEA Grapalat" w:hAnsi="GHEA Grapalat" w:cs="Sylfaen"/>
                <w:b/>
                <w:bCs/>
                <w:color w:val="000000" w:themeColor="text1"/>
              </w:rPr>
              <w:t>Հաշմանդամություն</w:t>
            </w:r>
            <w:r w:rsidRPr="0016357F">
              <w:rPr>
                <w:rFonts w:ascii="GHEA Grapalat" w:hAnsi="GHEA Grapalat" w:cs="Calibri"/>
                <w:b/>
                <w:bCs/>
                <w:color w:val="000000" w:themeColor="text1"/>
              </w:rPr>
              <w:t xml:space="preserve"> </w:t>
            </w:r>
            <w:r w:rsidRPr="0016357F">
              <w:rPr>
                <w:rFonts w:ascii="GHEA Grapalat" w:hAnsi="GHEA Grapalat" w:cs="Sylfaen"/>
                <w:b/>
                <w:bCs/>
                <w:color w:val="000000" w:themeColor="text1"/>
              </w:rPr>
              <w:t>ունեցող</w:t>
            </w:r>
            <w:r w:rsidRPr="0016357F">
              <w:rPr>
                <w:rFonts w:ascii="GHEA Grapalat" w:hAnsi="GHEA Grapalat" w:cs="Calibri"/>
                <w:b/>
                <w:bCs/>
                <w:color w:val="000000" w:themeColor="text1"/>
              </w:rPr>
              <w:t xml:space="preserve"> </w:t>
            </w:r>
            <w:r w:rsidRPr="0016357F">
              <w:rPr>
                <w:rFonts w:ascii="GHEA Grapalat" w:hAnsi="GHEA Grapalat" w:cs="Sylfaen"/>
                <w:b/>
                <w:bCs/>
                <w:color w:val="000000" w:themeColor="text1"/>
              </w:rPr>
              <w:t>անձանց</w:t>
            </w:r>
            <w:r w:rsidRPr="0016357F">
              <w:rPr>
                <w:rFonts w:ascii="GHEA Grapalat" w:hAnsi="GHEA Grapalat" w:cs="Calibri"/>
                <w:b/>
                <w:bCs/>
                <w:color w:val="000000" w:themeColor="text1"/>
              </w:rPr>
              <w:t xml:space="preserve"> </w:t>
            </w:r>
            <w:r w:rsidRPr="0016357F">
              <w:rPr>
                <w:rFonts w:ascii="GHEA Grapalat" w:hAnsi="GHEA Grapalat" w:cs="Sylfaen"/>
                <w:b/>
                <w:bCs/>
                <w:color w:val="000000" w:themeColor="text1"/>
              </w:rPr>
              <w:t>աջակցություն</w:t>
            </w:r>
          </w:p>
        </w:tc>
        <w:tc>
          <w:tcPr>
            <w:tcW w:w="2067" w:type="dxa"/>
            <w:vMerge/>
            <w:tcBorders>
              <w:top w:val="single" w:sz="4" w:space="0" w:color="auto"/>
              <w:left w:val="single" w:sz="4" w:space="0" w:color="auto"/>
              <w:bottom w:val="nil"/>
              <w:right w:val="single" w:sz="4" w:space="0" w:color="auto"/>
            </w:tcBorders>
            <w:shd w:val="clear" w:color="auto" w:fill="auto"/>
            <w:vAlign w:val="center"/>
          </w:tcPr>
          <w:p w:rsidR="003236CC" w:rsidRPr="0016357F" w:rsidRDefault="003236CC" w:rsidP="003236CC">
            <w:pPr>
              <w:rPr>
                <w:rFonts w:ascii="GHEA Grapalat" w:hAnsi="GHEA Grapalat" w:cs="Calibri"/>
                <w:b/>
                <w:bCs/>
              </w:rPr>
            </w:pPr>
          </w:p>
        </w:tc>
        <w:tc>
          <w:tcPr>
            <w:tcW w:w="2068" w:type="dxa"/>
            <w:vMerge/>
            <w:tcBorders>
              <w:top w:val="single" w:sz="4" w:space="0" w:color="auto"/>
              <w:left w:val="single" w:sz="4" w:space="0" w:color="auto"/>
              <w:bottom w:val="nil"/>
              <w:right w:val="single" w:sz="4" w:space="0" w:color="auto"/>
            </w:tcBorders>
            <w:shd w:val="clear" w:color="auto" w:fill="auto"/>
            <w:vAlign w:val="center"/>
          </w:tcPr>
          <w:p w:rsidR="003236CC" w:rsidRPr="0016357F" w:rsidRDefault="003236CC" w:rsidP="003236CC">
            <w:pPr>
              <w:rPr>
                <w:rFonts w:ascii="GHEA Grapalat" w:hAnsi="GHEA Grapalat" w:cs="Calibri"/>
                <w:b/>
                <w:bCs/>
              </w:rPr>
            </w:pPr>
          </w:p>
        </w:tc>
        <w:tc>
          <w:tcPr>
            <w:tcW w:w="2340" w:type="dxa"/>
            <w:vMerge/>
            <w:tcBorders>
              <w:top w:val="single" w:sz="4" w:space="0" w:color="auto"/>
              <w:left w:val="single" w:sz="4" w:space="0" w:color="auto"/>
              <w:bottom w:val="nil"/>
              <w:right w:val="single" w:sz="4" w:space="0" w:color="auto"/>
            </w:tcBorders>
            <w:shd w:val="clear" w:color="auto" w:fill="auto"/>
            <w:vAlign w:val="center"/>
          </w:tcPr>
          <w:p w:rsidR="003236CC" w:rsidRPr="0016357F" w:rsidRDefault="003236CC" w:rsidP="003236CC">
            <w:pPr>
              <w:rPr>
                <w:rFonts w:ascii="GHEA Grapalat" w:hAnsi="GHEA Grapalat" w:cs="Calibri"/>
                <w:b/>
                <w:bCs/>
              </w:rPr>
            </w:pPr>
          </w:p>
        </w:tc>
      </w:tr>
      <w:tr w:rsidR="003236CC" w:rsidRPr="0016357F" w:rsidTr="009D0EF2">
        <w:trPr>
          <w:trHeight w:val="255"/>
        </w:trPr>
        <w:tc>
          <w:tcPr>
            <w:tcW w:w="11880" w:type="dxa"/>
            <w:gridSpan w:val="5"/>
            <w:tcBorders>
              <w:top w:val="single" w:sz="4" w:space="0" w:color="auto"/>
              <w:left w:val="single" w:sz="4" w:space="0" w:color="auto"/>
              <w:bottom w:val="single" w:sz="4" w:space="0" w:color="auto"/>
              <w:right w:val="single" w:sz="4" w:space="0" w:color="000000"/>
            </w:tcBorders>
            <w:shd w:val="clear" w:color="000000" w:fill="D9D9D9"/>
            <w:hideMark/>
          </w:tcPr>
          <w:p w:rsidR="003236CC" w:rsidRPr="0016357F" w:rsidRDefault="003236CC" w:rsidP="003236CC">
            <w:pPr>
              <w:rPr>
                <w:rFonts w:ascii="GHEA Grapalat" w:hAnsi="GHEA Grapalat" w:cs="Calibri"/>
              </w:rPr>
            </w:pPr>
            <w:r w:rsidRPr="0016357F">
              <w:rPr>
                <w:rFonts w:ascii="GHEA Grapalat" w:hAnsi="GHEA Grapalat" w:cs="Sylfaen"/>
              </w:rPr>
              <w:t>Ծրագիր</w:t>
            </w:r>
          </w:p>
        </w:tc>
      </w:tr>
      <w:tr w:rsidR="00237B30" w:rsidRPr="0016357F" w:rsidTr="00C52163">
        <w:trPr>
          <w:trHeight w:val="255"/>
        </w:trPr>
        <w:tc>
          <w:tcPr>
            <w:tcW w:w="1530" w:type="dxa"/>
            <w:vMerge w:val="restart"/>
            <w:tcBorders>
              <w:top w:val="nil"/>
              <w:left w:val="single" w:sz="4" w:space="0" w:color="auto"/>
              <w:bottom w:val="nil"/>
              <w:right w:val="single" w:sz="4" w:space="0" w:color="auto"/>
            </w:tcBorders>
            <w:shd w:val="clear" w:color="000000" w:fill="FFFFFF"/>
            <w:hideMark/>
          </w:tcPr>
          <w:p w:rsidR="00237B30" w:rsidRPr="0016357F" w:rsidRDefault="00237B30" w:rsidP="00237B30">
            <w:pPr>
              <w:jc w:val="center"/>
              <w:rPr>
                <w:rFonts w:ascii="GHEA Grapalat" w:hAnsi="GHEA Grapalat" w:cs="Calibri"/>
                <w:b/>
              </w:rPr>
            </w:pPr>
            <w:r w:rsidRPr="0016357F">
              <w:rPr>
                <w:rFonts w:ascii="GHEA Grapalat" w:hAnsi="GHEA Grapalat" w:cs="Calibri"/>
                <w:b/>
              </w:rPr>
              <w:t xml:space="preserve"> 1184</w:t>
            </w:r>
          </w:p>
        </w:tc>
        <w:tc>
          <w:tcPr>
            <w:tcW w:w="3875" w:type="dxa"/>
            <w:tcBorders>
              <w:top w:val="nil"/>
              <w:left w:val="nil"/>
              <w:bottom w:val="single" w:sz="4" w:space="0" w:color="auto"/>
              <w:right w:val="single" w:sz="4" w:space="0" w:color="auto"/>
            </w:tcBorders>
            <w:shd w:val="clear" w:color="000000" w:fill="D9D9D9"/>
            <w:hideMark/>
          </w:tcPr>
          <w:p w:rsidR="00237B30" w:rsidRPr="0016357F" w:rsidRDefault="00237B30" w:rsidP="00237B30">
            <w:pPr>
              <w:rPr>
                <w:rFonts w:ascii="GHEA Grapalat" w:hAnsi="GHEA Grapalat" w:cs="Calibri"/>
              </w:rPr>
            </w:pPr>
            <w:r w:rsidRPr="0016357F">
              <w:rPr>
                <w:rFonts w:ascii="GHEA Grapalat" w:hAnsi="GHEA Grapalat" w:cs="Calibri"/>
              </w:rPr>
              <w:t xml:space="preserve"> </w:t>
            </w:r>
            <w:r w:rsidRPr="0016357F">
              <w:rPr>
                <w:rFonts w:ascii="GHEA Grapalat" w:hAnsi="GHEA Grapalat" w:cs="Sylfaen"/>
              </w:rPr>
              <w:t>Ծրագրի</w:t>
            </w:r>
            <w:r w:rsidRPr="0016357F">
              <w:rPr>
                <w:rFonts w:ascii="GHEA Grapalat" w:hAnsi="GHEA Grapalat" w:cs="Calibri"/>
              </w:rPr>
              <w:t xml:space="preserve"> </w:t>
            </w:r>
            <w:r w:rsidRPr="0016357F">
              <w:rPr>
                <w:rFonts w:ascii="GHEA Grapalat" w:hAnsi="GHEA Grapalat" w:cs="Sylfaen"/>
              </w:rPr>
              <w:t>անվանումը</w:t>
            </w:r>
            <w:r w:rsidRPr="0016357F">
              <w:rPr>
                <w:rFonts w:ascii="GHEA Grapalat" w:hAnsi="GHEA Grapalat" w:cs="Calibri"/>
              </w:rPr>
              <w:t>`</w:t>
            </w:r>
          </w:p>
        </w:tc>
        <w:tc>
          <w:tcPr>
            <w:tcW w:w="2067" w:type="dxa"/>
            <w:vMerge w:val="restart"/>
            <w:tcBorders>
              <w:top w:val="single" w:sz="6" w:space="0" w:color="auto"/>
              <w:left w:val="single" w:sz="6" w:space="0" w:color="auto"/>
              <w:bottom w:val="single" w:sz="6" w:space="0" w:color="auto"/>
              <w:right w:val="single" w:sz="6" w:space="0" w:color="auto"/>
            </w:tcBorders>
            <w:shd w:val="solid" w:color="C0C0C0" w:fill="auto"/>
            <w:noWrap/>
          </w:tcPr>
          <w:p w:rsidR="00237B30" w:rsidRPr="0016357F" w:rsidRDefault="00237B30" w:rsidP="00237B30">
            <w:pPr>
              <w:autoSpaceDE w:val="0"/>
              <w:autoSpaceDN w:val="0"/>
              <w:adjustRightInd w:val="0"/>
              <w:jc w:val="center"/>
              <w:rPr>
                <w:rFonts w:ascii="GHEA Grapalat" w:eastAsiaTheme="minorHAnsi" w:hAnsi="GHEA Grapalat" w:cs="GHEA Grapalat"/>
                <w:b/>
                <w:bCs/>
                <w:color w:val="000000"/>
                <w:sz w:val="20"/>
                <w:szCs w:val="20"/>
              </w:rPr>
            </w:pPr>
            <w:r w:rsidRPr="0016357F">
              <w:rPr>
                <w:rFonts w:ascii="GHEA Grapalat" w:eastAsiaTheme="minorHAnsi" w:hAnsi="GHEA Grapalat" w:cs="GHEA Grapalat"/>
                <w:b/>
                <w:bCs/>
                <w:color w:val="000000"/>
                <w:sz w:val="20"/>
                <w:szCs w:val="20"/>
              </w:rPr>
              <w:t xml:space="preserve">1,515,000.0 </w:t>
            </w:r>
          </w:p>
        </w:tc>
        <w:tc>
          <w:tcPr>
            <w:tcW w:w="2068" w:type="dxa"/>
            <w:vMerge w:val="restart"/>
            <w:tcBorders>
              <w:top w:val="single" w:sz="6" w:space="0" w:color="auto"/>
              <w:left w:val="single" w:sz="6" w:space="0" w:color="auto"/>
              <w:bottom w:val="single" w:sz="6" w:space="0" w:color="auto"/>
              <w:right w:val="single" w:sz="6" w:space="0" w:color="auto"/>
            </w:tcBorders>
            <w:shd w:val="solid" w:color="C0C0C0" w:fill="auto"/>
            <w:noWrap/>
          </w:tcPr>
          <w:p w:rsidR="00237B30" w:rsidRPr="0016357F" w:rsidRDefault="00237B30" w:rsidP="00237B30">
            <w:pPr>
              <w:autoSpaceDE w:val="0"/>
              <w:autoSpaceDN w:val="0"/>
              <w:adjustRightInd w:val="0"/>
              <w:jc w:val="center"/>
              <w:rPr>
                <w:rFonts w:ascii="GHEA Grapalat" w:eastAsiaTheme="minorHAnsi" w:hAnsi="GHEA Grapalat" w:cs="GHEA Grapalat"/>
                <w:b/>
                <w:bCs/>
                <w:color w:val="000000"/>
                <w:sz w:val="20"/>
                <w:szCs w:val="20"/>
              </w:rPr>
            </w:pPr>
            <w:r w:rsidRPr="0016357F">
              <w:rPr>
                <w:rFonts w:ascii="GHEA Grapalat" w:eastAsiaTheme="minorHAnsi" w:hAnsi="GHEA Grapalat" w:cs="GHEA Grapalat"/>
                <w:b/>
                <w:bCs/>
                <w:color w:val="000000"/>
                <w:sz w:val="20"/>
                <w:szCs w:val="20"/>
              </w:rPr>
              <w:t xml:space="preserve">1,515,000.0 </w:t>
            </w:r>
          </w:p>
        </w:tc>
        <w:tc>
          <w:tcPr>
            <w:tcW w:w="2340" w:type="dxa"/>
            <w:vMerge w:val="restart"/>
            <w:tcBorders>
              <w:top w:val="single" w:sz="6" w:space="0" w:color="auto"/>
              <w:left w:val="single" w:sz="6" w:space="0" w:color="auto"/>
              <w:bottom w:val="single" w:sz="6" w:space="0" w:color="auto"/>
              <w:right w:val="single" w:sz="6" w:space="0" w:color="auto"/>
            </w:tcBorders>
            <w:shd w:val="solid" w:color="C0C0C0" w:fill="auto"/>
            <w:noWrap/>
          </w:tcPr>
          <w:p w:rsidR="00237B30" w:rsidRPr="0016357F" w:rsidRDefault="00237B30" w:rsidP="00237B30">
            <w:pPr>
              <w:autoSpaceDE w:val="0"/>
              <w:autoSpaceDN w:val="0"/>
              <w:adjustRightInd w:val="0"/>
              <w:jc w:val="center"/>
              <w:rPr>
                <w:rFonts w:ascii="GHEA Grapalat" w:eastAsiaTheme="minorHAnsi" w:hAnsi="GHEA Grapalat" w:cs="GHEA Grapalat"/>
                <w:b/>
                <w:bCs/>
                <w:color w:val="000000"/>
                <w:sz w:val="20"/>
                <w:szCs w:val="20"/>
              </w:rPr>
            </w:pPr>
            <w:r w:rsidRPr="0016357F">
              <w:rPr>
                <w:rFonts w:ascii="GHEA Grapalat" w:eastAsiaTheme="minorHAnsi" w:hAnsi="GHEA Grapalat" w:cs="GHEA Grapalat"/>
                <w:b/>
                <w:bCs/>
                <w:color w:val="000000"/>
                <w:sz w:val="20"/>
                <w:szCs w:val="20"/>
              </w:rPr>
              <w:t xml:space="preserve">1,515,000.0 </w:t>
            </w:r>
          </w:p>
        </w:tc>
      </w:tr>
      <w:tr w:rsidR="009D0EF2" w:rsidRPr="0016357F" w:rsidTr="00D10143">
        <w:trPr>
          <w:trHeight w:val="255"/>
        </w:trPr>
        <w:tc>
          <w:tcPr>
            <w:tcW w:w="1530" w:type="dxa"/>
            <w:vMerge/>
            <w:tcBorders>
              <w:top w:val="nil"/>
              <w:left w:val="single" w:sz="4" w:space="0" w:color="auto"/>
              <w:bottom w:val="nil"/>
              <w:right w:val="single" w:sz="4" w:space="0" w:color="auto"/>
            </w:tcBorders>
            <w:vAlign w:val="center"/>
            <w:hideMark/>
          </w:tcPr>
          <w:p w:rsidR="003236CC" w:rsidRPr="0016357F" w:rsidRDefault="003236CC" w:rsidP="003236CC">
            <w:pPr>
              <w:rPr>
                <w:rFonts w:ascii="GHEA Grapalat" w:hAnsi="GHEA Grapalat" w:cs="Calibri"/>
              </w:rPr>
            </w:pPr>
          </w:p>
        </w:tc>
        <w:tc>
          <w:tcPr>
            <w:tcW w:w="3875" w:type="dxa"/>
            <w:tcBorders>
              <w:top w:val="nil"/>
              <w:left w:val="nil"/>
              <w:bottom w:val="single" w:sz="4" w:space="0" w:color="auto"/>
              <w:right w:val="single" w:sz="4" w:space="0" w:color="auto"/>
            </w:tcBorders>
            <w:shd w:val="clear" w:color="auto" w:fill="auto"/>
            <w:hideMark/>
          </w:tcPr>
          <w:p w:rsidR="003236CC" w:rsidRPr="0016357F" w:rsidRDefault="003236CC" w:rsidP="003236CC">
            <w:pPr>
              <w:rPr>
                <w:rFonts w:ascii="GHEA Grapalat" w:hAnsi="GHEA Grapalat" w:cs="Calibri"/>
                <w:b/>
                <w:bCs/>
                <w:color w:val="FF0000"/>
              </w:rPr>
            </w:pPr>
            <w:r w:rsidRPr="0016357F">
              <w:rPr>
                <w:rFonts w:ascii="GHEA Grapalat" w:hAnsi="GHEA Grapalat" w:cs="Calibri"/>
                <w:b/>
                <w:bCs/>
                <w:color w:val="FF0000"/>
              </w:rPr>
              <w:t xml:space="preserve"> </w:t>
            </w:r>
            <w:r w:rsidRPr="0016357F">
              <w:rPr>
                <w:rFonts w:ascii="GHEA Grapalat" w:hAnsi="GHEA Grapalat" w:cs="Sylfaen"/>
                <w:b/>
                <w:bCs/>
                <w:color w:val="000000" w:themeColor="text1"/>
              </w:rPr>
              <w:t>Ավանդների</w:t>
            </w:r>
            <w:r w:rsidRPr="0016357F">
              <w:rPr>
                <w:rFonts w:ascii="GHEA Grapalat" w:hAnsi="GHEA Grapalat" w:cs="Calibri"/>
                <w:b/>
                <w:bCs/>
                <w:color w:val="000000" w:themeColor="text1"/>
              </w:rPr>
              <w:t xml:space="preserve"> </w:t>
            </w:r>
            <w:r w:rsidRPr="0016357F">
              <w:rPr>
                <w:rFonts w:ascii="GHEA Grapalat" w:hAnsi="GHEA Grapalat" w:cs="Sylfaen"/>
                <w:b/>
                <w:bCs/>
                <w:color w:val="000000" w:themeColor="text1"/>
              </w:rPr>
              <w:t>փոխհատուցում</w:t>
            </w:r>
          </w:p>
        </w:tc>
        <w:tc>
          <w:tcPr>
            <w:tcW w:w="2067" w:type="dxa"/>
            <w:vMerge/>
            <w:tcBorders>
              <w:top w:val="nil"/>
              <w:left w:val="single" w:sz="4" w:space="0" w:color="auto"/>
              <w:bottom w:val="nil"/>
              <w:right w:val="single" w:sz="4" w:space="0" w:color="auto"/>
            </w:tcBorders>
            <w:vAlign w:val="center"/>
          </w:tcPr>
          <w:p w:rsidR="003236CC" w:rsidRPr="0016357F" w:rsidRDefault="003236CC" w:rsidP="003236CC">
            <w:pPr>
              <w:rPr>
                <w:rFonts w:ascii="GHEA Grapalat" w:hAnsi="GHEA Grapalat" w:cs="Calibri"/>
                <w:b/>
                <w:bCs/>
              </w:rPr>
            </w:pPr>
          </w:p>
        </w:tc>
        <w:tc>
          <w:tcPr>
            <w:tcW w:w="2068" w:type="dxa"/>
            <w:vMerge/>
            <w:tcBorders>
              <w:top w:val="nil"/>
              <w:left w:val="single" w:sz="4" w:space="0" w:color="auto"/>
              <w:bottom w:val="nil"/>
              <w:right w:val="single" w:sz="4" w:space="0" w:color="auto"/>
            </w:tcBorders>
            <w:vAlign w:val="center"/>
          </w:tcPr>
          <w:p w:rsidR="003236CC" w:rsidRPr="0016357F" w:rsidRDefault="003236CC" w:rsidP="003236CC">
            <w:pPr>
              <w:rPr>
                <w:rFonts w:ascii="GHEA Grapalat" w:hAnsi="GHEA Grapalat" w:cs="Calibri"/>
                <w:b/>
                <w:bCs/>
              </w:rPr>
            </w:pPr>
          </w:p>
        </w:tc>
        <w:tc>
          <w:tcPr>
            <w:tcW w:w="2340" w:type="dxa"/>
            <w:vMerge/>
            <w:tcBorders>
              <w:top w:val="nil"/>
              <w:left w:val="single" w:sz="4" w:space="0" w:color="auto"/>
              <w:bottom w:val="nil"/>
              <w:right w:val="single" w:sz="4" w:space="0" w:color="auto"/>
            </w:tcBorders>
            <w:vAlign w:val="center"/>
          </w:tcPr>
          <w:p w:rsidR="003236CC" w:rsidRPr="0016357F" w:rsidRDefault="003236CC" w:rsidP="003236CC">
            <w:pPr>
              <w:rPr>
                <w:rFonts w:ascii="GHEA Grapalat" w:hAnsi="GHEA Grapalat" w:cs="Calibri"/>
                <w:b/>
                <w:bCs/>
              </w:rPr>
            </w:pPr>
          </w:p>
        </w:tc>
      </w:tr>
      <w:tr w:rsidR="003236CC" w:rsidRPr="0016357F" w:rsidTr="009D0EF2">
        <w:trPr>
          <w:trHeight w:val="255"/>
        </w:trPr>
        <w:tc>
          <w:tcPr>
            <w:tcW w:w="11880" w:type="dxa"/>
            <w:gridSpan w:val="5"/>
            <w:tcBorders>
              <w:top w:val="single" w:sz="4" w:space="0" w:color="auto"/>
              <w:left w:val="single" w:sz="4" w:space="0" w:color="auto"/>
              <w:bottom w:val="single" w:sz="4" w:space="0" w:color="auto"/>
              <w:right w:val="single" w:sz="4" w:space="0" w:color="000000"/>
            </w:tcBorders>
            <w:shd w:val="clear" w:color="000000" w:fill="D9D9D9"/>
            <w:hideMark/>
          </w:tcPr>
          <w:p w:rsidR="003236CC" w:rsidRPr="0016357F" w:rsidRDefault="003236CC" w:rsidP="003236CC">
            <w:pPr>
              <w:rPr>
                <w:rFonts w:ascii="GHEA Grapalat" w:hAnsi="GHEA Grapalat" w:cs="Calibri"/>
              </w:rPr>
            </w:pPr>
            <w:r w:rsidRPr="0016357F">
              <w:rPr>
                <w:rFonts w:ascii="GHEA Grapalat" w:hAnsi="GHEA Grapalat" w:cs="Sylfaen"/>
              </w:rPr>
              <w:t>Ծրագիր</w:t>
            </w:r>
          </w:p>
        </w:tc>
      </w:tr>
      <w:tr w:rsidR="006A7F65" w:rsidRPr="0016357F" w:rsidTr="00D67083">
        <w:trPr>
          <w:trHeight w:val="255"/>
        </w:trPr>
        <w:tc>
          <w:tcPr>
            <w:tcW w:w="1530" w:type="dxa"/>
            <w:vMerge w:val="restart"/>
            <w:tcBorders>
              <w:top w:val="nil"/>
              <w:left w:val="single" w:sz="4" w:space="0" w:color="auto"/>
              <w:bottom w:val="nil"/>
              <w:right w:val="single" w:sz="4" w:space="0" w:color="auto"/>
            </w:tcBorders>
            <w:shd w:val="clear" w:color="000000" w:fill="FFFFFF"/>
            <w:hideMark/>
          </w:tcPr>
          <w:p w:rsidR="006A7F65" w:rsidRPr="0016357F" w:rsidRDefault="006A7F65" w:rsidP="006A7F65">
            <w:pPr>
              <w:jc w:val="center"/>
              <w:rPr>
                <w:rFonts w:ascii="GHEA Grapalat" w:hAnsi="GHEA Grapalat" w:cs="Calibri"/>
                <w:b/>
              </w:rPr>
            </w:pPr>
            <w:r w:rsidRPr="0016357F">
              <w:rPr>
                <w:rFonts w:ascii="GHEA Grapalat" w:hAnsi="GHEA Grapalat" w:cs="Calibri"/>
                <w:b/>
              </w:rPr>
              <w:t xml:space="preserve"> 1205</w:t>
            </w:r>
          </w:p>
        </w:tc>
        <w:tc>
          <w:tcPr>
            <w:tcW w:w="3875" w:type="dxa"/>
            <w:tcBorders>
              <w:top w:val="nil"/>
              <w:left w:val="nil"/>
              <w:bottom w:val="single" w:sz="4" w:space="0" w:color="auto"/>
              <w:right w:val="single" w:sz="4" w:space="0" w:color="auto"/>
            </w:tcBorders>
            <w:shd w:val="clear" w:color="000000" w:fill="D9D9D9"/>
            <w:hideMark/>
          </w:tcPr>
          <w:p w:rsidR="006A7F65" w:rsidRPr="0016357F" w:rsidRDefault="006A7F65" w:rsidP="006A7F65">
            <w:pPr>
              <w:rPr>
                <w:rFonts w:ascii="GHEA Grapalat" w:hAnsi="GHEA Grapalat" w:cs="Calibri"/>
                <w:color w:val="000000" w:themeColor="text1"/>
              </w:rPr>
            </w:pPr>
            <w:r w:rsidRPr="0016357F">
              <w:rPr>
                <w:rFonts w:ascii="GHEA Grapalat" w:hAnsi="GHEA Grapalat" w:cs="Calibri"/>
                <w:color w:val="000000" w:themeColor="text1"/>
              </w:rPr>
              <w:t xml:space="preserve"> </w:t>
            </w:r>
            <w:r w:rsidRPr="0016357F">
              <w:rPr>
                <w:rFonts w:ascii="GHEA Grapalat" w:hAnsi="GHEA Grapalat" w:cs="Sylfaen"/>
                <w:color w:val="000000" w:themeColor="text1"/>
              </w:rPr>
              <w:t>Ծրագրի</w:t>
            </w:r>
            <w:r w:rsidRPr="0016357F">
              <w:rPr>
                <w:rFonts w:ascii="GHEA Grapalat" w:hAnsi="GHEA Grapalat" w:cs="Calibri"/>
                <w:color w:val="000000" w:themeColor="text1"/>
              </w:rPr>
              <w:t xml:space="preserve"> </w:t>
            </w:r>
            <w:r w:rsidRPr="0016357F">
              <w:rPr>
                <w:rFonts w:ascii="GHEA Grapalat" w:hAnsi="GHEA Grapalat" w:cs="Sylfaen"/>
                <w:color w:val="000000" w:themeColor="text1"/>
              </w:rPr>
              <w:t>անվանումը</w:t>
            </w:r>
            <w:r w:rsidRPr="0016357F">
              <w:rPr>
                <w:rFonts w:ascii="GHEA Grapalat" w:hAnsi="GHEA Grapalat" w:cs="Calibri"/>
                <w:color w:val="000000" w:themeColor="text1"/>
              </w:rPr>
              <w:t>`</w:t>
            </w:r>
          </w:p>
        </w:tc>
        <w:tc>
          <w:tcPr>
            <w:tcW w:w="2067" w:type="dxa"/>
            <w:vMerge w:val="restart"/>
            <w:tcBorders>
              <w:top w:val="single" w:sz="6" w:space="0" w:color="auto"/>
              <w:left w:val="single" w:sz="6" w:space="0" w:color="auto"/>
              <w:bottom w:val="single" w:sz="6" w:space="0" w:color="auto"/>
              <w:right w:val="single" w:sz="6" w:space="0" w:color="auto"/>
            </w:tcBorders>
            <w:shd w:val="solid" w:color="C0C0C0" w:fill="auto"/>
            <w:noWrap/>
          </w:tcPr>
          <w:p w:rsidR="006A7F65" w:rsidRPr="0016357F" w:rsidRDefault="006A7F65" w:rsidP="006A7F65">
            <w:pPr>
              <w:autoSpaceDE w:val="0"/>
              <w:autoSpaceDN w:val="0"/>
              <w:adjustRightInd w:val="0"/>
              <w:jc w:val="center"/>
              <w:rPr>
                <w:rFonts w:ascii="GHEA Grapalat" w:eastAsiaTheme="minorHAnsi" w:hAnsi="GHEA Grapalat" w:cs="GHEA Grapalat"/>
                <w:b/>
                <w:bCs/>
                <w:color w:val="000000"/>
                <w:sz w:val="20"/>
                <w:szCs w:val="20"/>
              </w:rPr>
            </w:pPr>
            <w:r w:rsidRPr="0016357F">
              <w:rPr>
                <w:rFonts w:ascii="GHEA Grapalat" w:eastAsiaTheme="minorHAnsi" w:hAnsi="GHEA Grapalat" w:cs="GHEA Grapalat"/>
                <w:b/>
                <w:bCs/>
                <w:color w:val="000000"/>
                <w:sz w:val="20"/>
                <w:szCs w:val="20"/>
              </w:rPr>
              <w:t xml:space="preserve">82,385,258.1 </w:t>
            </w:r>
          </w:p>
        </w:tc>
        <w:tc>
          <w:tcPr>
            <w:tcW w:w="2068" w:type="dxa"/>
            <w:vMerge w:val="restart"/>
            <w:tcBorders>
              <w:top w:val="single" w:sz="6" w:space="0" w:color="auto"/>
              <w:left w:val="single" w:sz="6" w:space="0" w:color="auto"/>
              <w:bottom w:val="single" w:sz="6" w:space="0" w:color="auto"/>
              <w:right w:val="single" w:sz="6" w:space="0" w:color="auto"/>
            </w:tcBorders>
            <w:shd w:val="solid" w:color="C0C0C0" w:fill="auto"/>
            <w:noWrap/>
          </w:tcPr>
          <w:p w:rsidR="006A7F65" w:rsidRPr="0016357F" w:rsidRDefault="006A7F65" w:rsidP="006A7F65">
            <w:pPr>
              <w:autoSpaceDE w:val="0"/>
              <w:autoSpaceDN w:val="0"/>
              <w:adjustRightInd w:val="0"/>
              <w:jc w:val="center"/>
              <w:rPr>
                <w:rFonts w:ascii="GHEA Grapalat" w:eastAsiaTheme="minorHAnsi" w:hAnsi="GHEA Grapalat" w:cs="GHEA Grapalat"/>
                <w:b/>
                <w:bCs/>
                <w:color w:val="000000"/>
                <w:sz w:val="20"/>
                <w:szCs w:val="20"/>
              </w:rPr>
            </w:pPr>
            <w:r w:rsidRPr="0016357F">
              <w:rPr>
                <w:rFonts w:ascii="GHEA Grapalat" w:eastAsiaTheme="minorHAnsi" w:hAnsi="GHEA Grapalat" w:cs="GHEA Grapalat"/>
                <w:b/>
                <w:bCs/>
                <w:color w:val="000000"/>
                <w:sz w:val="20"/>
                <w:szCs w:val="20"/>
              </w:rPr>
              <w:t xml:space="preserve">83,728,205.0 </w:t>
            </w:r>
          </w:p>
        </w:tc>
        <w:tc>
          <w:tcPr>
            <w:tcW w:w="2340" w:type="dxa"/>
            <w:vMerge w:val="restart"/>
            <w:tcBorders>
              <w:top w:val="single" w:sz="6" w:space="0" w:color="auto"/>
              <w:left w:val="single" w:sz="6" w:space="0" w:color="auto"/>
              <w:bottom w:val="single" w:sz="6" w:space="0" w:color="auto"/>
              <w:right w:val="single" w:sz="6" w:space="0" w:color="auto"/>
            </w:tcBorders>
            <w:shd w:val="solid" w:color="C0C0C0" w:fill="auto"/>
            <w:noWrap/>
          </w:tcPr>
          <w:p w:rsidR="006A7F65" w:rsidRPr="0016357F" w:rsidRDefault="006A7F65" w:rsidP="006A7F65">
            <w:pPr>
              <w:autoSpaceDE w:val="0"/>
              <w:autoSpaceDN w:val="0"/>
              <w:adjustRightInd w:val="0"/>
              <w:jc w:val="center"/>
              <w:rPr>
                <w:rFonts w:ascii="GHEA Grapalat" w:eastAsiaTheme="minorHAnsi" w:hAnsi="GHEA Grapalat" w:cs="GHEA Grapalat"/>
                <w:b/>
                <w:bCs/>
                <w:color w:val="000000"/>
                <w:sz w:val="20"/>
                <w:szCs w:val="20"/>
              </w:rPr>
            </w:pPr>
            <w:r w:rsidRPr="0016357F">
              <w:rPr>
                <w:rFonts w:ascii="GHEA Grapalat" w:eastAsiaTheme="minorHAnsi" w:hAnsi="GHEA Grapalat" w:cs="GHEA Grapalat"/>
                <w:b/>
                <w:bCs/>
                <w:color w:val="000000"/>
                <w:sz w:val="20"/>
                <w:szCs w:val="20"/>
              </w:rPr>
              <w:t xml:space="preserve">85,904,058.6 </w:t>
            </w:r>
          </w:p>
        </w:tc>
      </w:tr>
      <w:tr w:rsidR="009D0EF2" w:rsidRPr="0016357F" w:rsidTr="00D10143">
        <w:trPr>
          <w:trHeight w:val="890"/>
        </w:trPr>
        <w:tc>
          <w:tcPr>
            <w:tcW w:w="1530" w:type="dxa"/>
            <w:vMerge/>
            <w:tcBorders>
              <w:top w:val="nil"/>
              <w:left w:val="single" w:sz="4" w:space="0" w:color="auto"/>
              <w:bottom w:val="nil"/>
              <w:right w:val="single" w:sz="4" w:space="0" w:color="auto"/>
            </w:tcBorders>
            <w:vAlign w:val="center"/>
            <w:hideMark/>
          </w:tcPr>
          <w:p w:rsidR="003236CC" w:rsidRPr="0016357F" w:rsidRDefault="003236CC" w:rsidP="003236CC">
            <w:pPr>
              <w:rPr>
                <w:rFonts w:ascii="GHEA Grapalat" w:hAnsi="GHEA Grapalat" w:cs="Calibri"/>
              </w:rPr>
            </w:pPr>
          </w:p>
        </w:tc>
        <w:tc>
          <w:tcPr>
            <w:tcW w:w="3875" w:type="dxa"/>
            <w:tcBorders>
              <w:top w:val="nil"/>
              <w:left w:val="nil"/>
              <w:bottom w:val="single" w:sz="4" w:space="0" w:color="auto"/>
              <w:right w:val="single" w:sz="4" w:space="0" w:color="auto"/>
            </w:tcBorders>
            <w:shd w:val="clear" w:color="auto" w:fill="auto"/>
            <w:hideMark/>
          </w:tcPr>
          <w:p w:rsidR="003236CC" w:rsidRPr="0016357F" w:rsidRDefault="003236CC" w:rsidP="003236CC">
            <w:pPr>
              <w:rPr>
                <w:rFonts w:ascii="GHEA Grapalat" w:hAnsi="GHEA Grapalat" w:cs="Calibri"/>
                <w:b/>
                <w:bCs/>
                <w:color w:val="000000" w:themeColor="text1"/>
              </w:rPr>
            </w:pPr>
            <w:r w:rsidRPr="0016357F">
              <w:rPr>
                <w:rFonts w:ascii="GHEA Grapalat" w:hAnsi="GHEA Grapalat" w:cs="Calibri"/>
                <w:b/>
                <w:bCs/>
                <w:color w:val="000000" w:themeColor="text1"/>
              </w:rPr>
              <w:t xml:space="preserve"> </w:t>
            </w:r>
            <w:r w:rsidRPr="0016357F">
              <w:rPr>
                <w:rFonts w:ascii="GHEA Grapalat" w:hAnsi="GHEA Grapalat" w:cs="Sylfaen"/>
                <w:b/>
                <w:bCs/>
                <w:color w:val="000000" w:themeColor="text1"/>
              </w:rPr>
              <w:t>Սոցիալական</w:t>
            </w:r>
            <w:r w:rsidRPr="0016357F">
              <w:rPr>
                <w:rFonts w:ascii="GHEA Grapalat" w:hAnsi="GHEA Grapalat" w:cs="Calibri"/>
                <w:b/>
                <w:bCs/>
                <w:color w:val="000000" w:themeColor="text1"/>
              </w:rPr>
              <w:t xml:space="preserve"> </w:t>
            </w:r>
            <w:r w:rsidRPr="0016357F">
              <w:rPr>
                <w:rFonts w:ascii="GHEA Grapalat" w:hAnsi="GHEA Grapalat" w:cs="Sylfaen"/>
                <w:b/>
                <w:bCs/>
                <w:color w:val="000000" w:themeColor="text1"/>
              </w:rPr>
              <w:t>ապահովություն</w:t>
            </w:r>
          </w:p>
        </w:tc>
        <w:tc>
          <w:tcPr>
            <w:tcW w:w="2067" w:type="dxa"/>
            <w:vMerge/>
            <w:tcBorders>
              <w:top w:val="nil"/>
              <w:left w:val="single" w:sz="4" w:space="0" w:color="auto"/>
              <w:bottom w:val="nil"/>
              <w:right w:val="single" w:sz="4" w:space="0" w:color="auto"/>
            </w:tcBorders>
            <w:vAlign w:val="center"/>
          </w:tcPr>
          <w:p w:rsidR="003236CC" w:rsidRPr="0016357F" w:rsidRDefault="003236CC" w:rsidP="003236CC">
            <w:pPr>
              <w:rPr>
                <w:rFonts w:ascii="GHEA Grapalat" w:hAnsi="GHEA Grapalat" w:cs="Calibri"/>
                <w:b/>
                <w:bCs/>
              </w:rPr>
            </w:pPr>
          </w:p>
        </w:tc>
        <w:tc>
          <w:tcPr>
            <w:tcW w:w="2068" w:type="dxa"/>
            <w:vMerge/>
            <w:tcBorders>
              <w:top w:val="nil"/>
              <w:left w:val="single" w:sz="4" w:space="0" w:color="auto"/>
              <w:bottom w:val="nil"/>
              <w:right w:val="single" w:sz="4" w:space="0" w:color="auto"/>
            </w:tcBorders>
            <w:vAlign w:val="center"/>
          </w:tcPr>
          <w:p w:rsidR="003236CC" w:rsidRPr="0016357F" w:rsidRDefault="003236CC" w:rsidP="003236CC">
            <w:pPr>
              <w:rPr>
                <w:rFonts w:ascii="GHEA Grapalat" w:hAnsi="GHEA Grapalat" w:cs="Calibri"/>
                <w:b/>
                <w:bCs/>
              </w:rPr>
            </w:pPr>
          </w:p>
        </w:tc>
        <w:tc>
          <w:tcPr>
            <w:tcW w:w="2340" w:type="dxa"/>
            <w:vMerge/>
            <w:tcBorders>
              <w:top w:val="nil"/>
              <w:left w:val="single" w:sz="4" w:space="0" w:color="auto"/>
              <w:bottom w:val="nil"/>
              <w:right w:val="single" w:sz="4" w:space="0" w:color="auto"/>
            </w:tcBorders>
            <w:vAlign w:val="center"/>
          </w:tcPr>
          <w:p w:rsidR="003236CC" w:rsidRPr="0016357F" w:rsidRDefault="003236CC" w:rsidP="003236CC">
            <w:pPr>
              <w:rPr>
                <w:rFonts w:ascii="GHEA Grapalat" w:hAnsi="GHEA Grapalat" w:cs="Calibri"/>
                <w:b/>
                <w:bCs/>
              </w:rPr>
            </w:pPr>
          </w:p>
        </w:tc>
      </w:tr>
      <w:tr w:rsidR="009D0EF2" w:rsidRPr="0016357F" w:rsidTr="00D10143">
        <w:trPr>
          <w:trHeight w:val="510"/>
        </w:trPr>
        <w:tc>
          <w:tcPr>
            <w:tcW w:w="1530" w:type="dxa"/>
            <w:vMerge/>
            <w:tcBorders>
              <w:top w:val="nil"/>
              <w:left w:val="single" w:sz="4" w:space="0" w:color="auto"/>
              <w:bottom w:val="nil"/>
              <w:right w:val="single" w:sz="4" w:space="0" w:color="auto"/>
            </w:tcBorders>
            <w:vAlign w:val="center"/>
            <w:hideMark/>
          </w:tcPr>
          <w:p w:rsidR="003236CC" w:rsidRPr="0016357F" w:rsidRDefault="003236CC" w:rsidP="003236CC">
            <w:pPr>
              <w:rPr>
                <w:rFonts w:ascii="GHEA Grapalat" w:hAnsi="GHEA Grapalat" w:cs="Calibri"/>
              </w:rPr>
            </w:pPr>
          </w:p>
        </w:tc>
        <w:tc>
          <w:tcPr>
            <w:tcW w:w="3875" w:type="dxa"/>
            <w:tcBorders>
              <w:top w:val="nil"/>
              <w:left w:val="nil"/>
              <w:bottom w:val="single" w:sz="4" w:space="0" w:color="auto"/>
              <w:right w:val="single" w:sz="4" w:space="0" w:color="auto"/>
            </w:tcBorders>
            <w:shd w:val="clear" w:color="auto" w:fill="auto"/>
            <w:hideMark/>
          </w:tcPr>
          <w:p w:rsidR="003236CC" w:rsidRPr="0016357F" w:rsidRDefault="003236CC" w:rsidP="003236CC">
            <w:pPr>
              <w:rPr>
                <w:rFonts w:ascii="GHEA Grapalat" w:hAnsi="GHEA Grapalat" w:cs="Calibri"/>
                <w:b/>
                <w:bCs/>
                <w:color w:val="FF0000"/>
              </w:rPr>
            </w:pPr>
            <w:r w:rsidRPr="0016357F">
              <w:rPr>
                <w:rFonts w:ascii="GHEA Grapalat" w:hAnsi="GHEA Grapalat" w:cs="Calibri"/>
                <w:b/>
                <w:bCs/>
                <w:color w:val="FF0000"/>
              </w:rPr>
              <w:t xml:space="preserve"> </w:t>
            </w:r>
            <w:r w:rsidRPr="0016357F">
              <w:rPr>
                <w:rFonts w:ascii="GHEA Grapalat" w:hAnsi="GHEA Grapalat" w:cs="Sylfaen"/>
                <w:b/>
                <w:bCs/>
                <w:color w:val="000000" w:themeColor="text1"/>
              </w:rPr>
              <w:t>Սոցիալական</w:t>
            </w:r>
            <w:r w:rsidRPr="0016357F">
              <w:rPr>
                <w:rFonts w:ascii="GHEA Grapalat" w:hAnsi="GHEA Grapalat" w:cs="Calibri"/>
                <w:b/>
                <w:bCs/>
                <w:color w:val="000000" w:themeColor="text1"/>
              </w:rPr>
              <w:t xml:space="preserve"> </w:t>
            </w:r>
            <w:r w:rsidRPr="0016357F">
              <w:rPr>
                <w:rFonts w:ascii="GHEA Grapalat" w:hAnsi="GHEA Grapalat" w:cs="Sylfaen"/>
                <w:b/>
                <w:bCs/>
                <w:color w:val="000000" w:themeColor="text1"/>
              </w:rPr>
              <w:t>պաշտպանության</w:t>
            </w:r>
            <w:r w:rsidRPr="0016357F">
              <w:rPr>
                <w:rFonts w:ascii="GHEA Grapalat" w:hAnsi="GHEA Grapalat" w:cs="Calibri"/>
                <w:b/>
                <w:bCs/>
                <w:color w:val="000000" w:themeColor="text1"/>
              </w:rPr>
              <w:t xml:space="preserve"> </w:t>
            </w:r>
            <w:r w:rsidRPr="0016357F">
              <w:rPr>
                <w:rFonts w:ascii="GHEA Grapalat" w:hAnsi="GHEA Grapalat" w:cs="Sylfaen"/>
                <w:b/>
                <w:bCs/>
                <w:color w:val="000000" w:themeColor="text1"/>
              </w:rPr>
              <w:t>համակարգի</w:t>
            </w:r>
            <w:r w:rsidRPr="0016357F">
              <w:rPr>
                <w:rFonts w:ascii="GHEA Grapalat" w:hAnsi="GHEA Grapalat" w:cs="Calibri"/>
                <w:b/>
                <w:bCs/>
                <w:color w:val="000000" w:themeColor="text1"/>
              </w:rPr>
              <w:t xml:space="preserve"> </w:t>
            </w:r>
            <w:r w:rsidRPr="0016357F">
              <w:rPr>
                <w:rFonts w:ascii="GHEA Grapalat" w:hAnsi="GHEA Grapalat" w:cs="Sylfaen"/>
                <w:b/>
                <w:bCs/>
                <w:color w:val="000000" w:themeColor="text1"/>
              </w:rPr>
              <w:t>բարեփոխումներ</w:t>
            </w:r>
          </w:p>
        </w:tc>
        <w:tc>
          <w:tcPr>
            <w:tcW w:w="2067" w:type="dxa"/>
            <w:vMerge/>
            <w:tcBorders>
              <w:top w:val="nil"/>
              <w:left w:val="single" w:sz="4" w:space="0" w:color="auto"/>
              <w:bottom w:val="nil"/>
              <w:right w:val="single" w:sz="4" w:space="0" w:color="auto"/>
            </w:tcBorders>
            <w:vAlign w:val="center"/>
          </w:tcPr>
          <w:p w:rsidR="003236CC" w:rsidRPr="0016357F" w:rsidRDefault="003236CC" w:rsidP="003236CC">
            <w:pPr>
              <w:rPr>
                <w:rFonts w:ascii="GHEA Grapalat" w:hAnsi="GHEA Grapalat" w:cs="Calibri"/>
                <w:b/>
                <w:bCs/>
              </w:rPr>
            </w:pPr>
          </w:p>
        </w:tc>
        <w:tc>
          <w:tcPr>
            <w:tcW w:w="2068" w:type="dxa"/>
            <w:vMerge/>
            <w:tcBorders>
              <w:top w:val="nil"/>
              <w:left w:val="single" w:sz="4" w:space="0" w:color="auto"/>
              <w:bottom w:val="nil"/>
              <w:right w:val="single" w:sz="4" w:space="0" w:color="auto"/>
            </w:tcBorders>
            <w:vAlign w:val="center"/>
          </w:tcPr>
          <w:p w:rsidR="003236CC" w:rsidRPr="0016357F" w:rsidRDefault="003236CC" w:rsidP="003236CC">
            <w:pPr>
              <w:rPr>
                <w:rFonts w:ascii="GHEA Grapalat" w:hAnsi="GHEA Grapalat" w:cs="Calibri"/>
                <w:b/>
                <w:bCs/>
              </w:rPr>
            </w:pPr>
          </w:p>
        </w:tc>
        <w:tc>
          <w:tcPr>
            <w:tcW w:w="2340" w:type="dxa"/>
            <w:vMerge/>
            <w:tcBorders>
              <w:top w:val="nil"/>
              <w:left w:val="single" w:sz="4" w:space="0" w:color="auto"/>
              <w:bottom w:val="nil"/>
              <w:right w:val="single" w:sz="4" w:space="0" w:color="auto"/>
            </w:tcBorders>
            <w:vAlign w:val="center"/>
          </w:tcPr>
          <w:p w:rsidR="003236CC" w:rsidRPr="0016357F" w:rsidRDefault="003236CC" w:rsidP="003236CC">
            <w:pPr>
              <w:rPr>
                <w:rFonts w:ascii="GHEA Grapalat" w:hAnsi="GHEA Grapalat" w:cs="Calibri"/>
                <w:b/>
                <w:bCs/>
              </w:rPr>
            </w:pPr>
          </w:p>
        </w:tc>
      </w:tr>
      <w:tr w:rsidR="00852605" w:rsidRPr="005E4200" w:rsidTr="006243C9">
        <w:trPr>
          <w:trHeight w:val="413"/>
        </w:trPr>
        <w:tc>
          <w:tcPr>
            <w:tcW w:w="1530" w:type="dxa"/>
            <w:tcBorders>
              <w:top w:val="single" w:sz="4" w:space="0" w:color="auto"/>
              <w:left w:val="single" w:sz="4" w:space="0" w:color="auto"/>
              <w:bottom w:val="single" w:sz="4" w:space="0" w:color="auto"/>
              <w:right w:val="single" w:sz="4" w:space="0" w:color="auto"/>
            </w:tcBorders>
            <w:shd w:val="clear" w:color="000000" w:fill="FFFFFF"/>
            <w:hideMark/>
          </w:tcPr>
          <w:p w:rsidR="00852605" w:rsidRPr="0016357F" w:rsidRDefault="00852605" w:rsidP="00852605">
            <w:pPr>
              <w:jc w:val="center"/>
              <w:rPr>
                <w:rFonts w:ascii="GHEA Grapalat" w:hAnsi="GHEA Grapalat" w:cs="Calibri"/>
              </w:rPr>
            </w:pPr>
            <w:bookmarkStart w:id="1" w:name="_GoBack" w:colFirst="2" w:colLast="4"/>
            <w:r w:rsidRPr="0016357F">
              <w:rPr>
                <w:rFonts w:ascii="Calibri" w:hAnsi="Calibri" w:cs="Calibri"/>
              </w:rPr>
              <w:t> </w:t>
            </w:r>
          </w:p>
        </w:tc>
        <w:tc>
          <w:tcPr>
            <w:tcW w:w="3875" w:type="dxa"/>
            <w:tcBorders>
              <w:top w:val="nil"/>
              <w:left w:val="nil"/>
              <w:bottom w:val="single" w:sz="4" w:space="0" w:color="auto"/>
              <w:right w:val="single" w:sz="4" w:space="0" w:color="auto"/>
            </w:tcBorders>
            <w:shd w:val="clear" w:color="000000" w:fill="D9D9D9"/>
            <w:hideMark/>
          </w:tcPr>
          <w:p w:rsidR="00852605" w:rsidRPr="0016357F" w:rsidRDefault="00852605" w:rsidP="00852605">
            <w:pPr>
              <w:rPr>
                <w:rFonts w:ascii="GHEA Grapalat" w:hAnsi="GHEA Grapalat" w:cs="Calibri"/>
              </w:rPr>
            </w:pPr>
            <w:r w:rsidRPr="0016357F">
              <w:rPr>
                <w:rFonts w:ascii="GHEA Grapalat" w:hAnsi="GHEA Grapalat" w:cs="Calibri"/>
              </w:rPr>
              <w:t xml:space="preserve"> </w:t>
            </w:r>
            <w:r w:rsidRPr="0016357F">
              <w:rPr>
                <w:rFonts w:ascii="GHEA Grapalat" w:hAnsi="GHEA Grapalat" w:cs="Sylfaen"/>
              </w:rPr>
              <w:t>ընդամենը</w:t>
            </w:r>
            <w:r w:rsidRPr="0016357F">
              <w:rPr>
                <w:rFonts w:ascii="GHEA Grapalat" w:hAnsi="GHEA Grapalat" w:cs="Calibri"/>
              </w:rPr>
              <w:t>`</w:t>
            </w:r>
          </w:p>
        </w:tc>
        <w:tc>
          <w:tcPr>
            <w:tcW w:w="2067" w:type="dxa"/>
            <w:tcBorders>
              <w:top w:val="single" w:sz="4" w:space="0" w:color="auto"/>
              <w:left w:val="nil"/>
              <w:bottom w:val="single" w:sz="4" w:space="0" w:color="auto"/>
              <w:right w:val="nil"/>
            </w:tcBorders>
            <w:shd w:val="clear" w:color="000000" w:fill="DCE6F1"/>
            <w:noWrap/>
          </w:tcPr>
          <w:p w:rsidR="00852605" w:rsidRDefault="00852605" w:rsidP="00852605">
            <w:pPr>
              <w:rPr>
                <w:rFonts w:ascii="Arial LatArm" w:hAnsi="Arial LatArm"/>
                <w:b/>
                <w:bCs/>
                <w:sz w:val="20"/>
                <w:szCs w:val="20"/>
              </w:rPr>
            </w:pPr>
            <w:r>
              <w:rPr>
                <w:rFonts w:ascii="Arial LatArm" w:hAnsi="Arial LatArm"/>
                <w:b/>
                <w:bCs/>
                <w:sz w:val="20"/>
                <w:szCs w:val="20"/>
              </w:rPr>
              <w:t>747,093,609.3</w:t>
            </w:r>
          </w:p>
        </w:tc>
        <w:tc>
          <w:tcPr>
            <w:tcW w:w="2068" w:type="dxa"/>
            <w:tcBorders>
              <w:top w:val="single" w:sz="4" w:space="0" w:color="auto"/>
              <w:left w:val="nil"/>
              <w:bottom w:val="single" w:sz="4" w:space="0" w:color="auto"/>
              <w:right w:val="nil"/>
            </w:tcBorders>
            <w:shd w:val="clear" w:color="000000" w:fill="DCE6F1"/>
            <w:noWrap/>
          </w:tcPr>
          <w:p w:rsidR="00852605" w:rsidRDefault="00852605" w:rsidP="00852605">
            <w:pPr>
              <w:rPr>
                <w:rFonts w:ascii="Arial LatArm" w:hAnsi="Arial LatArm"/>
                <w:b/>
                <w:bCs/>
                <w:sz w:val="20"/>
                <w:szCs w:val="20"/>
              </w:rPr>
            </w:pPr>
            <w:r>
              <w:rPr>
                <w:rFonts w:ascii="Arial LatArm" w:hAnsi="Arial LatArm"/>
                <w:b/>
                <w:bCs/>
                <w:sz w:val="20"/>
                <w:szCs w:val="20"/>
              </w:rPr>
              <w:t>810,578,948.8</w:t>
            </w:r>
          </w:p>
        </w:tc>
        <w:tc>
          <w:tcPr>
            <w:tcW w:w="2340" w:type="dxa"/>
            <w:tcBorders>
              <w:top w:val="single" w:sz="4" w:space="0" w:color="auto"/>
              <w:left w:val="nil"/>
              <w:bottom w:val="single" w:sz="4" w:space="0" w:color="auto"/>
              <w:right w:val="nil"/>
            </w:tcBorders>
            <w:shd w:val="clear" w:color="000000" w:fill="DCE6F1"/>
            <w:noWrap/>
          </w:tcPr>
          <w:p w:rsidR="00852605" w:rsidRDefault="00852605" w:rsidP="00852605">
            <w:pPr>
              <w:rPr>
                <w:rFonts w:ascii="Arial LatArm" w:hAnsi="Arial LatArm"/>
                <w:b/>
                <w:bCs/>
                <w:sz w:val="20"/>
                <w:szCs w:val="20"/>
              </w:rPr>
            </w:pPr>
            <w:r>
              <w:rPr>
                <w:rFonts w:ascii="Arial LatArm" w:hAnsi="Arial LatArm"/>
                <w:b/>
                <w:bCs/>
                <w:sz w:val="20"/>
                <w:szCs w:val="20"/>
              </w:rPr>
              <w:t>1,040,762,354.0</w:t>
            </w:r>
          </w:p>
        </w:tc>
      </w:tr>
      <w:bookmarkEnd w:id="1"/>
    </w:tbl>
    <w:p w:rsidR="00DC7E91" w:rsidRPr="005E4200" w:rsidRDefault="00DC7E91" w:rsidP="00234CE4">
      <w:pPr>
        <w:tabs>
          <w:tab w:val="left" w:pos="1455"/>
        </w:tabs>
        <w:rPr>
          <w:rFonts w:ascii="GHEA Grapalat" w:hAnsi="GHEA Grapalat"/>
        </w:rPr>
      </w:pPr>
    </w:p>
    <w:sectPr w:rsidR="00DC7E91" w:rsidRPr="005E4200" w:rsidSect="005C34A5">
      <w:pgSz w:w="15840" w:h="12240" w:orient="landscape"/>
      <w:pgMar w:top="1080" w:right="90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5EA0" w:rsidRDefault="00E95EA0" w:rsidP="00BD36F9">
      <w:r>
        <w:separator/>
      </w:r>
    </w:p>
  </w:endnote>
  <w:endnote w:type="continuationSeparator" w:id="0">
    <w:p w:rsidR="00E95EA0" w:rsidRDefault="00E95EA0" w:rsidP="00BD3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imes Armeni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LatArm">
    <w:panose1 w:val="020B06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5EA0" w:rsidRDefault="00E95EA0" w:rsidP="00BD36F9">
      <w:r>
        <w:separator/>
      </w:r>
    </w:p>
  </w:footnote>
  <w:footnote w:type="continuationSeparator" w:id="0">
    <w:p w:rsidR="00E95EA0" w:rsidRDefault="00E95EA0" w:rsidP="00BD36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F44BE"/>
    <w:multiLevelType w:val="hybridMultilevel"/>
    <w:tmpl w:val="ABE88800"/>
    <w:lvl w:ilvl="0" w:tplc="D894365E">
      <w:start w:val="1"/>
      <w:numFmt w:val="bullet"/>
      <w:lvlText w:val=""/>
      <w:lvlJc w:val="left"/>
      <w:pPr>
        <w:ind w:left="1260" w:hanging="360"/>
      </w:pPr>
      <w:rPr>
        <w:rFonts w:ascii="Symbol" w:hAnsi="Symbol" w:hint="default"/>
        <w:sz w:val="24"/>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 w15:restartNumberingAfterBreak="0">
    <w:nsid w:val="0CD32E47"/>
    <w:multiLevelType w:val="hybridMultilevel"/>
    <w:tmpl w:val="47866D44"/>
    <w:lvl w:ilvl="0" w:tplc="0419000B">
      <w:start w:val="1"/>
      <w:numFmt w:val="bullet"/>
      <w:lvlText w:val=""/>
      <w:lvlJc w:val="left"/>
      <w:pPr>
        <w:ind w:left="1222" w:hanging="360"/>
      </w:pPr>
      <w:rPr>
        <w:rFonts w:ascii="Wingdings" w:hAnsi="Wingdings"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2" w15:restartNumberingAfterBreak="0">
    <w:nsid w:val="0F013CE1"/>
    <w:multiLevelType w:val="hybridMultilevel"/>
    <w:tmpl w:val="4DAE66DE"/>
    <w:lvl w:ilvl="0" w:tplc="E488FAA8">
      <w:start w:val="1"/>
      <w:numFmt w:val="decimal"/>
      <w:lvlText w:val="%1)"/>
      <w:lvlJc w:val="left"/>
      <w:pPr>
        <w:ind w:left="705" w:hanging="360"/>
      </w:pPr>
      <w:rPr>
        <w:rFonts w:ascii="GHEA Grapalat" w:eastAsiaTheme="minorHAnsi" w:hAnsi="GHEA Grapalat" w:cs="Sylfaen"/>
      </w:rPr>
    </w:lvl>
    <w:lvl w:ilvl="1" w:tplc="04190019">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 w15:restartNumberingAfterBreak="0">
    <w:nsid w:val="0F4E606A"/>
    <w:multiLevelType w:val="hybridMultilevel"/>
    <w:tmpl w:val="344496EE"/>
    <w:lvl w:ilvl="0" w:tplc="0409000B">
      <w:start w:val="1"/>
      <w:numFmt w:val="bullet"/>
      <w:lvlText w:val=""/>
      <w:lvlJc w:val="left"/>
      <w:pPr>
        <w:ind w:left="1425" w:hanging="360"/>
      </w:pPr>
      <w:rPr>
        <w:rFonts w:ascii="Wingdings" w:hAnsi="Wingdings"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4" w15:restartNumberingAfterBreak="0">
    <w:nsid w:val="194D4FA2"/>
    <w:multiLevelType w:val="hybridMultilevel"/>
    <w:tmpl w:val="81922FC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0E428F"/>
    <w:multiLevelType w:val="hybridMultilevel"/>
    <w:tmpl w:val="58DA0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32007B"/>
    <w:multiLevelType w:val="hybridMultilevel"/>
    <w:tmpl w:val="1452E7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02914D1"/>
    <w:multiLevelType w:val="hybridMultilevel"/>
    <w:tmpl w:val="103668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6697703"/>
    <w:multiLevelType w:val="hybridMultilevel"/>
    <w:tmpl w:val="8E58294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9" w15:restartNumberingAfterBreak="0">
    <w:nsid w:val="543B1E74"/>
    <w:multiLevelType w:val="hybridMultilevel"/>
    <w:tmpl w:val="30768866"/>
    <w:lvl w:ilvl="0" w:tplc="9DFAED54">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0" w15:restartNumberingAfterBreak="0">
    <w:nsid w:val="5599287D"/>
    <w:multiLevelType w:val="hybridMultilevel"/>
    <w:tmpl w:val="0F9888DC"/>
    <w:lvl w:ilvl="0" w:tplc="15A83686">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1" w15:restartNumberingAfterBreak="0">
    <w:nsid w:val="5BED4C3D"/>
    <w:multiLevelType w:val="hybridMultilevel"/>
    <w:tmpl w:val="4C6AEFE0"/>
    <w:lvl w:ilvl="0" w:tplc="90B60384">
      <w:start w:val="1"/>
      <w:numFmt w:val="decimal"/>
      <w:lvlText w:val="%1."/>
      <w:lvlJc w:val="left"/>
      <w:pPr>
        <w:ind w:left="1440" w:hanging="360"/>
      </w:pPr>
      <w:rPr>
        <w:rFonts w:ascii="Times New Roman" w:eastAsia="Times New Roman" w:hAnsi="Times New Roman"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78BF78E5"/>
    <w:multiLevelType w:val="hybridMultilevel"/>
    <w:tmpl w:val="93C6BB26"/>
    <w:lvl w:ilvl="0" w:tplc="04190001">
      <w:start w:val="1"/>
      <w:numFmt w:val="bullet"/>
      <w:lvlText w:val=""/>
      <w:lvlJc w:val="left"/>
      <w:pPr>
        <w:ind w:left="1025" w:hanging="360"/>
      </w:pPr>
      <w:rPr>
        <w:rFonts w:ascii="Symbol" w:hAnsi="Symbol" w:hint="default"/>
      </w:rPr>
    </w:lvl>
    <w:lvl w:ilvl="1" w:tplc="04190003">
      <w:start w:val="1"/>
      <w:numFmt w:val="bullet"/>
      <w:lvlText w:val="o"/>
      <w:lvlJc w:val="left"/>
      <w:pPr>
        <w:ind w:left="1745" w:hanging="360"/>
      </w:pPr>
      <w:rPr>
        <w:rFonts w:ascii="Courier New" w:hAnsi="Courier New" w:cs="Courier New" w:hint="default"/>
      </w:rPr>
    </w:lvl>
    <w:lvl w:ilvl="2" w:tplc="04190005">
      <w:start w:val="1"/>
      <w:numFmt w:val="bullet"/>
      <w:lvlText w:val=""/>
      <w:lvlJc w:val="left"/>
      <w:pPr>
        <w:ind w:left="2465" w:hanging="360"/>
      </w:pPr>
      <w:rPr>
        <w:rFonts w:ascii="Wingdings" w:hAnsi="Wingdings" w:hint="default"/>
      </w:rPr>
    </w:lvl>
    <w:lvl w:ilvl="3" w:tplc="04190001">
      <w:start w:val="1"/>
      <w:numFmt w:val="bullet"/>
      <w:lvlText w:val=""/>
      <w:lvlJc w:val="left"/>
      <w:pPr>
        <w:ind w:left="3185" w:hanging="360"/>
      </w:pPr>
      <w:rPr>
        <w:rFonts w:ascii="Symbol" w:hAnsi="Symbol" w:hint="default"/>
      </w:rPr>
    </w:lvl>
    <w:lvl w:ilvl="4" w:tplc="04190003">
      <w:start w:val="1"/>
      <w:numFmt w:val="bullet"/>
      <w:lvlText w:val="o"/>
      <w:lvlJc w:val="left"/>
      <w:pPr>
        <w:ind w:left="3905" w:hanging="360"/>
      </w:pPr>
      <w:rPr>
        <w:rFonts w:ascii="Courier New" w:hAnsi="Courier New" w:cs="Courier New" w:hint="default"/>
      </w:rPr>
    </w:lvl>
    <w:lvl w:ilvl="5" w:tplc="04190005">
      <w:start w:val="1"/>
      <w:numFmt w:val="bullet"/>
      <w:lvlText w:val=""/>
      <w:lvlJc w:val="left"/>
      <w:pPr>
        <w:ind w:left="4625" w:hanging="360"/>
      </w:pPr>
      <w:rPr>
        <w:rFonts w:ascii="Wingdings" w:hAnsi="Wingdings" w:hint="default"/>
      </w:rPr>
    </w:lvl>
    <w:lvl w:ilvl="6" w:tplc="04190001">
      <w:start w:val="1"/>
      <w:numFmt w:val="bullet"/>
      <w:lvlText w:val=""/>
      <w:lvlJc w:val="left"/>
      <w:pPr>
        <w:ind w:left="5345" w:hanging="360"/>
      </w:pPr>
      <w:rPr>
        <w:rFonts w:ascii="Symbol" w:hAnsi="Symbol" w:hint="default"/>
      </w:rPr>
    </w:lvl>
    <w:lvl w:ilvl="7" w:tplc="04190003">
      <w:start w:val="1"/>
      <w:numFmt w:val="bullet"/>
      <w:lvlText w:val="o"/>
      <w:lvlJc w:val="left"/>
      <w:pPr>
        <w:ind w:left="6065" w:hanging="360"/>
      </w:pPr>
      <w:rPr>
        <w:rFonts w:ascii="Courier New" w:hAnsi="Courier New" w:cs="Courier New" w:hint="default"/>
      </w:rPr>
    </w:lvl>
    <w:lvl w:ilvl="8" w:tplc="04190005">
      <w:start w:val="1"/>
      <w:numFmt w:val="bullet"/>
      <w:lvlText w:val=""/>
      <w:lvlJc w:val="left"/>
      <w:pPr>
        <w:ind w:left="6785" w:hanging="360"/>
      </w:pPr>
      <w:rPr>
        <w:rFonts w:ascii="Wingdings" w:hAnsi="Wingdings" w:hint="default"/>
      </w:rPr>
    </w:lvl>
  </w:abstractNum>
  <w:abstractNum w:abstractNumId="13" w15:restartNumberingAfterBreak="0">
    <w:nsid w:val="7C162043"/>
    <w:multiLevelType w:val="hybridMultilevel"/>
    <w:tmpl w:val="12269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4"/>
  </w:num>
  <w:num w:numId="4">
    <w:abstractNumId w:val="1"/>
  </w:num>
  <w:num w:numId="5">
    <w:abstractNumId w:val="10"/>
  </w:num>
  <w:num w:numId="6">
    <w:abstractNumId w:val="13"/>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3"/>
  </w:num>
  <w:num w:numId="10">
    <w:abstractNumId w:val="0"/>
  </w:num>
  <w:num w:numId="11">
    <w:abstractNumId w:val="7"/>
  </w:num>
  <w:num w:numId="12">
    <w:abstractNumId w:val="6"/>
  </w:num>
  <w:num w:numId="13">
    <w:abstractNumId w:val="8"/>
  </w:num>
  <w:num w:numId="14">
    <w:abstractNumId w:val="9"/>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20B"/>
    <w:rsid w:val="000014FC"/>
    <w:rsid w:val="00010292"/>
    <w:rsid w:val="00015265"/>
    <w:rsid w:val="00017502"/>
    <w:rsid w:val="00023183"/>
    <w:rsid w:val="000419DB"/>
    <w:rsid w:val="00042A8B"/>
    <w:rsid w:val="000478ED"/>
    <w:rsid w:val="00050A3C"/>
    <w:rsid w:val="000520FF"/>
    <w:rsid w:val="00053A93"/>
    <w:rsid w:val="00073689"/>
    <w:rsid w:val="00076A6B"/>
    <w:rsid w:val="000772BA"/>
    <w:rsid w:val="00084E5A"/>
    <w:rsid w:val="00085A8B"/>
    <w:rsid w:val="0008770A"/>
    <w:rsid w:val="000955AF"/>
    <w:rsid w:val="000A6AEA"/>
    <w:rsid w:val="000B053D"/>
    <w:rsid w:val="000C55BD"/>
    <w:rsid w:val="000C7EE5"/>
    <w:rsid w:val="000D083D"/>
    <w:rsid w:val="000D638C"/>
    <w:rsid w:val="000E0D2D"/>
    <w:rsid w:val="000E5CFC"/>
    <w:rsid w:val="000F136B"/>
    <w:rsid w:val="00100FF9"/>
    <w:rsid w:val="00101AF0"/>
    <w:rsid w:val="00102DFD"/>
    <w:rsid w:val="00103BD4"/>
    <w:rsid w:val="00121809"/>
    <w:rsid w:val="001240C8"/>
    <w:rsid w:val="00124EF5"/>
    <w:rsid w:val="0012530A"/>
    <w:rsid w:val="00126A50"/>
    <w:rsid w:val="00131C6A"/>
    <w:rsid w:val="00134C5C"/>
    <w:rsid w:val="00142905"/>
    <w:rsid w:val="00142A82"/>
    <w:rsid w:val="00150C7E"/>
    <w:rsid w:val="001545A2"/>
    <w:rsid w:val="00155457"/>
    <w:rsid w:val="0016357F"/>
    <w:rsid w:val="0016477F"/>
    <w:rsid w:val="00164C79"/>
    <w:rsid w:val="00167D67"/>
    <w:rsid w:val="001700E2"/>
    <w:rsid w:val="00170494"/>
    <w:rsid w:val="00171D03"/>
    <w:rsid w:val="0017446A"/>
    <w:rsid w:val="001833A1"/>
    <w:rsid w:val="00185DCD"/>
    <w:rsid w:val="001920C3"/>
    <w:rsid w:val="001968B7"/>
    <w:rsid w:val="00197147"/>
    <w:rsid w:val="001A196E"/>
    <w:rsid w:val="001B0AA9"/>
    <w:rsid w:val="001B2FDD"/>
    <w:rsid w:val="001B40C6"/>
    <w:rsid w:val="001B4DC2"/>
    <w:rsid w:val="001B78DF"/>
    <w:rsid w:val="001D7AD4"/>
    <w:rsid w:val="001E2183"/>
    <w:rsid w:val="001E258F"/>
    <w:rsid w:val="001E6EE1"/>
    <w:rsid w:val="001E75BE"/>
    <w:rsid w:val="00203CDC"/>
    <w:rsid w:val="00205A06"/>
    <w:rsid w:val="00210A7F"/>
    <w:rsid w:val="00210BDC"/>
    <w:rsid w:val="00211593"/>
    <w:rsid w:val="00216A02"/>
    <w:rsid w:val="00221FE2"/>
    <w:rsid w:val="00225A4D"/>
    <w:rsid w:val="00233555"/>
    <w:rsid w:val="00233E33"/>
    <w:rsid w:val="00234CE4"/>
    <w:rsid w:val="00235632"/>
    <w:rsid w:val="00237B30"/>
    <w:rsid w:val="00242CF2"/>
    <w:rsid w:val="00246A2B"/>
    <w:rsid w:val="00251E3B"/>
    <w:rsid w:val="00254749"/>
    <w:rsid w:val="00255687"/>
    <w:rsid w:val="00260B94"/>
    <w:rsid w:val="002634DD"/>
    <w:rsid w:val="0026591B"/>
    <w:rsid w:val="00271F9B"/>
    <w:rsid w:val="00273268"/>
    <w:rsid w:val="00283254"/>
    <w:rsid w:val="00290EF8"/>
    <w:rsid w:val="00294279"/>
    <w:rsid w:val="00294D0A"/>
    <w:rsid w:val="002A152D"/>
    <w:rsid w:val="002A175C"/>
    <w:rsid w:val="002A5D3F"/>
    <w:rsid w:val="002B73DA"/>
    <w:rsid w:val="002C26C6"/>
    <w:rsid w:val="002D02A2"/>
    <w:rsid w:val="002D32F1"/>
    <w:rsid w:val="002F0816"/>
    <w:rsid w:val="002F7F46"/>
    <w:rsid w:val="003016CE"/>
    <w:rsid w:val="0030547C"/>
    <w:rsid w:val="00307AE2"/>
    <w:rsid w:val="00311067"/>
    <w:rsid w:val="00312DAD"/>
    <w:rsid w:val="003147EB"/>
    <w:rsid w:val="003236CC"/>
    <w:rsid w:val="00331732"/>
    <w:rsid w:val="00335F63"/>
    <w:rsid w:val="00336EBF"/>
    <w:rsid w:val="00340616"/>
    <w:rsid w:val="00344BC0"/>
    <w:rsid w:val="00345308"/>
    <w:rsid w:val="00356E9C"/>
    <w:rsid w:val="003631CF"/>
    <w:rsid w:val="00363244"/>
    <w:rsid w:val="003651F2"/>
    <w:rsid w:val="00370946"/>
    <w:rsid w:val="00375ADC"/>
    <w:rsid w:val="003761D6"/>
    <w:rsid w:val="00392E40"/>
    <w:rsid w:val="003930BB"/>
    <w:rsid w:val="003A1F86"/>
    <w:rsid w:val="003A5B76"/>
    <w:rsid w:val="003A5F7B"/>
    <w:rsid w:val="003A6CB3"/>
    <w:rsid w:val="003B5740"/>
    <w:rsid w:val="003B5D49"/>
    <w:rsid w:val="003B695B"/>
    <w:rsid w:val="003B797A"/>
    <w:rsid w:val="003C64B3"/>
    <w:rsid w:val="003D6147"/>
    <w:rsid w:val="003D7509"/>
    <w:rsid w:val="003E1A72"/>
    <w:rsid w:val="003E51AB"/>
    <w:rsid w:val="003E5899"/>
    <w:rsid w:val="004104FD"/>
    <w:rsid w:val="004128E9"/>
    <w:rsid w:val="00412A51"/>
    <w:rsid w:val="0041380B"/>
    <w:rsid w:val="00413E17"/>
    <w:rsid w:val="0042511A"/>
    <w:rsid w:val="00425147"/>
    <w:rsid w:val="00437293"/>
    <w:rsid w:val="00442003"/>
    <w:rsid w:val="00444B6F"/>
    <w:rsid w:val="00445510"/>
    <w:rsid w:val="00446652"/>
    <w:rsid w:val="00454922"/>
    <w:rsid w:val="00454BC8"/>
    <w:rsid w:val="00457C6F"/>
    <w:rsid w:val="00463761"/>
    <w:rsid w:val="004762BB"/>
    <w:rsid w:val="004768DB"/>
    <w:rsid w:val="00477169"/>
    <w:rsid w:val="00480CB3"/>
    <w:rsid w:val="00481487"/>
    <w:rsid w:val="00485B71"/>
    <w:rsid w:val="00487F67"/>
    <w:rsid w:val="004941A2"/>
    <w:rsid w:val="004979ED"/>
    <w:rsid w:val="004A2252"/>
    <w:rsid w:val="004A6744"/>
    <w:rsid w:val="004B2B7D"/>
    <w:rsid w:val="004B6A78"/>
    <w:rsid w:val="004B7DF7"/>
    <w:rsid w:val="004C18B4"/>
    <w:rsid w:val="004C1FEB"/>
    <w:rsid w:val="004C2093"/>
    <w:rsid w:val="004C5FB3"/>
    <w:rsid w:val="004C7D8E"/>
    <w:rsid w:val="004E2BFE"/>
    <w:rsid w:val="004E3E3E"/>
    <w:rsid w:val="004F051F"/>
    <w:rsid w:val="004F78C3"/>
    <w:rsid w:val="00501C9B"/>
    <w:rsid w:val="0050538E"/>
    <w:rsid w:val="005125A5"/>
    <w:rsid w:val="005179BC"/>
    <w:rsid w:val="00520B63"/>
    <w:rsid w:val="00523F50"/>
    <w:rsid w:val="00525BBC"/>
    <w:rsid w:val="00526C47"/>
    <w:rsid w:val="005365FA"/>
    <w:rsid w:val="00537D28"/>
    <w:rsid w:val="00540174"/>
    <w:rsid w:val="00541245"/>
    <w:rsid w:val="005523B3"/>
    <w:rsid w:val="00554743"/>
    <w:rsid w:val="00562899"/>
    <w:rsid w:val="00573ADE"/>
    <w:rsid w:val="005814DB"/>
    <w:rsid w:val="00583252"/>
    <w:rsid w:val="00590E23"/>
    <w:rsid w:val="00597200"/>
    <w:rsid w:val="005A3469"/>
    <w:rsid w:val="005A4C8E"/>
    <w:rsid w:val="005A547E"/>
    <w:rsid w:val="005C0AD4"/>
    <w:rsid w:val="005C17B7"/>
    <w:rsid w:val="005C34A5"/>
    <w:rsid w:val="005C3AB8"/>
    <w:rsid w:val="005C3FB8"/>
    <w:rsid w:val="005D47D3"/>
    <w:rsid w:val="005D550C"/>
    <w:rsid w:val="005D5AD0"/>
    <w:rsid w:val="005D6813"/>
    <w:rsid w:val="005E4200"/>
    <w:rsid w:val="005E73B2"/>
    <w:rsid w:val="005E7BEB"/>
    <w:rsid w:val="005F0868"/>
    <w:rsid w:val="005F0F54"/>
    <w:rsid w:val="005F3D58"/>
    <w:rsid w:val="005F6418"/>
    <w:rsid w:val="005F7D81"/>
    <w:rsid w:val="0060241B"/>
    <w:rsid w:val="00602472"/>
    <w:rsid w:val="006041F3"/>
    <w:rsid w:val="00606D92"/>
    <w:rsid w:val="00614695"/>
    <w:rsid w:val="00637DFE"/>
    <w:rsid w:val="0064120B"/>
    <w:rsid w:val="00642EB2"/>
    <w:rsid w:val="0064722B"/>
    <w:rsid w:val="00654EB3"/>
    <w:rsid w:val="0065548B"/>
    <w:rsid w:val="00655765"/>
    <w:rsid w:val="00656009"/>
    <w:rsid w:val="00665046"/>
    <w:rsid w:val="00670B33"/>
    <w:rsid w:val="006720D1"/>
    <w:rsid w:val="00677ECB"/>
    <w:rsid w:val="0068252C"/>
    <w:rsid w:val="00685C1F"/>
    <w:rsid w:val="00690715"/>
    <w:rsid w:val="006945B3"/>
    <w:rsid w:val="0069782A"/>
    <w:rsid w:val="006A22CC"/>
    <w:rsid w:val="006A50CD"/>
    <w:rsid w:val="006A571E"/>
    <w:rsid w:val="006A7F65"/>
    <w:rsid w:val="006B1AD3"/>
    <w:rsid w:val="006C456A"/>
    <w:rsid w:val="006C7AA5"/>
    <w:rsid w:val="006E3677"/>
    <w:rsid w:val="006F0974"/>
    <w:rsid w:val="006F14F0"/>
    <w:rsid w:val="00703690"/>
    <w:rsid w:val="00712693"/>
    <w:rsid w:val="0072091A"/>
    <w:rsid w:val="00720979"/>
    <w:rsid w:val="00721E36"/>
    <w:rsid w:val="007223A5"/>
    <w:rsid w:val="0072582B"/>
    <w:rsid w:val="00732F1E"/>
    <w:rsid w:val="007331FB"/>
    <w:rsid w:val="00734A9C"/>
    <w:rsid w:val="00734B53"/>
    <w:rsid w:val="00734CFF"/>
    <w:rsid w:val="00735F13"/>
    <w:rsid w:val="007365A9"/>
    <w:rsid w:val="00744233"/>
    <w:rsid w:val="007501A0"/>
    <w:rsid w:val="007526C2"/>
    <w:rsid w:val="007568C1"/>
    <w:rsid w:val="00765EA0"/>
    <w:rsid w:val="00767C58"/>
    <w:rsid w:val="00776543"/>
    <w:rsid w:val="00786421"/>
    <w:rsid w:val="007A4978"/>
    <w:rsid w:val="007A4A1E"/>
    <w:rsid w:val="007A73D0"/>
    <w:rsid w:val="007B4B9C"/>
    <w:rsid w:val="007B5B5E"/>
    <w:rsid w:val="007B5F2E"/>
    <w:rsid w:val="007C10FA"/>
    <w:rsid w:val="007C56AD"/>
    <w:rsid w:val="007C6BC1"/>
    <w:rsid w:val="007C7758"/>
    <w:rsid w:val="007D3799"/>
    <w:rsid w:val="007D43A6"/>
    <w:rsid w:val="007D4EF0"/>
    <w:rsid w:val="007D7CAB"/>
    <w:rsid w:val="007F3231"/>
    <w:rsid w:val="00801F66"/>
    <w:rsid w:val="00802539"/>
    <w:rsid w:val="00810EB2"/>
    <w:rsid w:val="00813D9E"/>
    <w:rsid w:val="0081721C"/>
    <w:rsid w:val="008174FF"/>
    <w:rsid w:val="00822572"/>
    <w:rsid w:val="00822B5B"/>
    <w:rsid w:val="00830CB9"/>
    <w:rsid w:val="0083527C"/>
    <w:rsid w:val="00836265"/>
    <w:rsid w:val="00840F43"/>
    <w:rsid w:val="008434DB"/>
    <w:rsid w:val="00845982"/>
    <w:rsid w:val="00852605"/>
    <w:rsid w:val="00854465"/>
    <w:rsid w:val="008643A3"/>
    <w:rsid w:val="00864471"/>
    <w:rsid w:val="00874F2F"/>
    <w:rsid w:val="00883759"/>
    <w:rsid w:val="00885C0E"/>
    <w:rsid w:val="008926DE"/>
    <w:rsid w:val="008A45BC"/>
    <w:rsid w:val="008B4000"/>
    <w:rsid w:val="008B47FB"/>
    <w:rsid w:val="008C5A3D"/>
    <w:rsid w:val="008D3EE9"/>
    <w:rsid w:val="008D7828"/>
    <w:rsid w:val="008E1AFF"/>
    <w:rsid w:val="008E2520"/>
    <w:rsid w:val="008E271A"/>
    <w:rsid w:val="008E28F0"/>
    <w:rsid w:val="008E3376"/>
    <w:rsid w:val="008E3627"/>
    <w:rsid w:val="008F61F8"/>
    <w:rsid w:val="00900ECC"/>
    <w:rsid w:val="00902820"/>
    <w:rsid w:val="00902FCE"/>
    <w:rsid w:val="00906E7A"/>
    <w:rsid w:val="0090783A"/>
    <w:rsid w:val="0091167A"/>
    <w:rsid w:val="0091758B"/>
    <w:rsid w:val="009232AC"/>
    <w:rsid w:val="009254AE"/>
    <w:rsid w:val="00931AB9"/>
    <w:rsid w:val="00932A3D"/>
    <w:rsid w:val="009436E4"/>
    <w:rsid w:val="00943C5E"/>
    <w:rsid w:val="00952DB6"/>
    <w:rsid w:val="00953087"/>
    <w:rsid w:val="00961149"/>
    <w:rsid w:val="0096280B"/>
    <w:rsid w:val="00965DE0"/>
    <w:rsid w:val="00966715"/>
    <w:rsid w:val="00966A3B"/>
    <w:rsid w:val="00972481"/>
    <w:rsid w:val="009725B2"/>
    <w:rsid w:val="009745A0"/>
    <w:rsid w:val="009746A2"/>
    <w:rsid w:val="00975F9E"/>
    <w:rsid w:val="00980BF9"/>
    <w:rsid w:val="00981A0B"/>
    <w:rsid w:val="00982E02"/>
    <w:rsid w:val="009862A3"/>
    <w:rsid w:val="00990B6D"/>
    <w:rsid w:val="00992853"/>
    <w:rsid w:val="00996844"/>
    <w:rsid w:val="009A0226"/>
    <w:rsid w:val="009A4A4D"/>
    <w:rsid w:val="009A6BCF"/>
    <w:rsid w:val="009B22BB"/>
    <w:rsid w:val="009B3492"/>
    <w:rsid w:val="009B4855"/>
    <w:rsid w:val="009D0EF2"/>
    <w:rsid w:val="009D24BF"/>
    <w:rsid w:val="009D2E65"/>
    <w:rsid w:val="009D47E0"/>
    <w:rsid w:val="009D5E63"/>
    <w:rsid w:val="009E03A9"/>
    <w:rsid w:val="009F48AB"/>
    <w:rsid w:val="009F57C7"/>
    <w:rsid w:val="00A066ED"/>
    <w:rsid w:val="00A145B8"/>
    <w:rsid w:val="00A1551F"/>
    <w:rsid w:val="00A20872"/>
    <w:rsid w:val="00A34DEF"/>
    <w:rsid w:val="00A41182"/>
    <w:rsid w:val="00A54134"/>
    <w:rsid w:val="00A55AD7"/>
    <w:rsid w:val="00A56C60"/>
    <w:rsid w:val="00A56CE4"/>
    <w:rsid w:val="00A62736"/>
    <w:rsid w:val="00A62AEC"/>
    <w:rsid w:val="00A634E9"/>
    <w:rsid w:val="00A64B3F"/>
    <w:rsid w:val="00A677C1"/>
    <w:rsid w:val="00A747AC"/>
    <w:rsid w:val="00A76DB7"/>
    <w:rsid w:val="00A840BF"/>
    <w:rsid w:val="00A87829"/>
    <w:rsid w:val="00A971E5"/>
    <w:rsid w:val="00AA1969"/>
    <w:rsid w:val="00AA7B5D"/>
    <w:rsid w:val="00AA7F3B"/>
    <w:rsid w:val="00AB4BDE"/>
    <w:rsid w:val="00AB6F06"/>
    <w:rsid w:val="00AB781C"/>
    <w:rsid w:val="00AC5078"/>
    <w:rsid w:val="00AD2B12"/>
    <w:rsid w:val="00AD32B1"/>
    <w:rsid w:val="00AE6272"/>
    <w:rsid w:val="00AE6ADE"/>
    <w:rsid w:val="00AF085F"/>
    <w:rsid w:val="00AF3F7B"/>
    <w:rsid w:val="00B05A53"/>
    <w:rsid w:val="00B07438"/>
    <w:rsid w:val="00B10A0B"/>
    <w:rsid w:val="00B11CF2"/>
    <w:rsid w:val="00B1241E"/>
    <w:rsid w:val="00B3194F"/>
    <w:rsid w:val="00B33716"/>
    <w:rsid w:val="00B43EBF"/>
    <w:rsid w:val="00B441E8"/>
    <w:rsid w:val="00B4507C"/>
    <w:rsid w:val="00B56EF8"/>
    <w:rsid w:val="00B6051A"/>
    <w:rsid w:val="00B61E8E"/>
    <w:rsid w:val="00B6272D"/>
    <w:rsid w:val="00B6561B"/>
    <w:rsid w:val="00B70E04"/>
    <w:rsid w:val="00B75242"/>
    <w:rsid w:val="00B80842"/>
    <w:rsid w:val="00B8234D"/>
    <w:rsid w:val="00B82869"/>
    <w:rsid w:val="00B8491A"/>
    <w:rsid w:val="00B8497D"/>
    <w:rsid w:val="00B85671"/>
    <w:rsid w:val="00B8576C"/>
    <w:rsid w:val="00B85DB5"/>
    <w:rsid w:val="00B85EF7"/>
    <w:rsid w:val="00B90169"/>
    <w:rsid w:val="00B9139E"/>
    <w:rsid w:val="00BB24F9"/>
    <w:rsid w:val="00BB60CB"/>
    <w:rsid w:val="00BC5557"/>
    <w:rsid w:val="00BC5A26"/>
    <w:rsid w:val="00BC5CB4"/>
    <w:rsid w:val="00BC63C5"/>
    <w:rsid w:val="00BD36F9"/>
    <w:rsid w:val="00BD5C40"/>
    <w:rsid w:val="00BE13C6"/>
    <w:rsid w:val="00BE531F"/>
    <w:rsid w:val="00BF00C2"/>
    <w:rsid w:val="00BF04B7"/>
    <w:rsid w:val="00BF2127"/>
    <w:rsid w:val="00BF549F"/>
    <w:rsid w:val="00C02517"/>
    <w:rsid w:val="00C115DE"/>
    <w:rsid w:val="00C153E7"/>
    <w:rsid w:val="00C2090D"/>
    <w:rsid w:val="00C34EE1"/>
    <w:rsid w:val="00C35154"/>
    <w:rsid w:val="00C37C40"/>
    <w:rsid w:val="00C40F7B"/>
    <w:rsid w:val="00C50C41"/>
    <w:rsid w:val="00C61834"/>
    <w:rsid w:val="00C63942"/>
    <w:rsid w:val="00C675BC"/>
    <w:rsid w:val="00C7481F"/>
    <w:rsid w:val="00C844C1"/>
    <w:rsid w:val="00C92FFA"/>
    <w:rsid w:val="00C93F73"/>
    <w:rsid w:val="00CA62D3"/>
    <w:rsid w:val="00CB1A0E"/>
    <w:rsid w:val="00CB1BFB"/>
    <w:rsid w:val="00CB4F8A"/>
    <w:rsid w:val="00CB651A"/>
    <w:rsid w:val="00CB7CBE"/>
    <w:rsid w:val="00CC3671"/>
    <w:rsid w:val="00CC53E1"/>
    <w:rsid w:val="00CD50B2"/>
    <w:rsid w:val="00CE590C"/>
    <w:rsid w:val="00CF0776"/>
    <w:rsid w:val="00CF263F"/>
    <w:rsid w:val="00CF289E"/>
    <w:rsid w:val="00CF5F52"/>
    <w:rsid w:val="00D001C7"/>
    <w:rsid w:val="00D10143"/>
    <w:rsid w:val="00D14D0B"/>
    <w:rsid w:val="00D162F6"/>
    <w:rsid w:val="00D16ED6"/>
    <w:rsid w:val="00D209DA"/>
    <w:rsid w:val="00D25F8F"/>
    <w:rsid w:val="00D31962"/>
    <w:rsid w:val="00D31CD4"/>
    <w:rsid w:val="00D3356C"/>
    <w:rsid w:val="00D33C2A"/>
    <w:rsid w:val="00D42FD8"/>
    <w:rsid w:val="00D45FB3"/>
    <w:rsid w:val="00D46AA8"/>
    <w:rsid w:val="00D478F3"/>
    <w:rsid w:val="00D47B5E"/>
    <w:rsid w:val="00D55D39"/>
    <w:rsid w:val="00D56AB2"/>
    <w:rsid w:val="00D66E4F"/>
    <w:rsid w:val="00D75425"/>
    <w:rsid w:val="00D87FBB"/>
    <w:rsid w:val="00DA41E2"/>
    <w:rsid w:val="00DA52F2"/>
    <w:rsid w:val="00DA5A0C"/>
    <w:rsid w:val="00DB4E64"/>
    <w:rsid w:val="00DB649A"/>
    <w:rsid w:val="00DC32D5"/>
    <w:rsid w:val="00DC7E91"/>
    <w:rsid w:val="00DD33FC"/>
    <w:rsid w:val="00DE09AF"/>
    <w:rsid w:val="00DF2530"/>
    <w:rsid w:val="00DF3AEF"/>
    <w:rsid w:val="00DF60AD"/>
    <w:rsid w:val="00E04195"/>
    <w:rsid w:val="00E05452"/>
    <w:rsid w:val="00E064B0"/>
    <w:rsid w:val="00E10FEC"/>
    <w:rsid w:val="00E20C14"/>
    <w:rsid w:val="00E311C3"/>
    <w:rsid w:val="00E42C90"/>
    <w:rsid w:val="00E46158"/>
    <w:rsid w:val="00E53076"/>
    <w:rsid w:val="00E6787F"/>
    <w:rsid w:val="00E725EC"/>
    <w:rsid w:val="00E72B3D"/>
    <w:rsid w:val="00E72BD0"/>
    <w:rsid w:val="00E850D4"/>
    <w:rsid w:val="00E85B69"/>
    <w:rsid w:val="00E8758C"/>
    <w:rsid w:val="00E95C9C"/>
    <w:rsid w:val="00E95EA0"/>
    <w:rsid w:val="00EA07BB"/>
    <w:rsid w:val="00EA106A"/>
    <w:rsid w:val="00EA43EA"/>
    <w:rsid w:val="00EC0792"/>
    <w:rsid w:val="00EC2E91"/>
    <w:rsid w:val="00ED660C"/>
    <w:rsid w:val="00EE4C35"/>
    <w:rsid w:val="00EF4CB2"/>
    <w:rsid w:val="00EF53D5"/>
    <w:rsid w:val="00EF5755"/>
    <w:rsid w:val="00EF633D"/>
    <w:rsid w:val="00F040DC"/>
    <w:rsid w:val="00F26AF2"/>
    <w:rsid w:val="00F32B6B"/>
    <w:rsid w:val="00F3306F"/>
    <w:rsid w:val="00F35658"/>
    <w:rsid w:val="00F61C80"/>
    <w:rsid w:val="00F61DC0"/>
    <w:rsid w:val="00F65DEE"/>
    <w:rsid w:val="00F70EC4"/>
    <w:rsid w:val="00F74815"/>
    <w:rsid w:val="00F777D5"/>
    <w:rsid w:val="00F80E5A"/>
    <w:rsid w:val="00F81436"/>
    <w:rsid w:val="00FA16C6"/>
    <w:rsid w:val="00FA7D26"/>
    <w:rsid w:val="00FB4431"/>
    <w:rsid w:val="00FC4511"/>
    <w:rsid w:val="00FC6508"/>
    <w:rsid w:val="00FD78C6"/>
    <w:rsid w:val="00FD7C03"/>
    <w:rsid w:val="00FE154F"/>
    <w:rsid w:val="00FE2BA1"/>
    <w:rsid w:val="00FE56EB"/>
    <w:rsid w:val="00FF06E7"/>
    <w:rsid w:val="00FF1273"/>
    <w:rsid w:val="00FF45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C004D"/>
  <w15:docId w15:val="{5973611A-1806-44A2-814F-A0C3AD2B5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5B69"/>
    <w:pPr>
      <w:spacing w:after="0" w:line="240" w:lineRule="auto"/>
    </w:pPr>
    <w:rPr>
      <w:rFonts w:ascii="Times New Roman" w:eastAsia="Times New Roman" w:hAnsi="Times New Roman" w:cs="Times New Roman"/>
      <w:sz w:val="24"/>
      <w:szCs w:val="24"/>
    </w:rPr>
  </w:style>
  <w:style w:type="paragraph" w:styleId="Heading2">
    <w:name w:val="heading 2"/>
    <w:aliases w:val="Paranum"/>
    <w:basedOn w:val="Normal"/>
    <w:next w:val="Heading3"/>
    <w:link w:val="Heading2Char"/>
    <w:qFormat/>
    <w:rsid w:val="00E85B69"/>
    <w:pPr>
      <w:keepNext/>
      <w:overflowPunct w:val="0"/>
      <w:autoSpaceDE w:val="0"/>
      <w:autoSpaceDN w:val="0"/>
      <w:adjustRightInd w:val="0"/>
      <w:spacing w:after="220"/>
      <w:textAlignment w:val="baseline"/>
      <w:outlineLvl w:val="1"/>
    </w:pPr>
    <w:rPr>
      <w:b/>
      <w:sz w:val="28"/>
      <w:szCs w:val="20"/>
      <w:lang w:val="en-GB" w:eastAsia="x-none"/>
    </w:rPr>
  </w:style>
  <w:style w:type="paragraph" w:styleId="Heading3">
    <w:name w:val="heading 3"/>
    <w:basedOn w:val="Normal"/>
    <w:next w:val="Normal"/>
    <w:link w:val="Heading3Char"/>
    <w:uiPriority w:val="9"/>
    <w:semiHidden/>
    <w:unhideWhenUsed/>
    <w:qFormat/>
    <w:rsid w:val="00E85B69"/>
    <w:pPr>
      <w:keepNext/>
      <w:keepLines/>
      <w:spacing w:before="20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link w:val="Heading8Char"/>
    <w:uiPriority w:val="9"/>
    <w:semiHidden/>
    <w:unhideWhenUsed/>
    <w:qFormat/>
    <w:rsid w:val="0084598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Paranum Char"/>
    <w:basedOn w:val="DefaultParagraphFont"/>
    <w:link w:val="Heading2"/>
    <w:rsid w:val="00E85B69"/>
    <w:rPr>
      <w:rFonts w:ascii="Times New Roman" w:eastAsia="Times New Roman" w:hAnsi="Times New Roman" w:cs="Times New Roman"/>
      <w:b/>
      <w:sz w:val="28"/>
      <w:szCs w:val="20"/>
      <w:lang w:val="en-GB" w:eastAsia="x-none"/>
    </w:rPr>
  </w:style>
  <w:style w:type="paragraph" w:customStyle="1" w:styleId="Text">
    <w:name w:val="Text"/>
    <w:basedOn w:val="Normal"/>
    <w:rsid w:val="00E85B69"/>
    <w:pPr>
      <w:overflowPunct w:val="0"/>
      <w:autoSpaceDE w:val="0"/>
      <w:autoSpaceDN w:val="0"/>
      <w:adjustRightInd w:val="0"/>
      <w:spacing w:after="220"/>
      <w:jc w:val="both"/>
      <w:textAlignment w:val="baseline"/>
    </w:pPr>
    <w:rPr>
      <w:sz w:val="22"/>
      <w:szCs w:val="20"/>
      <w:lang w:val="en-GB"/>
    </w:rPr>
  </w:style>
  <w:style w:type="paragraph" w:styleId="ListParagraph">
    <w:name w:val="List Paragraph"/>
    <w:aliases w:val="Akapit z listą BS,List Paragraph 1,Варианты ответов,List Paragraph (numbered (a)),Bullets,List Paragraph1,List_Paragraph,Multilevel para_II,OBC Bullet,List Paragraph11,Normal numbered,Абзац списка,Paragraphe de liste PBLH,References,lp1"/>
    <w:basedOn w:val="Normal"/>
    <w:link w:val="ListParagraphChar"/>
    <w:qFormat/>
    <w:rsid w:val="00E85B69"/>
    <w:pPr>
      <w:ind w:left="720"/>
    </w:pPr>
    <w:rPr>
      <w:rFonts w:eastAsia="Calibri"/>
      <w:lang w:val="x-none" w:eastAsia="x-none"/>
    </w:rPr>
  </w:style>
  <w:style w:type="character" w:customStyle="1" w:styleId="ListParagraphChar">
    <w:name w:val="List Paragraph Char"/>
    <w:aliases w:val="Akapit z listą BS Char,List Paragraph 1 Char,Варианты ответов Char,List Paragraph (numbered (a)) Char,Bullets Char,List Paragraph1 Char,List_Paragraph Char,Multilevel para_II Char,OBC Bullet Char,List Paragraph11 Char,References Char"/>
    <w:link w:val="ListParagraph"/>
    <w:uiPriority w:val="34"/>
    <w:qFormat/>
    <w:rsid w:val="00E85B69"/>
    <w:rPr>
      <w:rFonts w:ascii="Times New Roman" w:eastAsia="Calibri" w:hAnsi="Times New Roman" w:cs="Times New Roman"/>
      <w:sz w:val="24"/>
      <w:szCs w:val="24"/>
      <w:lang w:val="x-none" w:eastAsia="x-none"/>
    </w:rPr>
  </w:style>
  <w:style w:type="character" w:customStyle="1" w:styleId="Heading3Char">
    <w:name w:val="Heading 3 Char"/>
    <w:basedOn w:val="DefaultParagraphFont"/>
    <w:link w:val="Heading3"/>
    <w:uiPriority w:val="9"/>
    <w:semiHidden/>
    <w:rsid w:val="00E85B69"/>
    <w:rPr>
      <w:rFonts w:asciiTheme="majorHAnsi" w:eastAsiaTheme="majorEastAsia" w:hAnsiTheme="majorHAnsi" w:cstheme="majorBidi"/>
      <w:b/>
      <w:bCs/>
      <w:color w:val="4F81BD" w:themeColor="accent1"/>
      <w:sz w:val="24"/>
      <w:szCs w:val="24"/>
    </w:rPr>
  </w:style>
  <w:style w:type="paragraph" w:styleId="BodyText3">
    <w:name w:val="Body Text 3"/>
    <w:basedOn w:val="Normal"/>
    <w:link w:val="BodyText3Char"/>
    <w:rsid w:val="003631CF"/>
    <w:pPr>
      <w:jc w:val="center"/>
    </w:pPr>
    <w:rPr>
      <w:rFonts w:ascii="Times Armenian" w:hAnsi="Times Armenian"/>
      <w:sz w:val="19"/>
      <w:lang w:val="it-IT" w:eastAsia="x-none"/>
    </w:rPr>
  </w:style>
  <w:style w:type="character" w:customStyle="1" w:styleId="BodyText3Char">
    <w:name w:val="Body Text 3 Char"/>
    <w:basedOn w:val="DefaultParagraphFont"/>
    <w:link w:val="BodyText3"/>
    <w:rsid w:val="003631CF"/>
    <w:rPr>
      <w:rFonts w:ascii="Times Armenian" w:eastAsia="Times New Roman" w:hAnsi="Times Armenian" w:cs="Times New Roman"/>
      <w:sz w:val="19"/>
      <w:szCs w:val="24"/>
      <w:lang w:val="it-IT" w:eastAsia="x-none"/>
    </w:rPr>
  </w:style>
  <w:style w:type="paragraph" w:styleId="BodyText">
    <w:name w:val="Body Text"/>
    <w:basedOn w:val="Normal"/>
    <w:link w:val="BodyTextChar"/>
    <w:uiPriority w:val="99"/>
    <w:unhideWhenUsed/>
    <w:rsid w:val="00845982"/>
    <w:pPr>
      <w:spacing w:after="120"/>
    </w:pPr>
  </w:style>
  <w:style w:type="character" w:customStyle="1" w:styleId="BodyTextChar">
    <w:name w:val="Body Text Char"/>
    <w:basedOn w:val="DefaultParagraphFont"/>
    <w:link w:val="BodyText"/>
    <w:uiPriority w:val="99"/>
    <w:rsid w:val="00845982"/>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845982"/>
    <w:rPr>
      <w:rFonts w:asciiTheme="majorHAnsi" w:eastAsiaTheme="majorEastAsia" w:hAnsiTheme="majorHAnsi" w:cstheme="majorBidi"/>
      <w:color w:val="404040" w:themeColor="text1" w:themeTint="BF"/>
      <w:sz w:val="20"/>
      <w:szCs w:val="20"/>
    </w:rPr>
  </w:style>
  <w:style w:type="paragraph" w:styleId="Header">
    <w:name w:val="header"/>
    <w:basedOn w:val="Normal"/>
    <w:link w:val="HeaderChar"/>
    <w:uiPriority w:val="99"/>
    <w:unhideWhenUsed/>
    <w:rsid w:val="00BD36F9"/>
    <w:pPr>
      <w:tabs>
        <w:tab w:val="center" w:pos="4680"/>
        <w:tab w:val="right" w:pos="9360"/>
      </w:tabs>
    </w:pPr>
  </w:style>
  <w:style w:type="character" w:customStyle="1" w:styleId="HeaderChar">
    <w:name w:val="Header Char"/>
    <w:basedOn w:val="DefaultParagraphFont"/>
    <w:link w:val="Header"/>
    <w:uiPriority w:val="99"/>
    <w:rsid w:val="00BD36F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D36F9"/>
    <w:pPr>
      <w:tabs>
        <w:tab w:val="center" w:pos="4680"/>
        <w:tab w:val="right" w:pos="9360"/>
      </w:tabs>
    </w:pPr>
  </w:style>
  <w:style w:type="character" w:customStyle="1" w:styleId="FooterChar">
    <w:name w:val="Footer Char"/>
    <w:basedOn w:val="DefaultParagraphFont"/>
    <w:link w:val="Footer"/>
    <w:uiPriority w:val="99"/>
    <w:rsid w:val="00BD36F9"/>
    <w:rPr>
      <w:rFonts w:ascii="Times New Roman" w:eastAsia="Times New Roman" w:hAnsi="Times New Roman" w:cs="Times New Roman"/>
      <w:sz w:val="24"/>
      <w:szCs w:val="24"/>
    </w:rPr>
  </w:style>
  <w:style w:type="paragraph" w:customStyle="1" w:styleId="StyleStyleHeading2ChapterParanumTextSylfaen1ArialUni">
    <w:name w:val="Style Style Heading 2.(Chapter).Paranum.Text + Sylfaen1 + Arial Uni..."/>
    <w:basedOn w:val="Normal"/>
    <w:link w:val="StyleStyleHeading2ChapterParanumTextSylfaen1ArialUniChar"/>
    <w:autoRedefine/>
    <w:rsid w:val="00712693"/>
    <w:pPr>
      <w:keepNext/>
      <w:widowControl w:val="0"/>
      <w:spacing w:before="120" w:after="120"/>
      <w:outlineLvl w:val="1"/>
    </w:pPr>
    <w:rPr>
      <w:rFonts w:ascii="GHEA Grapalat" w:hAnsi="GHEA Grapalat"/>
      <w:b/>
      <w:bCs/>
      <w:spacing w:val="24"/>
      <w:kern w:val="28"/>
      <w:sz w:val="22"/>
      <w:szCs w:val="22"/>
      <w:lang w:val="af-ZA"/>
    </w:rPr>
  </w:style>
  <w:style w:type="character" w:customStyle="1" w:styleId="StyleStyleHeading2ChapterParanumTextSylfaen1ArialUniChar">
    <w:name w:val="Style Style Heading 2.(Chapter).Paranum.Text + Sylfaen1 + Arial Uni... Char"/>
    <w:link w:val="StyleStyleHeading2ChapterParanumTextSylfaen1ArialUni"/>
    <w:rsid w:val="00712693"/>
    <w:rPr>
      <w:rFonts w:ascii="GHEA Grapalat" w:eastAsia="Times New Roman" w:hAnsi="GHEA Grapalat" w:cs="Times New Roman"/>
      <w:b/>
      <w:bCs/>
      <w:spacing w:val="24"/>
      <w:kern w:val="28"/>
      <w:lang w:val="af-ZA"/>
    </w:rPr>
  </w:style>
  <w:style w:type="paragraph" w:styleId="NormalWeb">
    <w:name w:val="Normal (Web)"/>
    <w:basedOn w:val="Normal"/>
    <w:uiPriority w:val="99"/>
    <w:semiHidden/>
    <w:unhideWhenUsed/>
    <w:rsid w:val="00B85671"/>
  </w:style>
  <w:style w:type="table" w:styleId="TableGrid">
    <w:name w:val="Table Grid"/>
    <w:basedOn w:val="TableNormal"/>
    <w:uiPriority w:val="59"/>
    <w:rsid w:val="00D101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18909">
      <w:bodyDiv w:val="1"/>
      <w:marLeft w:val="0"/>
      <w:marRight w:val="0"/>
      <w:marTop w:val="0"/>
      <w:marBottom w:val="0"/>
      <w:divBdr>
        <w:top w:val="none" w:sz="0" w:space="0" w:color="auto"/>
        <w:left w:val="none" w:sz="0" w:space="0" w:color="auto"/>
        <w:bottom w:val="none" w:sz="0" w:space="0" w:color="auto"/>
        <w:right w:val="none" w:sz="0" w:space="0" w:color="auto"/>
      </w:divBdr>
    </w:div>
    <w:div w:id="324747453">
      <w:bodyDiv w:val="1"/>
      <w:marLeft w:val="0"/>
      <w:marRight w:val="0"/>
      <w:marTop w:val="0"/>
      <w:marBottom w:val="0"/>
      <w:divBdr>
        <w:top w:val="none" w:sz="0" w:space="0" w:color="auto"/>
        <w:left w:val="none" w:sz="0" w:space="0" w:color="auto"/>
        <w:bottom w:val="none" w:sz="0" w:space="0" w:color="auto"/>
        <w:right w:val="none" w:sz="0" w:space="0" w:color="auto"/>
      </w:divBdr>
    </w:div>
    <w:div w:id="566651122">
      <w:bodyDiv w:val="1"/>
      <w:marLeft w:val="0"/>
      <w:marRight w:val="0"/>
      <w:marTop w:val="0"/>
      <w:marBottom w:val="0"/>
      <w:divBdr>
        <w:top w:val="none" w:sz="0" w:space="0" w:color="auto"/>
        <w:left w:val="none" w:sz="0" w:space="0" w:color="auto"/>
        <w:bottom w:val="none" w:sz="0" w:space="0" w:color="auto"/>
        <w:right w:val="none" w:sz="0" w:space="0" w:color="auto"/>
      </w:divBdr>
    </w:div>
    <w:div w:id="1056590458">
      <w:bodyDiv w:val="1"/>
      <w:marLeft w:val="0"/>
      <w:marRight w:val="0"/>
      <w:marTop w:val="0"/>
      <w:marBottom w:val="0"/>
      <w:divBdr>
        <w:top w:val="none" w:sz="0" w:space="0" w:color="auto"/>
        <w:left w:val="none" w:sz="0" w:space="0" w:color="auto"/>
        <w:bottom w:val="none" w:sz="0" w:space="0" w:color="auto"/>
        <w:right w:val="none" w:sz="0" w:space="0" w:color="auto"/>
      </w:divBdr>
    </w:div>
    <w:div w:id="1130172607">
      <w:bodyDiv w:val="1"/>
      <w:marLeft w:val="0"/>
      <w:marRight w:val="0"/>
      <w:marTop w:val="0"/>
      <w:marBottom w:val="0"/>
      <w:divBdr>
        <w:top w:val="none" w:sz="0" w:space="0" w:color="auto"/>
        <w:left w:val="none" w:sz="0" w:space="0" w:color="auto"/>
        <w:bottom w:val="none" w:sz="0" w:space="0" w:color="auto"/>
        <w:right w:val="none" w:sz="0" w:space="0" w:color="auto"/>
      </w:divBdr>
    </w:div>
    <w:div w:id="1212233049">
      <w:bodyDiv w:val="1"/>
      <w:marLeft w:val="0"/>
      <w:marRight w:val="0"/>
      <w:marTop w:val="0"/>
      <w:marBottom w:val="0"/>
      <w:divBdr>
        <w:top w:val="none" w:sz="0" w:space="0" w:color="auto"/>
        <w:left w:val="none" w:sz="0" w:space="0" w:color="auto"/>
        <w:bottom w:val="none" w:sz="0" w:space="0" w:color="auto"/>
        <w:right w:val="none" w:sz="0" w:space="0" w:color="auto"/>
      </w:divBdr>
    </w:div>
    <w:div w:id="1296254338">
      <w:bodyDiv w:val="1"/>
      <w:marLeft w:val="0"/>
      <w:marRight w:val="0"/>
      <w:marTop w:val="0"/>
      <w:marBottom w:val="0"/>
      <w:divBdr>
        <w:top w:val="none" w:sz="0" w:space="0" w:color="auto"/>
        <w:left w:val="none" w:sz="0" w:space="0" w:color="auto"/>
        <w:bottom w:val="none" w:sz="0" w:space="0" w:color="auto"/>
        <w:right w:val="none" w:sz="0" w:space="0" w:color="auto"/>
      </w:divBdr>
    </w:div>
    <w:div w:id="1467434187">
      <w:bodyDiv w:val="1"/>
      <w:marLeft w:val="0"/>
      <w:marRight w:val="0"/>
      <w:marTop w:val="0"/>
      <w:marBottom w:val="0"/>
      <w:divBdr>
        <w:top w:val="none" w:sz="0" w:space="0" w:color="auto"/>
        <w:left w:val="none" w:sz="0" w:space="0" w:color="auto"/>
        <w:bottom w:val="none" w:sz="0" w:space="0" w:color="auto"/>
        <w:right w:val="none" w:sz="0" w:space="0" w:color="auto"/>
      </w:divBdr>
    </w:div>
    <w:div w:id="1517116664">
      <w:bodyDiv w:val="1"/>
      <w:marLeft w:val="0"/>
      <w:marRight w:val="0"/>
      <w:marTop w:val="0"/>
      <w:marBottom w:val="0"/>
      <w:divBdr>
        <w:top w:val="none" w:sz="0" w:space="0" w:color="auto"/>
        <w:left w:val="none" w:sz="0" w:space="0" w:color="auto"/>
        <w:bottom w:val="none" w:sz="0" w:space="0" w:color="auto"/>
        <w:right w:val="none" w:sz="0" w:space="0" w:color="auto"/>
      </w:divBdr>
    </w:div>
    <w:div w:id="1796099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CD3013-866A-4937-A060-87CABAD3F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1839</TotalTime>
  <Pages>12</Pages>
  <Words>2738</Words>
  <Characters>15610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SPecialiST RePack</Company>
  <LinksUpToDate>false</LinksUpToDate>
  <CharactersWithSpaces>18312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Gayane Koshetsyan</dc:creator>
  <cp:keywords/>
  <dc:description/>
  <cp:lastModifiedBy>Anahit.Hamzyan</cp:lastModifiedBy>
  <cp:revision>121</cp:revision>
  <dcterms:created xsi:type="dcterms:W3CDTF">2022-02-26T12:43:00Z</dcterms:created>
  <dcterms:modified xsi:type="dcterms:W3CDTF">2023-03-09T13:46:00Z</dcterms:modified>
</cp:coreProperties>
</file>